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right"/>
        <w:rPr>
          <w:sz w:val="72"/>
          <w:szCs w:val="72"/>
        </w:rPr>
      </w:pPr>
      <w:r w:rsidDel="00000000" w:rsidR="00000000" w:rsidRPr="00000000">
        <w:rPr>
          <w:rtl w:val="0"/>
        </w:rPr>
      </w:r>
    </w:p>
    <w:p w:rsidR="00000000" w:rsidDel="00000000" w:rsidP="00000000" w:rsidRDefault="00000000" w:rsidRPr="00000000" w14:paraId="00000002">
      <w:pPr>
        <w:pStyle w:val="Title"/>
        <w:jc w:val="right"/>
        <w:rPr>
          <w:sz w:val="72"/>
          <w:szCs w:val="72"/>
        </w:rPr>
      </w:pPr>
      <w:r w:rsidDel="00000000" w:rsidR="00000000" w:rsidRPr="00000000">
        <w:rPr>
          <w:rtl w:val="0"/>
        </w:rPr>
      </w:r>
    </w:p>
    <w:p w:rsidR="00000000" w:rsidDel="00000000" w:rsidP="00000000" w:rsidRDefault="00000000" w:rsidRPr="00000000" w14:paraId="00000003">
      <w:pPr>
        <w:pStyle w:val="Title"/>
        <w:jc w:val="right"/>
        <w:rPr>
          <w:sz w:val="72"/>
          <w:szCs w:val="72"/>
        </w:rPr>
      </w:pPr>
      <w:r w:rsidDel="00000000" w:rsidR="00000000" w:rsidRPr="00000000">
        <w:rPr>
          <w:rtl w:val="0"/>
        </w:rPr>
      </w:r>
    </w:p>
    <w:p w:rsidR="00000000" w:rsidDel="00000000" w:rsidP="00000000" w:rsidRDefault="00000000" w:rsidRPr="00000000" w14:paraId="00000004">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DOCUMENTO PLAN DE PRUEBAS</w:t>
      </w:r>
    </w:p>
    <w:p w:rsidR="00000000" w:rsidDel="00000000" w:rsidP="00000000" w:rsidRDefault="00000000" w:rsidRPr="00000000" w14:paraId="00000005">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Easy House Rent</w:t>
      </w:r>
    </w:p>
    <w:p w:rsidR="00000000" w:rsidDel="00000000" w:rsidP="00000000" w:rsidRDefault="00000000" w:rsidRPr="00000000" w14:paraId="00000006">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1.0</w:t>
      </w:r>
    </w:p>
    <w:p w:rsidR="00000000" w:rsidDel="00000000" w:rsidP="00000000" w:rsidRDefault="00000000" w:rsidRPr="00000000" w14:paraId="00000007">
      <w:pPr>
        <w:rPr>
          <w:rFonts w:ascii="Arial" w:cs="Arial" w:eastAsia="Arial" w:hAnsi="Arial"/>
        </w:rPr>
      </w:pPr>
      <w:r w:rsidDel="00000000" w:rsidR="00000000" w:rsidRPr="00000000">
        <w:rPr>
          <w:rtl w:val="0"/>
        </w:rPr>
      </w:r>
    </w:p>
    <w:p w:rsidR="00000000" w:rsidDel="00000000" w:rsidP="00000000" w:rsidRDefault="00000000" w:rsidRPr="00000000" w14:paraId="00000008">
      <w:pPr>
        <w:rPr>
          <w:rFonts w:ascii="Arial" w:cs="Arial" w:eastAsia="Arial" w:hAnsi="Arial"/>
        </w:rPr>
      </w:pPr>
      <w:r w:rsidDel="00000000" w:rsidR="00000000" w:rsidRPr="00000000">
        <w:rPr>
          <w:rtl w:val="0"/>
        </w:rPr>
      </w:r>
    </w:p>
    <w:p w:rsidR="00000000" w:rsidDel="00000000" w:rsidP="00000000" w:rsidRDefault="00000000" w:rsidRPr="00000000" w14:paraId="00000009">
      <w:pPr>
        <w:rPr>
          <w:rFonts w:ascii="Arial" w:cs="Arial" w:eastAsia="Arial" w:hAnsi="Arial"/>
        </w:rPr>
      </w:pPr>
      <w:r w:rsidDel="00000000" w:rsidR="00000000" w:rsidRPr="00000000">
        <w:rPr>
          <w:rtl w:val="0"/>
        </w:rPr>
      </w:r>
    </w:p>
    <w:p w:rsidR="00000000" w:rsidDel="00000000" w:rsidP="00000000" w:rsidRDefault="00000000" w:rsidRPr="00000000" w14:paraId="0000000A">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0B">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0C">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0D">
      <w:pPr>
        <w:spacing w:after="200" w:line="276" w:lineRule="auto"/>
        <w:jc w:val="lef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0E">
      <w:pPr>
        <w:spacing w:after="200" w:line="276" w:lineRule="auto"/>
        <w:jc w:val="lef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0F">
      <w:pPr>
        <w:spacing w:after="200" w:line="276" w:lineRule="auto"/>
        <w:jc w:val="lef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0">
      <w:pPr>
        <w:spacing w:after="200" w:line="276" w:lineRule="auto"/>
        <w:jc w:val="lef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1">
      <w:pPr>
        <w:spacing w:after="200" w:line="276" w:lineRule="auto"/>
        <w:jc w:val="lef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2">
      <w:pPr>
        <w:spacing w:after="200" w:line="276" w:lineRule="auto"/>
        <w:jc w:val="lef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3">
      <w:pPr>
        <w:spacing w:after="200" w:line="276" w:lineRule="auto"/>
        <w:jc w:val="lef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4">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15">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16">
      <w:pPr>
        <w:keepNext w:val="1"/>
        <w:keepLines w:val="1"/>
        <w:widowControl w:val="1"/>
        <w:pBdr>
          <w:top w:space="0" w:sz="0" w:val="nil"/>
          <w:left w:space="0" w:sz="0" w:val="nil"/>
          <w:bottom w:space="0" w:sz="0" w:val="nil"/>
          <w:right w:space="0" w:sz="0" w:val="nil"/>
          <w:between w:space="0" w:sz="0" w:val="nil"/>
        </w:pBdr>
        <w:spacing w:before="480" w:line="276" w:lineRule="auto"/>
        <w:jc w:val="left"/>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17">
          <w:pPr>
            <w:tabs>
              <w:tab w:val="right" w:pos="8838"/>
            </w:tabs>
            <w:spacing w:before="80" w:line="240" w:lineRule="auto"/>
            <w:ind w:left="0" w:firstLine="0"/>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Introducción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8838"/>
            </w:tabs>
            <w:spacing w:before="200" w:line="240" w:lineRule="auto"/>
            <w:ind w:left="0" w:firstLine="0"/>
            <w:rPr>
              <w:rFonts w:ascii="Arial" w:cs="Arial" w:eastAsia="Arial" w:hAnsi="Arial"/>
              <w:b w:val="0"/>
              <w:i w:val="0"/>
              <w:smallCaps w:val="0"/>
              <w:strike w:val="0"/>
              <w:color w:val="000000"/>
              <w:sz w:val="24"/>
              <w:szCs w:val="24"/>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Alcance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8838"/>
            </w:tabs>
            <w:spacing w:before="200" w:line="240" w:lineRule="auto"/>
            <w:ind w:left="0" w:firstLine="0"/>
            <w:rPr>
              <w:rFonts w:ascii="Arial" w:cs="Arial" w:eastAsia="Arial" w:hAnsi="Arial"/>
              <w:b w:val="0"/>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Definiciones, siglas y abreviaturas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8838"/>
            </w:tabs>
            <w:spacing w:before="200" w:line="240" w:lineRule="auto"/>
            <w:ind w:left="0" w:firstLine="0"/>
            <w:rPr>
              <w:rFonts w:ascii="Arial" w:cs="Arial" w:eastAsia="Arial" w:hAnsi="Arial"/>
              <w:b w:val="0"/>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Responsables e involucrados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8838"/>
            </w:tabs>
            <w:spacing w:after="80" w:before="200" w:line="240" w:lineRule="auto"/>
            <w:ind w:left="0" w:firstLine="0"/>
            <w:rPr>
              <w:rFonts w:ascii="Arial" w:cs="Arial" w:eastAsia="Arial" w:hAnsi="Arial"/>
              <w:b w:val="0"/>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Plan De Pruebas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1E">
      <w:pPr>
        <w:rPr>
          <w:rFonts w:ascii="Arial" w:cs="Arial" w:eastAsia="Arial" w:hAnsi="Arial"/>
        </w:rPr>
      </w:pPr>
      <w:r w:rsidDel="00000000" w:rsidR="00000000" w:rsidRPr="00000000">
        <w:rPr>
          <w:rtl w:val="0"/>
        </w:rPr>
      </w:r>
    </w:p>
    <w:p w:rsidR="00000000" w:rsidDel="00000000" w:rsidP="00000000" w:rsidRDefault="00000000" w:rsidRPr="00000000" w14:paraId="0000001F">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0">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1">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2">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3">
      <w:pPr>
        <w:spacing w:after="200" w:line="276" w:lineRule="auto"/>
        <w:jc w:val="left"/>
        <w:rPr>
          <w:rFonts w:ascii="Arial" w:cs="Arial" w:eastAsia="Arial" w:hAnsi="Arial"/>
        </w:rPr>
      </w:pPr>
      <w:bookmarkStart w:colFirst="0" w:colLast="0" w:name="_heading=h.gjdgxs" w:id="0"/>
      <w:bookmarkEnd w:id="0"/>
      <w:r w:rsidDel="00000000" w:rsidR="00000000" w:rsidRPr="00000000">
        <w:rPr>
          <w:rtl w:val="0"/>
        </w:rPr>
      </w:r>
    </w:p>
    <w:p w:rsidR="00000000" w:rsidDel="00000000" w:rsidP="00000000" w:rsidRDefault="00000000" w:rsidRPr="00000000" w14:paraId="00000024">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5">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6">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7">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8">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9">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A">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B">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C">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D">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E">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F">
      <w:pPr>
        <w:pStyle w:val="Heading1"/>
        <w:rPr/>
      </w:pPr>
      <w:bookmarkStart w:colFirst="0" w:colLast="0" w:name="_heading=h.30j0zll" w:id="1"/>
      <w:bookmarkEnd w:id="1"/>
      <w:r w:rsidDel="00000000" w:rsidR="00000000" w:rsidRPr="00000000">
        <w:rPr>
          <w:rtl w:val="0"/>
        </w:rPr>
        <w:t xml:space="preserve">1.  Introducción</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spacing w:after="160" w:line="259" w:lineRule="auto"/>
        <w:rPr/>
      </w:pPr>
      <w:r w:rsidDel="00000000" w:rsidR="00000000" w:rsidRPr="00000000">
        <w:rPr>
          <w:rFonts w:ascii="Arial" w:cs="Arial" w:eastAsia="Arial" w:hAnsi="Arial"/>
          <w:sz w:val="24"/>
          <w:szCs w:val="24"/>
          <w:rtl w:val="0"/>
        </w:rPr>
        <w:t xml:space="preserve">EHR es un software destinado a la venta, renta o compra de casas en línea, por medio de una aplicación web y un cliente móvil, el cual ofrece una interfaz intuitiva contando con filtros de búsqueda ya sea por región, departamento o municipio brindando un rango de precio a la medida de nuestro presupuesto y adaptando casas disponibles para el usuario según las necesidades y filtros seleccionados.</w:t>
      </w:r>
      <w:r w:rsidDel="00000000" w:rsidR="00000000" w:rsidRPr="00000000">
        <w:rPr>
          <w:rtl w:val="0"/>
        </w:rPr>
      </w:r>
    </w:p>
    <w:p w:rsidR="00000000" w:rsidDel="00000000" w:rsidP="00000000" w:rsidRDefault="00000000" w:rsidRPr="00000000" w14:paraId="00000032">
      <w:pPr>
        <w:spacing w:after="160"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 este documento se establecerán los pasos a seguir para poner a prueba cada funcionalidad y cada módulo del proyecto, realizando las pruebas y validando que  sean exitosas, en caso de fallas se  darán a conocer todos los errores y bugs que tenga el programa y se hará la respectiva corrección de estos para que nos ayude a mejorar la calidad del proyecto.</w:t>
      </w:r>
    </w:p>
    <w:p w:rsidR="00000000" w:rsidDel="00000000" w:rsidP="00000000" w:rsidRDefault="00000000" w:rsidRPr="00000000" w14:paraId="00000033">
      <w:pPr>
        <w:spacing w:after="160" w:line="259"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4">
      <w:pPr>
        <w:pStyle w:val="Heading1"/>
        <w:rPr/>
      </w:pPr>
      <w:bookmarkStart w:colFirst="0" w:colLast="0" w:name="_heading=h.1fob9te" w:id="2"/>
      <w:bookmarkEnd w:id="2"/>
      <w:r w:rsidDel="00000000" w:rsidR="00000000" w:rsidRPr="00000000">
        <w:rPr>
          <w:rtl w:val="0"/>
        </w:rPr>
        <w:t xml:space="preserve">2.  Alcance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rFonts w:ascii="Arial" w:cs="Arial" w:eastAsia="Arial" w:hAnsi="Arial"/>
          <w:sz w:val="24"/>
          <w:szCs w:val="24"/>
        </w:rPr>
      </w:pPr>
      <w:r w:rsidDel="00000000" w:rsidR="00000000" w:rsidRPr="00000000">
        <w:rPr>
          <w:rFonts w:ascii="Arial" w:cs="Arial" w:eastAsia="Arial" w:hAnsi="Arial"/>
          <w:sz w:val="24"/>
          <w:szCs w:val="24"/>
          <w:rtl w:val="0"/>
        </w:rPr>
        <w:t xml:space="preserve">La aplicación  EHR (Easy House Rent) contará con  funcionalidades y herramientas orientadas a facilitar la búsqueda de vivienda a los usuarios/clientes del sistema, para ello tendrá una interfaz principal en la cual  se podrán visualizar los diferentes anuncios creados por la comunidad</w:t>
      </w:r>
    </w:p>
    <w:p w:rsidR="00000000" w:rsidDel="00000000" w:rsidP="00000000" w:rsidRDefault="00000000" w:rsidRPr="00000000" w14:paraId="0000003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8">
      <w:pPr>
        <w:rPr>
          <w:rFonts w:ascii="Arial" w:cs="Arial" w:eastAsia="Arial" w:hAnsi="Arial"/>
          <w:sz w:val="24"/>
          <w:szCs w:val="24"/>
        </w:rPr>
      </w:pPr>
      <w:r w:rsidDel="00000000" w:rsidR="00000000" w:rsidRPr="00000000">
        <w:rPr>
          <w:rFonts w:ascii="Arial" w:cs="Arial" w:eastAsia="Arial" w:hAnsi="Arial"/>
          <w:sz w:val="24"/>
          <w:szCs w:val="24"/>
          <w:rtl w:val="0"/>
        </w:rPr>
        <w:t xml:space="preserve">En su primera versión estará disponible solo para la ciudad de Armenia-Quindío, </w:t>
      </w:r>
      <w:r w:rsidDel="00000000" w:rsidR="00000000" w:rsidRPr="00000000">
        <w:rPr>
          <w:rFonts w:ascii="Arial" w:cs="Arial" w:eastAsia="Arial" w:hAnsi="Arial"/>
          <w:sz w:val="24"/>
          <w:szCs w:val="24"/>
          <w:rtl w:val="0"/>
        </w:rPr>
        <w:t xml:space="preserve">EHR no</w:t>
      </w:r>
      <w:r w:rsidDel="00000000" w:rsidR="00000000" w:rsidRPr="00000000">
        <w:rPr>
          <w:rFonts w:ascii="Arial" w:cs="Arial" w:eastAsia="Arial" w:hAnsi="Arial"/>
          <w:sz w:val="24"/>
          <w:szCs w:val="24"/>
          <w:rtl w:val="0"/>
        </w:rPr>
        <w:t xml:space="preserve"> se hará responsable por los acuerdos realizados entre los compradores y clientes.</w:t>
      </w:r>
    </w:p>
    <w:p w:rsidR="00000000" w:rsidDel="00000000" w:rsidP="00000000" w:rsidRDefault="00000000" w:rsidRPr="00000000" w14:paraId="0000003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A">
      <w:pPr>
        <w:rPr>
          <w:rFonts w:ascii="Arial" w:cs="Arial" w:eastAsia="Arial" w:hAnsi="Arial"/>
          <w:sz w:val="24"/>
          <w:szCs w:val="24"/>
        </w:rPr>
      </w:pPr>
      <w:r w:rsidDel="00000000" w:rsidR="00000000" w:rsidRPr="00000000">
        <w:rPr>
          <w:rFonts w:ascii="Arial" w:cs="Arial" w:eastAsia="Arial" w:hAnsi="Arial"/>
          <w:sz w:val="24"/>
          <w:szCs w:val="24"/>
          <w:rtl w:val="0"/>
        </w:rPr>
        <w:t xml:space="preserve">Este documento tiene la finalidad de presentar un flujo de pruebas para comprobar diferentes aspectos de la aplicación, se presentan pruebas específicas para cada módulo y funciones de la aplicación. </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rPr/>
      </w:pPr>
      <w:bookmarkStart w:colFirst="0" w:colLast="0" w:name="_heading=h.3znysh7" w:id="3"/>
      <w:bookmarkEnd w:id="3"/>
      <w:r w:rsidDel="00000000" w:rsidR="00000000" w:rsidRPr="00000000">
        <w:rPr>
          <w:rtl w:val="0"/>
        </w:rPr>
        <w:t xml:space="preserve">3. Definiciones, siglas y abreviaturas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numPr>
          <w:ilvl w:val="0"/>
          <w:numId w:val="1"/>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EHR</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 Easy House Rent</w:t>
      </w:r>
    </w:p>
    <w:p w:rsidR="00000000" w:rsidDel="00000000" w:rsidP="00000000" w:rsidRDefault="00000000" w:rsidRPr="00000000" w14:paraId="0000003F">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0">
      <w:pPr>
        <w:numPr>
          <w:ilvl w:val="0"/>
          <w:numId w:val="1"/>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MER</w:t>
      </w:r>
      <w:r w:rsidDel="00000000" w:rsidR="00000000" w:rsidRPr="00000000">
        <w:rPr>
          <w:rFonts w:ascii="Arial" w:cs="Arial" w:eastAsia="Arial" w:hAnsi="Arial"/>
          <w:sz w:val="24"/>
          <w:szCs w:val="24"/>
          <w:rtl w:val="0"/>
        </w:rPr>
        <w:t xml:space="preserve"> - Modelo entidad Relación: es un tipo de diagrama de flujo que ilustra cómo las "entidades",como personas, objetos o conceptos, se relacionan entre sí dentro de un sistema</w:t>
      </w:r>
    </w:p>
    <w:p w:rsidR="00000000" w:rsidDel="00000000" w:rsidP="00000000" w:rsidRDefault="00000000" w:rsidRPr="00000000" w14:paraId="00000041">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2">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BACKEND</w:t>
      </w:r>
      <w:r w:rsidDel="00000000" w:rsidR="00000000" w:rsidRPr="00000000">
        <w:rPr>
          <w:rFonts w:ascii="Arial" w:cs="Arial" w:eastAsia="Arial" w:hAnsi="Arial"/>
          <w:sz w:val="24"/>
          <w:szCs w:val="24"/>
          <w:rtl w:val="0"/>
        </w:rPr>
        <w:t xml:space="preserve"> - Es la capa de acceso a datos de un software o cualquier dispositivo, que no es directamente accesible por los usuarios. Además, contiene la lógica de la aplicación que maneja dichos datos. El Backend también accede al servidor, que es una aplicación especializada que entiende la forma en la que el navegador hace solicitudes.</w:t>
      </w:r>
    </w:p>
    <w:p w:rsidR="00000000" w:rsidDel="00000000" w:rsidP="00000000" w:rsidRDefault="00000000" w:rsidRPr="00000000" w14:paraId="00000043">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4">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FRONTEND</w:t>
      </w:r>
      <w:r w:rsidDel="00000000" w:rsidR="00000000" w:rsidRPr="00000000">
        <w:rPr>
          <w:rFonts w:ascii="Arial" w:cs="Arial" w:eastAsia="Arial" w:hAnsi="Arial"/>
          <w:sz w:val="24"/>
          <w:szCs w:val="24"/>
          <w:rtl w:val="0"/>
        </w:rPr>
        <w:t xml:space="preserve"> - Frontend es la parte de un programa o dispositivo a la que un usuario puede acceder directamente. Son todas las tecnologías de diseño y desarrollo web que corren en el navegador y que se encargan de la interactividad con los usuarios.</w:t>
      </w:r>
    </w:p>
    <w:p w:rsidR="00000000" w:rsidDel="00000000" w:rsidP="00000000" w:rsidRDefault="00000000" w:rsidRPr="00000000" w14:paraId="00000045">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6">
      <w:pPr>
        <w:numPr>
          <w:ilvl w:val="0"/>
          <w:numId w:val="5"/>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INTERFAZ</w:t>
      </w:r>
      <w:r w:rsidDel="00000000" w:rsidR="00000000" w:rsidRPr="00000000">
        <w:rPr>
          <w:rFonts w:ascii="Arial" w:cs="Arial" w:eastAsia="Arial" w:hAnsi="Arial"/>
          <w:sz w:val="24"/>
          <w:szCs w:val="24"/>
          <w:rtl w:val="0"/>
        </w:rPr>
        <w:t xml:space="preserve"> - es el conjunto de elementos de la pantalla que permiten al usuario realizar acciones sobre el Sitio Web que está visitando.</w:t>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72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4A">
      <w:pPr>
        <w:pStyle w:val="Heading1"/>
        <w:rPr/>
      </w:pPr>
      <w:bookmarkStart w:colFirst="0" w:colLast="0" w:name="_heading=h.2et92p0" w:id="4"/>
      <w:bookmarkEnd w:id="4"/>
      <w:r w:rsidDel="00000000" w:rsidR="00000000" w:rsidRPr="00000000">
        <w:rPr>
          <w:rtl w:val="0"/>
        </w:rPr>
        <w:t xml:space="preserve">4. Responsables e involucrados</w:t>
      </w:r>
    </w:p>
    <w:p w:rsidR="00000000" w:rsidDel="00000000" w:rsidP="00000000" w:rsidRDefault="00000000" w:rsidRPr="00000000" w14:paraId="0000004B">
      <w:pPr>
        <w:rPr/>
      </w:pPr>
      <w:r w:rsidDel="00000000" w:rsidR="00000000" w:rsidRPr="00000000">
        <w:rPr>
          <w:rtl w:val="0"/>
        </w:rPr>
      </w:r>
    </w:p>
    <w:tbl>
      <w:tblPr>
        <w:tblStyle w:val="Table1"/>
        <w:tblW w:w="7236.0" w:type="dxa"/>
        <w:jc w:val="left"/>
        <w:tblInd w:w="764.0" w:type="dxa"/>
        <w:tblLayout w:type="fixed"/>
        <w:tblLook w:val="0000"/>
      </w:tblPr>
      <w:tblGrid>
        <w:gridCol w:w="2250"/>
        <w:gridCol w:w="3285"/>
        <w:gridCol w:w="1701"/>
        <w:tblGridChange w:id="0">
          <w:tblGrid>
            <w:gridCol w:w="2250"/>
            <w:gridCol w:w="3285"/>
            <w:gridCol w:w="1701"/>
          </w:tblGrid>
        </w:tblGridChange>
      </w:tblGrid>
      <w:tr>
        <w:trPr>
          <w:cantSplit w:val="0"/>
          <w:trHeight w:val="220" w:hRule="atLeast"/>
          <w:tblHeader w:val="0"/>
        </w:trPr>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4C">
            <w:pPr>
              <w:pBdr>
                <w:top w:space="0" w:sz="0" w:val="nil"/>
                <w:left w:space="0" w:sz="0" w:val="nil"/>
                <w:bottom w:space="0" w:sz="0" w:val="nil"/>
                <w:right w:space="0" w:sz="0" w:val="nil"/>
                <w:between w:space="0" w:sz="0" w:val="nil"/>
              </w:pBd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w:t>
            </w:r>
          </w:p>
        </w:tc>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4D">
            <w:pPr>
              <w:pBdr>
                <w:top w:space="0" w:sz="0" w:val="nil"/>
                <w:left w:space="0" w:sz="0" w:val="nil"/>
                <w:bottom w:space="0" w:sz="0" w:val="nil"/>
                <w:right w:space="0" w:sz="0" w:val="nil"/>
                <w:between w:space="0" w:sz="0" w:val="nil"/>
              </w:pBd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4E">
            <w:pPr>
              <w:pBdr>
                <w:top w:space="0" w:sz="0" w:val="nil"/>
                <w:left w:space="0" w:sz="0" w:val="nil"/>
                <w:bottom w:space="0" w:sz="0" w:val="nil"/>
                <w:right w:space="0" w:sz="0" w:val="nil"/>
                <w:between w:space="0" w:sz="0" w:val="nil"/>
              </w:pBd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Rol</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pos="426"/>
              </w:tabs>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Julian David Amaya</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Redactor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Juan Pablo Patiño</w:t>
            </w:r>
          </w:p>
        </w:tc>
        <w:tc>
          <w:tcPr>
            <w:tcBorders>
              <w:left w:color="000000" w:space="0" w:sz="4" w:val="single"/>
              <w:bottom w:color="000000" w:space="0" w:sz="4" w:val="single"/>
            </w:tcBorders>
          </w:tcPr>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Redactor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Jhon Maicol Montoya </w:t>
            </w:r>
          </w:p>
        </w:tc>
        <w:tc>
          <w:tcPr>
            <w:tcBorders>
              <w:left w:color="000000" w:space="0" w:sz="4" w:val="single"/>
              <w:bottom w:color="000000" w:space="0" w:sz="4" w:val="single"/>
            </w:tcBorders>
          </w:tcPr>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Redactor</w:t>
            </w:r>
          </w:p>
        </w:tc>
      </w:tr>
      <w:tr>
        <w:trPr>
          <w:cantSplit w:val="0"/>
          <w:trHeight w:val="390" w:hRule="atLeast"/>
          <w:tblHeader w:val="0"/>
        </w:trPr>
        <w:tc>
          <w:tcPr>
            <w:tcBorders>
              <w:left w:color="000000" w:space="0" w:sz="4" w:val="single"/>
              <w:bottom w:color="000000" w:space="0" w:sz="4" w:val="single"/>
            </w:tcBorders>
          </w:tcPr>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Karen Agudelo</w:t>
            </w:r>
          </w:p>
        </w:tc>
        <w:tc>
          <w:tcPr>
            <w:tcBorders>
              <w:left w:color="000000" w:space="0" w:sz="4" w:val="single"/>
              <w:bottom w:color="000000" w:space="0" w:sz="4" w:val="single"/>
            </w:tcBorders>
          </w:tcPr>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Redactor</w:t>
            </w:r>
          </w:p>
        </w:tc>
      </w:tr>
      <w:tr>
        <w:trPr>
          <w:cantSplit w:val="0"/>
          <w:trHeight w:val="390" w:hRule="atLeast"/>
          <w:tblHeader w:val="0"/>
        </w:trPr>
        <w:tc>
          <w:tcPr>
            <w:tcBorders>
              <w:left w:color="000000" w:space="0" w:sz="4" w:val="single"/>
              <w:bottom w:color="000000" w:space="0" w:sz="4" w:val="single"/>
            </w:tcBorders>
          </w:tcPr>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Sebastian Henao Ruiz</w:t>
            </w:r>
          </w:p>
        </w:tc>
        <w:tc>
          <w:tcPr>
            <w:tcBorders>
              <w:left w:color="000000" w:space="0" w:sz="4" w:val="single"/>
              <w:bottom w:color="000000" w:space="0" w:sz="4" w:val="single"/>
            </w:tcBorders>
          </w:tcPr>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Redactor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Edwin Rozo Gomez</w:t>
            </w:r>
          </w:p>
        </w:tc>
        <w:tc>
          <w:tcPr>
            <w:tcBorders>
              <w:left w:color="000000" w:space="0" w:sz="4" w:val="single"/>
              <w:bottom w:color="000000" w:space="0" w:sz="4" w:val="single"/>
            </w:tcBorders>
          </w:tcPr>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Involucrado</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Asesor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Edwin Willer </w:t>
            </w:r>
          </w:p>
        </w:tc>
        <w:tc>
          <w:tcPr>
            <w:tcBorders>
              <w:left w:color="000000" w:space="0" w:sz="4" w:val="single"/>
              <w:bottom w:color="000000" w:space="0" w:sz="4" w:val="single"/>
            </w:tcBorders>
          </w:tcPr>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Involucrado </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Asesor</w:t>
            </w:r>
          </w:p>
        </w:tc>
      </w:tr>
    </w:tbl>
    <w:p w:rsidR="00000000" w:rsidDel="00000000" w:rsidP="00000000" w:rsidRDefault="00000000" w:rsidRPr="00000000" w14:paraId="00000064">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65">
      <w:pPr>
        <w:pStyle w:val="Heading1"/>
        <w:rPr/>
      </w:pPr>
      <w:bookmarkStart w:colFirst="0" w:colLast="0" w:name="_heading=h.tyjcwt" w:id="5"/>
      <w:bookmarkEnd w:id="5"/>
      <w:r w:rsidDel="00000000" w:rsidR="00000000" w:rsidRPr="00000000">
        <w:rPr>
          <w:rtl w:val="0"/>
        </w:rPr>
        <w:t xml:space="preserve">5. Plan De Pruebas</w:t>
      </w:r>
    </w:p>
    <w:p w:rsidR="00000000" w:rsidDel="00000000" w:rsidP="00000000" w:rsidRDefault="00000000" w:rsidRPr="00000000" w14:paraId="00000066">
      <w:pPr>
        <w:numPr>
          <w:ilvl w:val="0"/>
          <w:numId w:val="3"/>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Anuncios</w:t>
      </w:r>
    </w:p>
    <w:p w:rsidR="00000000" w:rsidDel="00000000" w:rsidP="00000000" w:rsidRDefault="00000000" w:rsidRPr="00000000" w14:paraId="00000067">
      <w:pPr>
        <w:numPr>
          <w:ilvl w:val="0"/>
          <w:numId w:val="3"/>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Usuarios</w:t>
      </w:r>
    </w:p>
    <w:p w:rsidR="00000000" w:rsidDel="00000000" w:rsidP="00000000" w:rsidRDefault="00000000" w:rsidRPr="00000000" w14:paraId="00000068">
      <w:pPr>
        <w:numPr>
          <w:ilvl w:val="0"/>
          <w:numId w:val="3"/>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w:t>
      </w:r>
    </w:p>
    <w:p w:rsidR="00000000" w:rsidDel="00000000" w:rsidP="00000000" w:rsidRDefault="00000000" w:rsidRPr="00000000" w14:paraId="00000069">
      <w:pPr>
        <w:numPr>
          <w:ilvl w:val="0"/>
          <w:numId w:val="3"/>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Inicio de sesión / registro.</w:t>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5.1 Modulo anuncios</w:t>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numPr>
          <w:ilvl w:val="0"/>
          <w:numId w:val="6"/>
        </w:numPr>
        <w:spacing w:after="0" w:afterAutospacing="0" w:line="259" w:lineRule="auto"/>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Crear anuncios y que los demás usuarios lo puedan ver.</w:t>
      </w:r>
    </w:p>
    <w:p w:rsidR="00000000" w:rsidDel="00000000" w:rsidP="00000000" w:rsidRDefault="00000000" w:rsidRPr="00000000" w14:paraId="0000006F">
      <w:pPr>
        <w:numPr>
          <w:ilvl w:val="0"/>
          <w:numId w:val="6"/>
        </w:numPr>
        <w:spacing w:after="0" w:afterAutospacing="0" w:line="259" w:lineRule="auto"/>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Poder filtrar anuncios a través de la búsqueda.</w:t>
      </w:r>
    </w:p>
    <w:p w:rsidR="00000000" w:rsidDel="00000000" w:rsidP="00000000" w:rsidRDefault="00000000" w:rsidRPr="00000000" w14:paraId="00000070">
      <w:pPr>
        <w:numPr>
          <w:ilvl w:val="0"/>
          <w:numId w:val="6"/>
        </w:numPr>
        <w:spacing w:after="0" w:afterAutospacing="0" w:line="259" w:lineRule="auto"/>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Poder calificar los anuncios.</w:t>
      </w:r>
    </w:p>
    <w:p w:rsidR="00000000" w:rsidDel="00000000" w:rsidP="00000000" w:rsidRDefault="00000000" w:rsidRPr="00000000" w14:paraId="00000071">
      <w:pPr>
        <w:numPr>
          <w:ilvl w:val="0"/>
          <w:numId w:val="6"/>
        </w:numPr>
        <w:spacing w:after="0" w:afterAutospacing="0" w:line="259" w:lineRule="auto"/>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filtrar los anuncios dependiendo de cuales tienen más visualizaciones.</w:t>
      </w:r>
    </w:p>
    <w:p w:rsidR="00000000" w:rsidDel="00000000" w:rsidP="00000000" w:rsidRDefault="00000000" w:rsidRPr="00000000" w14:paraId="00000072">
      <w:pPr>
        <w:numPr>
          <w:ilvl w:val="0"/>
          <w:numId w:val="6"/>
        </w:numPr>
        <w:spacing w:after="0" w:afterAutospacing="0" w:line="259" w:lineRule="auto"/>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Poder eliminar un anuncio publicado anteriormente.</w:t>
      </w:r>
    </w:p>
    <w:p w:rsidR="00000000" w:rsidDel="00000000" w:rsidP="00000000" w:rsidRDefault="00000000" w:rsidRPr="00000000" w14:paraId="00000073">
      <w:pPr>
        <w:numPr>
          <w:ilvl w:val="0"/>
          <w:numId w:val="6"/>
        </w:numPr>
        <w:spacing w:after="0" w:afterAutospacing="0" w:line="259" w:lineRule="auto"/>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Detallar correcta visualización de los datos del anuncio.</w:t>
      </w:r>
    </w:p>
    <w:p w:rsidR="00000000" w:rsidDel="00000000" w:rsidP="00000000" w:rsidRDefault="00000000" w:rsidRPr="00000000" w14:paraId="00000074">
      <w:pPr>
        <w:numPr>
          <w:ilvl w:val="0"/>
          <w:numId w:val="6"/>
        </w:numPr>
        <w:spacing w:after="0" w:afterAutospacing="0" w:line="259" w:lineRule="auto"/>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Verificar la información necesaria para la creación de un anuncio.</w:t>
      </w:r>
    </w:p>
    <w:p w:rsidR="00000000" w:rsidDel="00000000" w:rsidP="00000000" w:rsidRDefault="00000000" w:rsidRPr="00000000" w14:paraId="00000075">
      <w:pPr>
        <w:numPr>
          <w:ilvl w:val="0"/>
          <w:numId w:val="6"/>
        </w:numPr>
        <w:spacing w:after="160" w:line="259" w:lineRule="auto"/>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Verificar la correcta visualización del anuncio a través de un botón de “Mirar".</w:t>
      </w:r>
    </w:p>
    <w:p w:rsidR="00000000" w:rsidDel="00000000" w:rsidP="00000000" w:rsidRDefault="00000000" w:rsidRPr="00000000" w14:paraId="00000076">
      <w:pPr>
        <w:spacing w:after="160" w:line="259" w:lineRule="auto"/>
        <w:ind w:left="720" w:firstLine="0"/>
        <w:jc w:val="left"/>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rFonts w:ascii="Arial" w:cs="Arial" w:eastAsia="Arial" w:hAnsi="Arial"/>
          <w:b w:val="1"/>
          <w:color w:val="202124"/>
          <w:sz w:val="24"/>
          <w:szCs w:val="24"/>
        </w:rPr>
      </w:pPr>
      <w:r w:rsidDel="00000000" w:rsidR="00000000" w:rsidRPr="00000000">
        <w:rPr>
          <w:rFonts w:ascii="Arial" w:cs="Arial" w:eastAsia="Arial" w:hAnsi="Arial"/>
          <w:b w:val="1"/>
          <w:rtl w:val="0"/>
        </w:rPr>
        <w:t xml:space="preserve">5.1.2 </w:t>
      </w:r>
      <w:r w:rsidDel="00000000" w:rsidR="00000000" w:rsidRPr="00000000">
        <w:rPr>
          <w:rFonts w:ascii="Arial" w:cs="Arial" w:eastAsia="Arial" w:hAnsi="Arial"/>
          <w:b w:val="1"/>
          <w:sz w:val="24"/>
          <w:szCs w:val="24"/>
          <w:rtl w:val="0"/>
        </w:rPr>
        <w:t xml:space="preserve">Casos de prueba planeados para el módulo </w:t>
      </w:r>
      <w:r w:rsidDel="00000000" w:rsidR="00000000" w:rsidRPr="00000000">
        <w:rPr>
          <w:rFonts w:ascii="Arial" w:cs="Arial" w:eastAsia="Arial" w:hAnsi="Arial"/>
          <w:b w:val="1"/>
          <w:color w:val="202124"/>
          <w:sz w:val="24"/>
          <w:szCs w:val="24"/>
          <w:rtl w:val="0"/>
        </w:rPr>
        <w:t xml:space="preserve">Anuncios </w:t>
      </w:r>
    </w:p>
    <w:p w:rsidR="00000000" w:rsidDel="00000000" w:rsidP="00000000" w:rsidRDefault="00000000" w:rsidRPr="00000000" w14:paraId="00000079">
      <w:pPr>
        <w:rPr>
          <w:b w:val="1"/>
          <w:color w:val="2021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left" w:pos="5460"/>
        </w:tabs>
        <w:ind w:left="780" w:firstLine="0"/>
        <w:rPr>
          <w:rFonts w:ascii="Arial" w:cs="Arial" w:eastAsia="Arial" w:hAnsi="Arial"/>
          <w:i w:val="1"/>
          <w:color w:val="0000ff"/>
          <w:sz w:val="20"/>
          <w:szCs w:val="20"/>
        </w:rPr>
      </w:pPr>
      <w:r w:rsidDel="00000000" w:rsidR="00000000" w:rsidRPr="00000000">
        <w:rPr>
          <w:rtl w:val="0"/>
        </w:rPr>
      </w:r>
    </w:p>
    <w:tbl>
      <w:tblPr>
        <w:tblStyle w:val="Table2"/>
        <w:tblW w:w="8274.0" w:type="dxa"/>
        <w:jc w:val="left"/>
        <w:tblInd w:w="7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44"/>
        <w:gridCol w:w="2785"/>
        <w:gridCol w:w="2745"/>
        <w:tblGridChange w:id="0">
          <w:tblGrid>
            <w:gridCol w:w="2744"/>
            <w:gridCol w:w="2785"/>
            <w:gridCol w:w="2745"/>
          </w:tblGrid>
        </w:tblGridChange>
      </w:tblGrid>
      <w:tr>
        <w:trPr>
          <w:cantSplit w:val="0"/>
          <w:tblHeader w:val="0"/>
        </w:trPr>
        <w:tc>
          <w:tcPr>
            <w:shd w:fill="bfbfbf" w:val="clear"/>
          </w:tcPr>
          <w:p w:rsidR="00000000" w:rsidDel="00000000" w:rsidP="00000000" w:rsidRDefault="00000000" w:rsidRPr="00000000" w14:paraId="0000007B">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Nombre Caso de Prueba</w:t>
            </w:r>
          </w:p>
        </w:tc>
        <w:tc>
          <w:tcPr>
            <w:shd w:fill="bfbfbf" w:val="clear"/>
          </w:tcPr>
          <w:p w:rsidR="00000000" w:rsidDel="00000000" w:rsidP="00000000" w:rsidRDefault="00000000" w:rsidRPr="00000000" w14:paraId="0000007C">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shd w:fill="bfbfbf" w:val="clear"/>
          </w:tcPr>
          <w:p w:rsidR="00000000" w:rsidDel="00000000" w:rsidP="00000000" w:rsidRDefault="00000000" w:rsidRPr="00000000" w14:paraId="0000007D">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Historia de Usuario</w:t>
            </w:r>
          </w:p>
        </w:tc>
      </w:tr>
      <w:tr>
        <w:trPr>
          <w:cantSplit w:val="0"/>
          <w:tblHeader w:val="0"/>
        </w:trPr>
        <w:tc>
          <w:tcPr/>
          <w:p w:rsidR="00000000" w:rsidDel="00000000" w:rsidP="00000000" w:rsidRDefault="00000000" w:rsidRPr="00000000" w14:paraId="0000007E">
            <w:pPr>
              <w:tabs>
                <w:tab w:val="left" w:pos="5460"/>
              </w:tabs>
              <w:rPr>
                <w:rFonts w:ascii="Arial" w:cs="Arial" w:eastAsia="Arial" w:hAnsi="Arial"/>
                <w:color w:val="202124"/>
                <w:sz w:val="20"/>
                <w:szCs w:val="20"/>
                <w:highlight w:val="white"/>
              </w:rPr>
            </w:pPr>
            <w:r w:rsidDel="00000000" w:rsidR="00000000" w:rsidRPr="00000000">
              <w:rPr>
                <w:rFonts w:ascii="Arial" w:cs="Arial" w:eastAsia="Arial" w:hAnsi="Arial"/>
                <w:color w:val="202124"/>
                <w:sz w:val="20"/>
                <w:szCs w:val="20"/>
                <w:highlight w:val="white"/>
                <w:rtl w:val="0"/>
              </w:rPr>
              <w:t xml:space="preserve">CP1 – Creación de Anuncios.</w:t>
            </w:r>
          </w:p>
        </w:tc>
        <w:tc>
          <w:tcPr/>
          <w:p w:rsidR="00000000" w:rsidDel="00000000" w:rsidP="00000000" w:rsidRDefault="00000000" w:rsidRPr="00000000" w14:paraId="0000007F">
            <w:pPr>
              <w:tabs>
                <w:tab w:val="left" w:pos="5460"/>
              </w:tabs>
              <w:rPr>
                <w:rFonts w:ascii="Arial" w:cs="Arial" w:eastAsia="Arial" w:hAnsi="Arial"/>
                <w:color w:val="202124"/>
                <w:sz w:val="20"/>
                <w:szCs w:val="20"/>
                <w:highlight w:val="white"/>
              </w:rPr>
            </w:pPr>
            <w:r w:rsidDel="00000000" w:rsidR="00000000" w:rsidRPr="00000000">
              <w:rPr>
                <w:rFonts w:ascii="Arial" w:cs="Arial" w:eastAsia="Arial" w:hAnsi="Arial"/>
                <w:color w:val="202124"/>
                <w:sz w:val="20"/>
                <w:szCs w:val="20"/>
                <w:highlight w:val="white"/>
                <w:rtl w:val="0"/>
              </w:rPr>
              <w:t xml:space="preserve">El usuario creará un anuncio proporcionando los datos necesarios y se validará si la información está completa y es la requerida.</w:t>
            </w:r>
          </w:p>
        </w:tc>
        <w:tc>
          <w:tcPr/>
          <w:p w:rsidR="00000000" w:rsidDel="00000000" w:rsidP="00000000" w:rsidRDefault="00000000" w:rsidRPr="00000000" w14:paraId="00000080">
            <w:pPr>
              <w:tabs>
                <w:tab w:val="left" w:pos="5460"/>
              </w:tabs>
              <w:rPr>
                <w:rFonts w:ascii="Arial" w:cs="Arial" w:eastAsia="Arial" w:hAnsi="Arial"/>
                <w:color w:val="202124"/>
                <w:sz w:val="20"/>
                <w:szCs w:val="20"/>
                <w:highlight w:val="white"/>
              </w:rPr>
            </w:pPr>
            <w:r w:rsidDel="00000000" w:rsidR="00000000" w:rsidRPr="00000000">
              <w:rPr>
                <w:rFonts w:ascii="Arial" w:cs="Arial" w:eastAsia="Arial" w:hAnsi="Arial"/>
                <w:color w:val="202124"/>
                <w:sz w:val="20"/>
                <w:szCs w:val="20"/>
                <w:highlight w:val="white"/>
                <w:rtl w:val="0"/>
              </w:rPr>
              <w:t xml:space="preserve">HU5 – Creación de anuncios.</w:t>
            </w:r>
          </w:p>
        </w:tc>
      </w:tr>
      <w:tr>
        <w:trPr>
          <w:cantSplit w:val="0"/>
          <w:tblHeader w:val="0"/>
        </w:trPr>
        <w:tc>
          <w:tcPr/>
          <w:p w:rsidR="00000000" w:rsidDel="00000000" w:rsidP="00000000" w:rsidRDefault="00000000" w:rsidRPr="00000000" w14:paraId="00000081">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CP2 </w:t>
            </w:r>
            <w:r w:rsidDel="00000000" w:rsidR="00000000" w:rsidRPr="00000000">
              <w:rPr>
                <w:rFonts w:ascii="Arial" w:cs="Arial" w:eastAsia="Arial" w:hAnsi="Arial"/>
                <w:i w:val="1"/>
                <w:sz w:val="20"/>
                <w:szCs w:val="20"/>
                <w:rtl w:val="0"/>
              </w:rPr>
              <w:t xml:space="preserve">– </w:t>
            </w:r>
            <w:r w:rsidDel="00000000" w:rsidR="00000000" w:rsidRPr="00000000">
              <w:rPr>
                <w:rFonts w:ascii="Arial" w:cs="Arial" w:eastAsia="Arial" w:hAnsi="Arial"/>
                <w:color w:val="202124"/>
                <w:sz w:val="20"/>
                <w:szCs w:val="20"/>
                <w:rtl w:val="0"/>
              </w:rPr>
              <w:t xml:space="preserve"> Filtrar a través de la búsqueda de anuncios.</w:t>
            </w:r>
          </w:p>
        </w:tc>
        <w:tc>
          <w:tcPr/>
          <w:p w:rsidR="00000000" w:rsidDel="00000000" w:rsidP="00000000" w:rsidRDefault="00000000" w:rsidRPr="00000000" w14:paraId="00000082">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A través de esta interfaz el usuario podrá buscar información específica sea de un anuncio o un tipo de anuncios y la prueba consistirá en  validar que los resultados obtenidos concuerdan con el criterio de búsqueda suministrado.</w:t>
            </w:r>
          </w:p>
        </w:tc>
        <w:tc>
          <w:tcPr/>
          <w:p w:rsidR="00000000" w:rsidDel="00000000" w:rsidP="00000000" w:rsidRDefault="00000000" w:rsidRPr="00000000" w14:paraId="00000083">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HU6  – Búsqueda de anuncios.</w:t>
            </w:r>
          </w:p>
        </w:tc>
      </w:tr>
      <w:tr>
        <w:trPr>
          <w:cantSplit w:val="0"/>
          <w:tblHeader w:val="0"/>
        </w:trPr>
        <w:tc>
          <w:tcPr/>
          <w:p w:rsidR="00000000" w:rsidDel="00000000" w:rsidP="00000000" w:rsidRDefault="00000000" w:rsidRPr="00000000" w14:paraId="00000084">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CP3 </w:t>
            </w:r>
            <w:r w:rsidDel="00000000" w:rsidR="00000000" w:rsidRPr="00000000">
              <w:rPr>
                <w:rFonts w:ascii="Arial" w:cs="Arial" w:eastAsia="Arial" w:hAnsi="Arial"/>
                <w:i w:val="1"/>
                <w:sz w:val="20"/>
                <w:szCs w:val="20"/>
                <w:rtl w:val="0"/>
              </w:rPr>
              <w:t xml:space="preserve">– </w:t>
            </w:r>
            <w:r w:rsidDel="00000000" w:rsidR="00000000" w:rsidRPr="00000000">
              <w:rPr>
                <w:rFonts w:ascii="Arial" w:cs="Arial" w:eastAsia="Arial" w:hAnsi="Arial"/>
                <w:color w:val="202124"/>
                <w:sz w:val="20"/>
                <w:szCs w:val="20"/>
                <w:rtl w:val="0"/>
              </w:rPr>
              <w:t xml:space="preserve"> Calificar un Anuncio.</w:t>
            </w:r>
          </w:p>
        </w:tc>
        <w:tc>
          <w:tcPr/>
          <w:p w:rsidR="00000000" w:rsidDel="00000000" w:rsidP="00000000" w:rsidRDefault="00000000" w:rsidRPr="00000000" w14:paraId="00000085">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al usuario calificar un anuncio el sistema  validará que se guarde la calificación y que se realice el cambio en la publicación.</w:t>
            </w:r>
          </w:p>
        </w:tc>
        <w:tc>
          <w:tcPr/>
          <w:p w:rsidR="00000000" w:rsidDel="00000000" w:rsidP="00000000" w:rsidRDefault="00000000" w:rsidRPr="00000000" w14:paraId="00000086">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HU7 – Calificar Anuncios.</w:t>
            </w:r>
          </w:p>
        </w:tc>
      </w:tr>
      <w:tr>
        <w:trPr>
          <w:cantSplit w:val="0"/>
          <w:tblHeader w:val="0"/>
        </w:trPr>
        <w:tc>
          <w:tcPr/>
          <w:p w:rsidR="00000000" w:rsidDel="00000000" w:rsidP="00000000" w:rsidRDefault="00000000" w:rsidRPr="00000000" w14:paraId="00000087">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CP4 </w:t>
            </w:r>
            <w:r w:rsidDel="00000000" w:rsidR="00000000" w:rsidRPr="00000000">
              <w:rPr>
                <w:rFonts w:ascii="Arial" w:cs="Arial" w:eastAsia="Arial" w:hAnsi="Arial"/>
                <w:i w:val="1"/>
                <w:sz w:val="20"/>
                <w:szCs w:val="20"/>
                <w:rtl w:val="0"/>
              </w:rPr>
              <w:t xml:space="preserve">– </w:t>
            </w:r>
            <w:r w:rsidDel="00000000" w:rsidR="00000000" w:rsidRPr="00000000">
              <w:rPr>
                <w:rFonts w:ascii="Arial" w:cs="Arial" w:eastAsia="Arial" w:hAnsi="Arial"/>
                <w:color w:val="202124"/>
                <w:sz w:val="20"/>
                <w:szCs w:val="20"/>
                <w:rtl w:val="0"/>
              </w:rPr>
              <w:t xml:space="preserve"> Filtrar los anuncios dependiendo de cuales son los más vistos.</w:t>
            </w:r>
          </w:p>
        </w:tc>
        <w:tc>
          <w:tcPr/>
          <w:p w:rsidR="00000000" w:rsidDel="00000000" w:rsidP="00000000" w:rsidRDefault="00000000" w:rsidRPr="00000000" w14:paraId="00000088">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La prueba consistirá en verificar que el sistema arroje el listado de las publicaciones más vistas o más populares en el orden adecuado.</w:t>
            </w:r>
          </w:p>
          <w:p w:rsidR="00000000" w:rsidDel="00000000" w:rsidP="00000000" w:rsidRDefault="00000000" w:rsidRPr="00000000" w14:paraId="00000089">
            <w:pPr>
              <w:tabs>
                <w:tab w:val="left" w:pos="5460"/>
              </w:tabs>
              <w:rPr>
                <w:rFonts w:ascii="Arial" w:cs="Arial" w:eastAsia="Arial" w:hAnsi="Arial"/>
                <w:color w:val="202124"/>
                <w:sz w:val="20"/>
                <w:szCs w:val="20"/>
              </w:rPr>
            </w:pPr>
            <w:r w:rsidDel="00000000" w:rsidR="00000000" w:rsidRPr="00000000">
              <w:rPr>
                <w:rtl w:val="0"/>
              </w:rPr>
            </w:r>
          </w:p>
        </w:tc>
        <w:tc>
          <w:tcPr/>
          <w:p w:rsidR="00000000" w:rsidDel="00000000" w:rsidP="00000000" w:rsidRDefault="00000000" w:rsidRPr="00000000" w14:paraId="0000008A">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HU9 </w:t>
            </w:r>
            <w:r w:rsidDel="00000000" w:rsidR="00000000" w:rsidRPr="00000000">
              <w:rPr>
                <w:rFonts w:ascii="Arial" w:cs="Arial" w:eastAsia="Arial" w:hAnsi="Arial"/>
                <w:i w:val="1"/>
                <w:sz w:val="20"/>
                <w:szCs w:val="20"/>
                <w:rtl w:val="0"/>
              </w:rPr>
              <w:t xml:space="preserve">–  </w:t>
            </w:r>
            <w:r w:rsidDel="00000000" w:rsidR="00000000" w:rsidRPr="00000000">
              <w:rPr>
                <w:rFonts w:ascii="Arial" w:cs="Arial" w:eastAsia="Arial" w:hAnsi="Arial"/>
                <w:color w:val="202124"/>
                <w:sz w:val="20"/>
                <w:szCs w:val="20"/>
                <w:rtl w:val="0"/>
              </w:rPr>
              <w:t xml:space="preserve">Publicaciones más populares.</w:t>
            </w:r>
          </w:p>
        </w:tc>
      </w:tr>
      <w:tr>
        <w:trPr>
          <w:cantSplit w:val="0"/>
          <w:tblHeader w:val="0"/>
        </w:trPr>
        <w:tc>
          <w:tcPr/>
          <w:p w:rsidR="00000000" w:rsidDel="00000000" w:rsidP="00000000" w:rsidRDefault="00000000" w:rsidRPr="00000000" w14:paraId="0000008B">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CP5 </w:t>
            </w:r>
            <w:r w:rsidDel="00000000" w:rsidR="00000000" w:rsidRPr="00000000">
              <w:rPr>
                <w:rFonts w:ascii="Arial" w:cs="Arial" w:eastAsia="Arial" w:hAnsi="Arial"/>
                <w:i w:val="1"/>
                <w:sz w:val="20"/>
                <w:szCs w:val="20"/>
                <w:rtl w:val="0"/>
              </w:rPr>
              <w:t xml:space="preserve">– </w:t>
            </w:r>
            <w:r w:rsidDel="00000000" w:rsidR="00000000" w:rsidRPr="00000000">
              <w:rPr>
                <w:rFonts w:ascii="Arial" w:cs="Arial" w:eastAsia="Arial" w:hAnsi="Arial"/>
                <w:color w:val="202124"/>
                <w:sz w:val="20"/>
                <w:szCs w:val="20"/>
                <w:rtl w:val="0"/>
              </w:rPr>
              <w:t xml:space="preserve"> Poder eliminar una publicación.</w:t>
            </w:r>
          </w:p>
        </w:tc>
        <w:tc>
          <w:tcPr/>
          <w:p w:rsidR="00000000" w:rsidDel="00000000" w:rsidP="00000000" w:rsidRDefault="00000000" w:rsidRPr="00000000" w14:paraId="0000008C">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La prueba consistirá que al eliminar una publicación esta   cambie de estado a eliminado y que desaparece del sistema pero que su información se conserve en la base de datos.</w:t>
            </w:r>
          </w:p>
        </w:tc>
        <w:tc>
          <w:tcPr/>
          <w:p w:rsidR="00000000" w:rsidDel="00000000" w:rsidP="00000000" w:rsidRDefault="00000000" w:rsidRPr="00000000" w14:paraId="0000008D">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HU8 </w:t>
            </w:r>
            <w:r w:rsidDel="00000000" w:rsidR="00000000" w:rsidRPr="00000000">
              <w:rPr>
                <w:rFonts w:ascii="Arial" w:cs="Arial" w:eastAsia="Arial" w:hAnsi="Arial"/>
                <w:i w:val="1"/>
                <w:sz w:val="20"/>
                <w:szCs w:val="20"/>
                <w:rtl w:val="0"/>
              </w:rPr>
              <w:t xml:space="preserve">– </w:t>
            </w:r>
            <w:r w:rsidDel="00000000" w:rsidR="00000000" w:rsidRPr="00000000">
              <w:rPr>
                <w:rFonts w:ascii="Arial" w:cs="Arial" w:eastAsia="Arial" w:hAnsi="Arial"/>
                <w:color w:val="202124"/>
                <w:sz w:val="20"/>
                <w:szCs w:val="20"/>
                <w:rtl w:val="0"/>
              </w:rPr>
              <w:t xml:space="preserve"> Eliminar anuncios.</w:t>
            </w:r>
          </w:p>
        </w:tc>
      </w:tr>
      <w:tr>
        <w:trPr>
          <w:cantSplit w:val="0"/>
          <w:tblHeader w:val="0"/>
        </w:trPr>
        <w:tc>
          <w:tcPr/>
          <w:p w:rsidR="00000000" w:rsidDel="00000000" w:rsidP="00000000" w:rsidRDefault="00000000" w:rsidRPr="00000000" w14:paraId="0000008E">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CP6 </w:t>
            </w:r>
            <w:r w:rsidDel="00000000" w:rsidR="00000000" w:rsidRPr="00000000">
              <w:rPr>
                <w:rFonts w:ascii="Arial" w:cs="Arial" w:eastAsia="Arial" w:hAnsi="Arial"/>
                <w:i w:val="1"/>
                <w:sz w:val="20"/>
                <w:szCs w:val="20"/>
                <w:rtl w:val="0"/>
              </w:rPr>
              <w:t xml:space="preserve">– </w:t>
            </w:r>
            <w:r w:rsidDel="00000000" w:rsidR="00000000" w:rsidRPr="00000000">
              <w:rPr>
                <w:rFonts w:ascii="Arial" w:cs="Arial" w:eastAsia="Arial" w:hAnsi="Arial"/>
                <w:color w:val="202124"/>
                <w:sz w:val="20"/>
                <w:szCs w:val="20"/>
                <w:rtl w:val="0"/>
              </w:rPr>
              <w:t xml:space="preserve"> </w:t>
            </w:r>
            <w:r w:rsidDel="00000000" w:rsidR="00000000" w:rsidRPr="00000000">
              <w:rPr>
                <w:rFonts w:ascii="Calibri" w:cs="Calibri" w:eastAsia="Calibri" w:hAnsi="Calibri"/>
                <w:rtl w:val="0"/>
              </w:rPr>
              <w:t xml:space="preserve">Detallar correcta visualización de los datos del Anuncio.</w:t>
            </w:r>
            <w:r w:rsidDel="00000000" w:rsidR="00000000" w:rsidRPr="00000000">
              <w:rPr>
                <w:rtl w:val="0"/>
              </w:rPr>
            </w:r>
          </w:p>
        </w:tc>
        <w:tc>
          <w:tcPr/>
          <w:p w:rsidR="00000000" w:rsidDel="00000000" w:rsidP="00000000" w:rsidRDefault="00000000" w:rsidRPr="00000000" w14:paraId="0000008F">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La prueba consistirá en que al abrir un anuncio específico la visualización de los datos sea correcta y verificar la información con la base de datos.</w:t>
            </w:r>
          </w:p>
        </w:tc>
        <w:tc>
          <w:tcPr/>
          <w:p w:rsidR="00000000" w:rsidDel="00000000" w:rsidP="00000000" w:rsidRDefault="00000000" w:rsidRPr="00000000" w14:paraId="00000090">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HU10 </w:t>
            </w:r>
            <w:r w:rsidDel="00000000" w:rsidR="00000000" w:rsidRPr="00000000">
              <w:rPr>
                <w:rFonts w:ascii="Arial" w:cs="Arial" w:eastAsia="Arial" w:hAnsi="Arial"/>
                <w:i w:val="1"/>
                <w:sz w:val="20"/>
                <w:szCs w:val="20"/>
                <w:rtl w:val="0"/>
              </w:rPr>
              <w:t xml:space="preserve">– </w:t>
            </w:r>
            <w:r w:rsidDel="00000000" w:rsidR="00000000" w:rsidRPr="00000000">
              <w:rPr>
                <w:rFonts w:ascii="Arial" w:cs="Arial" w:eastAsia="Arial" w:hAnsi="Arial"/>
                <w:color w:val="202124"/>
                <w:sz w:val="20"/>
                <w:szCs w:val="20"/>
                <w:rtl w:val="0"/>
              </w:rPr>
              <w:t xml:space="preserve"> Visualización de datos del anuncio.</w:t>
            </w:r>
          </w:p>
        </w:tc>
      </w:tr>
      <w:tr>
        <w:trPr>
          <w:cantSplit w:val="0"/>
          <w:tblHeader w:val="0"/>
        </w:trPr>
        <w:tc>
          <w:tcPr/>
          <w:p w:rsidR="00000000" w:rsidDel="00000000" w:rsidP="00000000" w:rsidRDefault="00000000" w:rsidRPr="00000000" w14:paraId="00000091">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CP7 </w:t>
            </w:r>
            <w:r w:rsidDel="00000000" w:rsidR="00000000" w:rsidRPr="00000000">
              <w:rPr>
                <w:rFonts w:ascii="Arial" w:cs="Arial" w:eastAsia="Arial" w:hAnsi="Arial"/>
                <w:i w:val="1"/>
                <w:sz w:val="20"/>
                <w:szCs w:val="20"/>
                <w:rtl w:val="0"/>
              </w:rPr>
              <w:t xml:space="preserve">– </w:t>
            </w:r>
            <w:r w:rsidDel="00000000" w:rsidR="00000000" w:rsidRPr="00000000">
              <w:rPr>
                <w:rFonts w:ascii="Arial" w:cs="Arial" w:eastAsia="Arial" w:hAnsi="Arial"/>
                <w:color w:val="202124"/>
                <w:sz w:val="20"/>
                <w:szCs w:val="20"/>
                <w:rtl w:val="0"/>
              </w:rPr>
              <w:t xml:space="preserve"> </w:t>
            </w:r>
            <w:r w:rsidDel="00000000" w:rsidR="00000000" w:rsidRPr="00000000">
              <w:rPr>
                <w:rFonts w:ascii="Calibri" w:cs="Calibri" w:eastAsia="Calibri" w:hAnsi="Calibri"/>
                <w:rtl w:val="0"/>
              </w:rPr>
              <w:t xml:space="preserve">Poder bloquear un Anuncio.</w:t>
            </w:r>
            <w:r w:rsidDel="00000000" w:rsidR="00000000" w:rsidRPr="00000000">
              <w:rPr>
                <w:rtl w:val="0"/>
              </w:rPr>
            </w:r>
          </w:p>
        </w:tc>
        <w:tc>
          <w:tcPr/>
          <w:p w:rsidR="00000000" w:rsidDel="00000000" w:rsidP="00000000" w:rsidRDefault="00000000" w:rsidRPr="00000000" w14:paraId="00000092">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La prueba consistirá en sí al bloquear un anuncio no es posible ser visualizado por otros usuarios.</w:t>
            </w:r>
          </w:p>
        </w:tc>
        <w:tc>
          <w:tcPr/>
          <w:p w:rsidR="00000000" w:rsidDel="00000000" w:rsidP="00000000" w:rsidRDefault="00000000" w:rsidRPr="00000000" w14:paraId="00000093">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highlight w:val="white"/>
                <w:rtl w:val="0"/>
              </w:rPr>
              <w:t xml:space="preserve">HU15 – Bloqueo de Anuncio</w:t>
            </w:r>
            <w:r w:rsidDel="00000000" w:rsidR="00000000" w:rsidRPr="00000000">
              <w:rPr>
                <w:rtl w:val="0"/>
              </w:rPr>
            </w:r>
          </w:p>
        </w:tc>
      </w:tr>
      <w:tr>
        <w:trPr>
          <w:cantSplit w:val="0"/>
          <w:tblHeader w:val="0"/>
        </w:trPr>
        <w:tc>
          <w:tcPr/>
          <w:p w:rsidR="00000000" w:rsidDel="00000000" w:rsidP="00000000" w:rsidRDefault="00000000" w:rsidRPr="00000000" w14:paraId="00000094">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CP8 - Poder modificar anuncios publicados.</w:t>
            </w:r>
          </w:p>
        </w:tc>
        <w:tc>
          <w:tcPr/>
          <w:p w:rsidR="00000000" w:rsidDel="00000000" w:rsidP="00000000" w:rsidRDefault="00000000" w:rsidRPr="00000000" w14:paraId="00000095">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La prueba consistirá en editar la información de cualquier anuncio publicado anteriormente y que la información se actualice en la base de datos y en la vista.</w:t>
            </w:r>
          </w:p>
        </w:tc>
        <w:tc>
          <w:tcPr/>
          <w:p w:rsidR="00000000" w:rsidDel="00000000" w:rsidP="00000000" w:rsidRDefault="00000000" w:rsidRPr="00000000" w14:paraId="00000096">
            <w:pPr>
              <w:tabs>
                <w:tab w:val="left" w:pos="5460"/>
              </w:tabs>
              <w:rPr>
                <w:rFonts w:ascii="Arial" w:cs="Arial" w:eastAsia="Arial" w:hAnsi="Arial"/>
                <w:color w:val="202124"/>
                <w:sz w:val="20"/>
                <w:szCs w:val="20"/>
                <w:highlight w:val="white"/>
              </w:rPr>
            </w:pPr>
            <w:r w:rsidDel="00000000" w:rsidR="00000000" w:rsidRPr="00000000">
              <w:rPr>
                <w:rFonts w:ascii="Arial" w:cs="Arial" w:eastAsia="Arial" w:hAnsi="Arial"/>
                <w:color w:val="202124"/>
                <w:sz w:val="20"/>
                <w:szCs w:val="20"/>
                <w:highlight w:val="white"/>
                <w:rtl w:val="0"/>
              </w:rPr>
              <w:t xml:space="preserve">HU17 - Modificar anuncios.</w:t>
            </w:r>
          </w:p>
        </w:tc>
      </w:tr>
    </w:tbl>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left" w:pos="5460"/>
        </w:tabs>
        <w:ind w:left="780" w:firstLine="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C">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D">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F">
      <w:pPr>
        <w:rPr>
          <w:rFonts w:ascii="Arial" w:cs="Arial" w:eastAsia="Arial" w:hAnsi="Arial"/>
          <w:color w:val="202124"/>
        </w:rPr>
      </w:pPr>
      <w:r w:rsidDel="00000000" w:rsidR="00000000" w:rsidRPr="00000000">
        <w:rPr>
          <w:rFonts w:ascii="Arial" w:cs="Arial" w:eastAsia="Arial" w:hAnsi="Arial"/>
          <w:b w:val="1"/>
          <w:sz w:val="24"/>
          <w:szCs w:val="24"/>
          <w:rtl w:val="0"/>
        </w:rPr>
        <w:t xml:space="preserve">5.2 Modulo Usuarios </w:t>
      </w: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tabs>
          <w:tab w:val="left" w:pos="5460"/>
        </w:tabs>
        <w:ind w:left="720" w:firstLine="0"/>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tabs>
          <w:tab w:val="left" w:pos="5460"/>
        </w:tabs>
        <w:ind w:left="720" w:firstLine="0"/>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En este módulo se gestionará todas las acciones y/o funciones relacionados a la gestión de los usuarios en el sistema como registro de  usuarios , actualización de datos , eliminar usuarios;</w:t>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5.2.1 Casos de prueba planeados para el módulo Usuarios</w:t>
      </w:r>
    </w:p>
    <w:p w:rsidR="00000000" w:rsidDel="00000000" w:rsidP="00000000" w:rsidRDefault="00000000" w:rsidRPr="00000000" w14:paraId="000000A4">
      <w:pPr>
        <w:rPr>
          <w:b w:val="1"/>
        </w:rPr>
      </w:pPr>
      <w:r w:rsidDel="00000000" w:rsidR="00000000" w:rsidRPr="00000000">
        <w:rPr>
          <w:rtl w:val="0"/>
        </w:rPr>
      </w:r>
    </w:p>
    <w:tbl>
      <w:tblPr>
        <w:tblStyle w:val="Table3"/>
        <w:tblW w:w="8274.0" w:type="dxa"/>
        <w:jc w:val="left"/>
        <w:tblInd w:w="7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45"/>
        <w:gridCol w:w="2786"/>
        <w:gridCol w:w="2743"/>
        <w:tblGridChange w:id="0">
          <w:tblGrid>
            <w:gridCol w:w="2745"/>
            <w:gridCol w:w="2786"/>
            <w:gridCol w:w="2743"/>
          </w:tblGrid>
        </w:tblGridChange>
      </w:tblGrid>
      <w:tr>
        <w:trPr>
          <w:cantSplit w:val="0"/>
          <w:tblHeader w:val="0"/>
        </w:trPr>
        <w:tc>
          <w:tcPr>
            <w:shd w:fill="bfbfbf" w:val="clear"/>
          </w:tcPr>
          <w:p w:rsidR="00000000" w:rsidDel="00000000" w:rsidP="00000000" w:rsidRDefault="00000000" w:rsidRPr="00000000" w14:paraId="000000A5">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Nombre Caso de Prueba</w:t>
            </w:r>
          </w:p>
        </w:tc>
        <w:tc>
          <w:tcPr>
            <w:shd w:fill="bfbfbf" w:val="clear"/>
          </w:tcPr>
          <w:p w:rsidR="00000000" w:rsidDel="00000000" w:rsidP="00000000" w:rsidRDefault="00000000" w:rsidRPr="00000000" w14:paraId="000000A6">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shd w:fill="bfbfbf" w:val="clear"/>
          </w:tcPr>
          <w:p w:rsidR="00000000" w:rsidDel="00000000" w:rsidP="00000000" w:rsidRDefault="00000000" w:rsidRPr="00000000" w14:paraId="000000A7">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Historia de Usuario</w:t>
            </w:r>
          </w:p>
        </w:tc>
      </w:tr>
      <w:tr>
        <w:trPr>
          <w:cantSplit w:val="0"/>
          <w:tblHeader w:val="0"/>
        </w:trPr>
        <w:tc>
          <w:tcPr/>
          <w:p w:rsidR="00000000" w:rsidDel="00000000" w:rsidP="00000000" w:rsidRDefault="00000000" w:rsidRPr="00000000" w14:paraId="000000A8">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CP8 – Ingreso al sistema</w:t>
            </w:r>
          </w:p>
        </w:tc>
        <w:tc>
          <w:tcPr/>
          <w:p w:rsidR="00000000" w:rsidDel="00000000" w:rsidP="00000000" w:rsidRDefault="00000000" w:rsidRPr="00000000" w14:paraId="000000A9">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La prueba consistirá en iniciar sesión en cualquier momento con un usuario registrado anteriormente y verificar el correcto inicio de sesión.</w:t>
            </w:r>
          </w:p>
        </w:tc>
        <w:tc>
          <w:tcPr/>
          <w:p w:rsidR="00000000" w:rsidDel="00000000" w:rsidP="00000000" w:rsidRDefault="00000000" w:rsidRPr="00000000" w14:paraId="000000AA">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HU1 –  Ingreso al sistema</w:t>
            </w:r>
          </w:p>
        </w:tc>
      </w:tr>
      <w:tr>
        <w:trPr>
          <w:cantSplit w:val="0"/>
          <w:tblHeader w:val="0"/>
        </w:trPr>
        <w:tc>
          <w:tcPr/>
          <w:p w:rsidR="00000000" w:rsidDel="00000000" w:rsidP="00000000" w:rsidRDefault="00000000" w:rsidRPr="00000000" w14:paraId="000000AB">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CP9 –  Poder recuperar la contraseña</w:t>
            </w:r>
          </w:p>
        </w:tc>
        <w:tc>
          <w:tcPr/>
          <w:p w:rsidR="00000000" w:rsidDel="00000000" w:rsidP="00000000" w:rsidRDefault="00000000" w:rsidRPr="00000000" w14:paraId="000000AC">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La prueba consistirá en modificar la contraseña a través de la funcionalidad de recuperar contraseña y poder recuperar la cuenta.</w:t>
            </w:r>
          </w:p>
        </w:tc>
        <w:tc>
          <w:tcPr/>
          <w:p w:rsidR="00000000" w:rsidDel="00000000" w:rsidP="00000000" w:rsidRDefault="00000000" w:rsidRPr="00000000" w14:paraId="000000AD">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HU3  – Recuperar contraseña</w:t>
            </w:r>
          </w:p>
        </w:tc>
      </w:tr>
      <w:tr>
        <w:trPr>
          <w:cantSplit w:val="0"/>
          <w:tblHeader w:val="0"/>
        </w:trPr>
        <w:tc>
          <w:tcPr/>
          <w:p w:rsidR="00000000" w:rsidDel="00000000" w:rsidP="00000000" w:rsidRDefault="00000000" w:rsidRPr="00000000" w14:paraId="000000AE">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CP10 –  Crear una cuenta en el sistema</w:t>
            </w:r>
          </w:p>
        </w:tc>
        <w:tc>
          <w:tcPr/>
          <w:p w:rsidR="00000000" w:rsidDel="00000000" w:rsidP="00000000" w:rsidRDefault="00000000" w:rsidRPr="00000000" w14:paraId="000000AF">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La prueba consistirá en crear un usuario que no esté ingresado en el sistema anteriormente y verificar que al crearlo proporcionando la información mínima el usuario se creó correctamente en el sistema y en la base de datos.</w:t>
            </w:r>
          </w:p>
        </w:tc>
        <w:tc>
          <w:tcPr/>
          <w:p w:rsidR="00000000" w:rsidDel="00000000" w:rsidP="00000000" w:rsidRDefault="00000000" w:rsidRPr="00000000" w14:paraId="000000B0">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HU4  – registro en el sistema </w:t>
            </w:r>
          </w:p>
        </w:tc>
      </w:tr>
      <w:tr>
        <w:trPr>
          <w:cantSplit w:val="0"/>
          <w:tblHeader w:val="0"/>
        </w:trPr>
        <w:tc>
          <w:tcPr/>
          <w:p w:rsidR="00000000" w:rsidDel="00000000" w:rsidP="00000000" w:rsidRDefault="00000000" w:rsidRPr="00000000" w14:paraId="000000B1">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CP11 –  Ver los anuncios más populares</w:t>
            </w:r>
          </w:p>
        </w:tc>
        <w:tc>
          <w:tcPr/>
          <w:p w:rsidR="00000000" w:rsidDel="00000000" w:rsidP="00000000" w:rsidRDefault="00000000" w:rsidRPr="00000000" w14:paraId="000000B2">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La prueba consistirá en ingresar en el sistema e ingresar a sección de los más populares y verificar si son los más vistos por los usuarios.</w:t>
            </w:r>
            <w:r w:rsidDel="00000000" w:rsidR="00000000" w:rsidRPr="00000000">
              <w:rPr>
                <w:rtl w:val="0"/>
              </w:rPr>
            </w:r>
          </w:p>
        </w:tc>
        <w:tc>
          <w:tcPr/>
          <w:p w:rsidR="00000000" w:rsidDel="00000000" w:rsidP="00000000" w:rsidRDefault="00000000" w:rsidRPr="00000000" w14:paraId="000000B3">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HU9 –  Publicaciones más populares</w:t>
            </w:r>
          </w:p>
        </w:tc>
      </w:tr>
      <w:tr>
        <w:trPr>
          <w:cantSplit w:val="0"/>
          <w:tblHeader w:val="0"/>
        </w:trPr>
        <w:tc>
          <w:tcPr/>
          <w:p w:rsidR="00000000" w:rsidDel="00000000" w:rsidP="00000000" w:rsidRDefault="00000000" w:rsidRPr="00000000" w14:paraId="000000B4">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CP12 - Filtrar anuncio</w:t>
            </w:r>
          </w:p>
        </w:tc>
        <w:tc>
          <w:tcPr/>
          <w:p w:rsidR="00000000" w:rsidDel="00000000" w:rsidP="00000000" w:rsidRDefault="00000000" w:rsidRPr="00000000" w14:paraId="000000B5">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La prueba consistirá en filtrar anuncios y </w:t>
            </w:r>
            <w:r w:rsidDel="00000000" w:rsidR="00000000" w:rsidRPr="00000000">
              <w:rPr>
                <w:rFonts w:ascii="Arial" w:cs="Arial" w:eastAsia="Arial" w:hAnsi="Arial"/>
                <w:color w:val="202124"/>
                <w:sz w:val="20"/>
                <w:szCs w:val="20"/>
                <w:rtl w:val="0"/>
              </w:rPr>
              <w:t xml:space="preserve">validar que los resultados obtenidos concuerdan con el criterio de búsqueda suministrado</w:t>
            </w:r>
            <w:r w:rsidDel="00000000" w:rsidR="00000000" w:rsidRPr="00000000">
              <w:rPr>
                <w:rtl w:val="0"/>
              </w:rPr>
            </w:r>
          </w:p>
        </w:tc>
        <w:tc>
          <w:tcPr/>
          <w:p w:rsidR="00000000" w:rsidDel="00000000" w:rsidP="00000000" w:rsidRDefault="00000000" w:rsidRPr="00000000" w14:paraId="000000B6">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HU 21 - Filtrar anuncio.</w:t>
            </w:r>
          </w:p>
        </w:tc>
      </w:tr>
      <w:tr>
        <w:trPr>
          <w:cantSplit w:val="0"/>
          <w:tblHeader w:val="0"/>
        </w:trPr>
        <w:tc>
          <w:tcPr/>
          <w:p w:rsidR="00000000" w:rsidDel="00000000" w:rsidP="00000000" w:rsidRDefault="00000000" w:rsidRPr="00000000" w14:paraId="000000B7">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CP13 - Calificar anuncio </w:t>
            </w:r>
          </w:p>
        </w:tc>
        <w:tc>
          <w:tcPr/>
          <w:p w:rsidR="00000000" w:rsidDel="00000000" w:rsidP="00000000" w:rsidRDefault="00000000" w:rsidRPr="00000000" w14:paraId="000000B8">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La prueba consistirá en calificar un anuncio y validar que el anuncio cambie su calificación.  </w:t>
            </w:r>
            <w:r w:rsidDel="00000000" w:rsidR="00000000" w:rsidRPr="00000000">
              <w:rPr>
                <w:rtl w:val="0"/>
              </w:rPr>
            </w:r>
          </w:p>
        </w:tc>
        <w:tc>
          <w:tcPr/>
          <w:p w:rsidR="00000000" w:rsidDel="00000000" w:rsidP="00000000" w:rsidRDefault="00000000" w:rsidRPr="00000000" w14:paraId="000000B9">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HU7- Calificar anuncio</w:t>
            </w:r>
          </w:p>
        </w:tc>
      </w:tr>
      <w:tr>
        <w:trPr>
          <w:cantSplit w:val="0"/>
          <w:tblHeader w:val="0"/>
        </w:trPr>
        <w:tc>
          <w:tcPr/>
          <w:p w:rsidR="00000000" w:rsidDel="00000000" w:rsidP="00000000" w:rsidRDefault="00000000" w:rsidRPr="00000000" w14:paraId="000000BA">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CP14 - Visualización de datos del anuncio</w:t>
            </w:r>
          </w:p>
        </w:tc>
        <w:tc>
          <w:tcPr/>
          <w:p w:rsidR="00000000" w:rsidDel="00000000" w:rsidP="00000000" w:rsidRDefault="00000000" w:rsidRPr="00000000" w14:paraId="000000BB">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La prueba consistirá en revisar una publicación especificar verificar la correcta visualización de los datos de esta.</w:t>
            </w:r>
            <w:r w:rsidDel="00000000" w:rsidR="00000000" w:rsidRPr="00000000">
              <w:rPr>
                <w:rtl w:val="0"/>
              </w:rPr>
            </w:r>
          </w:p>
        </w:tc>
        <w:tc>
          <w:tcPr/>
          <w:p w:rsidR="00000000" w:rsidDel="00000000" w:rsidP="00000000" w:rsidRDefault="00000000" w:rsidRPr="00000000" w14:paraId="000000BC">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HU - 10 Visualización de datos del anuncio</w:t>
            </w:r>
          </w:p>
        </w:tc>
      </w:tr>
      <w:tr>
        <w:trPr>
          <w:cantSplit w:val="0"/>
          <w:tblHeader w:val="0"/>
        </w:trPr>
        <w:tc>
          <w:tcPr/>
          <w:p w:rsidR="00000000" w:rsidDel="00000000" w:rsidP="00000000" w:rsidRDefault="00000000" w:rsidRPr="00000000" w14:paraId="000000BD">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CP15 - Cerrar sesión</w:t>
            </w:r>
          </w:p>
        </w:tc>
        <w:tc>
          <w:tcPr/>
          <w:p w:rsidR="00000000" w:rsidDel="00000000" w:rsidP="00000000" w:rsidRDefault="00000000" w:rsidRPr="00000000" w14:paraId="000000BE">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La prueba consistirá en cerrar la sesión de la página cualquier momento y revisar el correcto cerrado de la sesión y que en el momento de volver a ingresar se tenga que hacer el protocolo de inicio de sesión.</w:t>
            </w:r>
          </w:p>
        </w:tc>
        <w:tc>
          <w:tcPr/>
          <w:p w:rsidR="00000000" w:rsidDel="00000000" w:rsidP="00000000" w:rsidRDefault="00000000" w:rsidRPr="00000000" w14:paraId="000000BF">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HU - 11 Cerrar sesión </w:t>
            </w:r>
          </w:p>
        </w:tc>
      </w:tr>
      <w:tr>
        <w:trPr>
          <w:cantSplit w:val="0"/>
          <w:tblHeader w:val="0"/>
        </w:trPr>
        <w:tc>
          <w:tcPr/>
          <w:p w:rsidR="00000000" w:rsidDel="00000000" w:rsidP="00000000" w:rsidRDefault="00000000" w:rsidRPr="00000000" w14:paraId="000000C0">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CP16 - Consultar el historial </w:t>
            </w:r>
          </w:p>
          <w:p w:rsidR="00000000" w:rsidDel="00000000" w:rsidP="00000000" w:rsidRDefault="00000000" w:rsidRPr="00000000" w14:paraId="000000C1">
            <w:pPr>
              <w:tabs>
                <w:tab w:val="left" w:pos="5460"/>
              </w:tabs>
              <w:rPr>
                <w:rFonts w:ascii="Arial" w:cs="Arial" w:eastAsia="Arial" w:hAnsi="Arial"/>
                <w:color w:val="202124"/>
                <w:sz w:val="20"/>
                <w:szCs w:val="20"/>
              </w:rPr>
            </w:pPr>
            <w:r w:rsidDel="00000000" w:rsidR="00000000" w:rsidRPr="00000000">
              <w:rPr>
                <w:rtl w:val="0"/>
              </w:rPr>
            </w:r>
          </w:p>
        </w:tc>
        <w:tc>
          <w:tcPr/>
          <w:p w:rsidR="00000000" w:rsidDel="00000000" w:rsidP="00000000" w:rsidRDefault="00000000" w:rsidRPr="00000000" w14:paraId="000000C2">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La prueba consistirá en consultar el historial de las búsquedas realizadas y verificar si se guardan todas las búsquedas y se guardan en el historial.</w:t>
            </w:r>
          </w:p>
        </w:tc>
        <w:tc>
          <w:tcPr/>
          <w:p w:rsidR="00000000" w:rsidDel="00000000" w:rsidP="00000000" w:rsidRDefault="00000000" w:rsidRPr="00000000" w14:paraId="000000C3">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HU - 22 Consultar el historial </w:t>
            </w:r>
          </w:p>
        </w:tc>
      </w:tr>
      <w:tr>
        <w:trPr>
          <w:cantSplit w:val="0"/>
          <w:tblHeader w:val="0"/>
        </w:trPr>
        <w:tc>
          <w:tcPr/>
          <w:p w:rsidR="00000000" w:rsidDel="00000000" w:rsidP="00000000" w:rsidRDefault="00000000" w:rsidRPr="00000000" w14:paraId="000000C4">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CP17 - Limpiar historial</w:t>
            </w:r>
          </w:p>
        </w:tc>
        <w:tc>
          <w:tcPr/>
          <w:p w:rsidR="00000000" w:rsidDel="00000000" w:rsidP="00000000" w:rsidRDefault="00000000" w:rsidRPr="00000000" w14:paraId="000000C5">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La prueba consistirá en eliminar el historial de búsquedas y verificar que no puede volver a consultar su historial de búsqueda.</w:t>
            </w:r>
          </w:p>
        </w:tc>
        <w:tc>
          <w:tcPr/>
          <w:p w:rsidR="00000000" w:rsidDel="00000000" w:rsidP="00000000" w:rsidRDefault="00000000" w:rsidRPr="00000000" w14:paraId="000000C6">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HU - 12 Limpiar historial</w:t>
            </w:r>
          </w:p>
        </w:tc>
      </w:tr>
      <w:tr>
        <w:trPr>
          <w:cantSplit w:val="0"/>
          <w:tblHeader w:val="0"/>
        </w:trPr>
        <w:tc>
          <w:tcPr/>
          <w:p w:rsidR="00000000" w:rsidDel="00000000" w:rsidP="00000000" w:rsidRDefault="00000000" w:rsidRPr="00000000" w14:paraId="000000C7">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CP18 - Contactar al usuario</w:t>
            </w:r>
          </w:p>
          <w:p w:rsidR="00000000" w:rsidDel="00000000" w:rsidP="00000000" w:rsidRDefault="00000000" w:rsidRPr="00000000" w14:paraId="000000C8">
            <w:pPr>
              <w:tabs>
                <w:tab w:val="left" w:pos="5460"/>
              </w:tabs>
              <w:rPr>
                <w:rFonts w:ascii="Arial" w:cs="Arial" w:eastAsia="Arial" w:hAnsi="Arial"/>
                <w:color w:val="202124"/>
                <w:sz w:val="20"/>
                <w:szCs w:val="20"/>
              </w:rPr>
            </w:pPr>
            <w:r w:rsidDel="00000000" w:rsidR="00000000" w:rsidRPr="00000000">
              <w:rPr>
                <w:rtl w:val="0"/>
              </w:rPr>
            </w:r>
          </w:p>
        </w:tc>
        <w:tc>
          <w:tcPr/>
          <w:p w:rsidR="00000000" w:rsidDel="00000000" w:rsidP="00000000" w:rsidRDefault="00000000" w:rsidRPr="00000000" w14:paraId="000000C9">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La prueba consistirá en usar el chat usuario a usuario y verificar que el mensaje le llegue al usuario indicado y su correcto funcionamiento.</w:t>
            </w:r>
          </w:p>
        </w:tc>
        <w:tc>
          <w:tcPr/>
          <w:p w:rsidR="00000000" w:rsidDel="00000000" w:rsidP="00000000" w:rsidRDefault="00000000" w:rsidRPr="00000000" w14:paraId="000000CA">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HU - 13 Contactar al usuario</w:t>
            </w:r>
          </w:p>
        </w:tc>
      </w:tr>
      <w:tr>
        <w:trPr>
          <w:cantSplit w:val="0"/>
          <w:tblHeader w:val="0"/>
        </w:trPr>
        <w:tc>
          <w:tcPr/>
          <w:p w:rsidR="00000000" w:rsidDel="00000000" w:rsidP="00000000" w:rsidRDefault="00000000" w:rsidRPr="00000000" w14:paraId="000000CB">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CP19 - Eliminar cuenta</w:t>
            </w:r>
          </w:p>
          <w:p w:rsidR="00000000" w:rsidDel="00000000" w:rsidP="00000000" w:rsidRDefault="00000000" w:rsidRPr="00000000" w14:paraId="000000CC">
            <w:pPr>
              <w:tabs>
                <w:tab w:val="left" w:pos="5460"/>
              </w:tabs>
              <w:rPr>
                <w:rFonts w:ascii="Arial" w:cs="Arial" w:eastAsia="Arial" w:hAnsi="Arial"/>
                <w:color w:val="202124"/>
                <w:sz w:val="20"/>
                <w:szCs w:val="20"/>
              </w:rPr>
            </w:pPr>
            <w:r w:rsidDel="00000000" w:rsidR="00000000" w:rsidRPr="00000000">
              <w:rPr>
                <w:rtl w:val="0"/>
              </w:rPr>
            </w:r>
          </w:p>
        </w:tc>
        <w:tc>
          <w:tcPr/>
          <w:p w:rsidR="00000000" w:rsidDel="00000000" w:rsidP="00000000" w:rsidRDefault="00000000" w:rsidRPr="00000000" w14:paraId="000000CD">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La prueba consistirá en eliminar una cuenta creada anteriormente y verificar si se elimina la cuenta del sistema y de la base de datos.</w:t>
            </w:r>
          </w:p>
        </w:tc>
        <w:tc>
          <w:tcPr/>
          <w:p w:rsidR="00000000" w:rsidDel="00000000" w:rsidP="00000000" w:rsidRDefault="00000000" w:rsidRPr="00000000" w14:paraId="000000CE">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HU - 14 Eliminar cuenta</w:t>
            </w:r>
          </w:p>
        </w:tc>
      </w:tr>
      <w:tr>
        <w:trPr>
          <w:cantSplit w:val="0"/>
          <w:tblHeader w:val="0"/>
        </w:trPr>
        <w:tc>
          <w:tcPr/>
          <w:p w:rsidR="00000000" w:rsidDel="00000000" w:rsidP="00000000" w:rsidRDefault="00000000" w:rsidRPr="00000000" w14:paraId="000000CF">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CP20 - Modificar mis datos</w:t>
            </w:r>
          </w:p>
        </w:tc>
        <w:tc>
          <w:tcPr/>
          <w:p w:rsidR="00000000" w:rsidDel="00000000" w:rsidP="00000000" w:rsidRDefault="00000000" w:rsidRPr="00000000" w14:paraId="000000D0">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La prueba consistirá en modificar los datos de un anuncio específico y verificar que la información nueva se actualiza en la base de datos y en el sistema.</w:t>
            </w:r>
          </w:p>
        </w:tc>
        <w:tc>
          <w:tcPr/>
          <w:p w:rsidR="00000000" w:rsidDel="00000000" w:rsidP="00000000" w:rsidRDefault="00000000" w:rsidRPr="00000000" w14:paraId="000000D1">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HU - 2 Modificar mis datos</w:t>
            </w:r>
          </w:p>
        </w:tc>
      </w:tr>
    </w:tbl>
    <w:p w:rsidR="00000000" w:rsidDel="00000000" w:rsidP="00000000" w:rsidRDefault="00000000" w:rsidRPr="00000000" w14:paraId="000000D2">
      <w:pPr>
        <w:pBdr>
          <w:top w:space="0" w:sz="0" w:val="nil"/>
          <w:left w:space="0" w:sz="0" w:val="nil"/>
          <w:bottom w:space="0" w:sz="0" w:val="nil"/>
          <w:right w:space="0" w:sz="0" w:val="nil"/>
          <w:between w:space="0" w:sz="0" w:val="nil"/>
        </w:pBdr>
        <w:tabs>
          <w:tab w:val="left" w:pos="5460"/>
        </w:tabs>
        <w:ind w:left="780" w:firstLine="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5.3 módulo administrador </w:t>
      </w:r>
    </w:p>
    <w:p w:rsidR="00000000" w:rsidDel="00000000" w:rsidP="00000000" w:rsidRDefault="00000000" w:rsidRPr="00000000" w14:paraId="000000D6">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7">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en este módulo se gestionan las funciones relacionadas a los administradores del sistema , los cuales tendrán como funciones adicionales , bloquear perfiles , anuncios y eliminar cuentas de otros usuarios</w:t>
      </w:r>
    </w:p>
    <w:p w:rsidR="00000000" w:rsidDel="00000000" w:rsidP="00000000" w:rsidRDefault="00000000" w:rsidRPr="00000000" w14:paraId="000000D8">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rFonts w:ascii="Arial" w:cs="Arial" w:eastAsia="Arial" w:hAnsi="Arial"/>
          <w:b w:val="1"/>
          <w:sz w:val="24"/>
          <w:szCs w:val="24"/>
          <w:rtl w:val="0"/>
        </w:rPr>
        <w:t xml:space="preserve">5.3.1 Casos de prueba planeados para el módulo administrador</w:t>
      </w:r>
      <w:r w:rsidDel="00000000" w:rsidR="00000000" w:rsidRPr="00000000">
        <w:rPr>
          <w:rtl w:val="0"/>
        </w:rPr>
      </w:r>
    </w:p>
    <w:p w:rsidR="00000000" w:rsidDel="00000000" w:rsidP="00000000" w:rsidRDefault="00000000" w:rsidRPr="00000000" w14:paraId="000000DA">
      <w:pPr>
        <w:tabs>
          <w:tab w:val="left" w:pos="5460"/>
        </w:tabs>
        <w:ind w:left="780" w:firstLine="0"/>
        <w:rPr>
          <w:rFonts w:ascii="Arial" w:cs="Arial" w:eastAsia="Arial" w:hAnsi="Arial"/>
          <w:i w:val="1"/>
          <w:color w:val="0000ff"/>
          <w:sz w:val="20"/>
          <w:szCs w:val="20"/>
        </w:rPr>
      </w:pPr>
      <w:r w:rsidDel="00000000" w:rsidR="00000000" w:rsidRPr="00000000">
        <w:rPr>
          <w:rtl w:val="0"/>
        </w:rPr>
      </w:r>
    </w:p>
    <w:tbl>
      <w:tblPr>
        <w:tblStyle w:val="Table4"/>
        <w:tblW w:w="8274.0" w:type="dxa"/>
        <w:jc w:val="left"/>
        <w:tblInd w:w="7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45"/>
        <w:gridCol w:w="2786"/>
        <w:gridCol w:w="2743"/>
        <w:tblGridChange w:id="0">
          <w:tblGrid>
            <w:gridCol w:w="2745"/>
            <w:gridCol w:w="2786"/>
            <w:gridCol w:w="2743"/>
          </w:tblGrid>
        </w:tblGridChange>
      </w:tblGrid>
      <w:tr>
        <w:trPr>
          <w:cantSplit w:val="0"/>
          <w:tblHeader w:val="0"/>
        </w:trPr>
        <w:tc>
          <w:tcPr>
            <w:shd w:fill="bfbfbf" w:val="clear"/>
          </w:tcPr>
          <w:p w:rsidR="00000000" w:rsidDel="00000000" w:rsidP="00000000" w:rsidRDefault="00000000" w:rsidRPr="00000000" w14:paraId="000000DB">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Nombre Caso de Prueba</w:t>
            </w:r>
          </w:p>
        </w:tc>
        <w:tc>
          <w:tcPr>
            <w:shd w:fill="bfbfbf" w:val="clear"/>
          </w:tcPr>
          <w:p w:rsidR="00000000" w:rsidDel="00000000" w:rsidP="00000000" w:rsidRDefault="00000000" w:rsidRPr="00000000" w14:paraId="000000DC">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shd w:fill="bfbfbf" w:val="clear"/>
          </w:tcPr>
          <w:p w:rsidR="00000000" w:rsidDel="00000000" w:rsidP="00000000" w:rsidRDefault="00000000" w:rsidRPr="00000000" w14:paraId="000000DD">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Historia de Usuario</w:t>
            </w:r>
          </w:p>
        </w:tc>
      </w:tr>
      <w:tr>
        <w:trPr>
          <w:cantSplit w:val="0"/>
          <w:tblHeader w:val="0"/>
        </w:trPr>
        <w:tc>
          <w:tcPr/>
          <w:p w:rsidR="00000000" w:rsidDel="00000000" w:rsidP="00000000" w:rsidRDefault="00000000" w:rsidRPr="00000000" w14:paraId="000000DE">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CP21 – eliminar usuario</w:t>
            </w:r>
          </w:p>
        </w:tc>
        <w:tc>
          <w:tcPr/>
          <w:p w:rsidR="00000000" w:rsidDel="00000000" w:rsidP="00000000" w:rsidRDefault="00000000" w:rsidRPr="00000000" w14:paraId="000000DF">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La prueba consistirá en verificar que el administrador pueda eliminar la cuenta que haya hecho publicaciones indebidas y verificar si la cuenta se eliminó permanente del sistema y la base de datos .</w:t>
            </w:r>
          </w:p>
        </w:tc>
        <w:tc>
          <w:tcPr/>
          <w:p w:rsidR="00000000" w:rsidDel="00000000" w:rsidP="00000000" w:rsidRDefault="00000000" w:rsidRPr="00000000" w14:paraId="000000E0">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HU16 –  eliminar cuenta  desde admin</w:t>
            </w:r>
          </w:p>
        </w:tc>
      </w:tr>
      <w:tr>
        <w:trPr>
          <w:cantSplit w:val="0"/>
          <w:tblHeader w:val="0"/>
        </w:trPr>
        <w:tc>
          <w:tcPr/>
          <w:p w:rsidR="00000000" w:rsidDel="00000000" w:rsidP="00000000" w:rsidRDefault="00000000" w:rsidRPr="00000000" w14:paraId="000000E1">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CP22 -  bloquear anuncio</w:t>
            </w:r>
          </w:p>
        </w:tc>
        <w:tc>
          <w:tcPr/>
          <w:p w:rsidR="00000000" w:rsidDel="00000000" w:rsidP="00000000" w:rsidRDefault="00000000" w:rsidRPr="00000000" w14:paraId="000000E2">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La prueba consistirá en que el administrador pueda bloquear un anuncio inapropiado y que este no sea visible para los demás usuarios.</w:t>
            </w:r>
          </w:p>
        </w:tc>
        <w:tc>
          <w:tcPr/>
          <w:p w:rsidR="00000000" w:rsidDel="00000000" w:rsidP="00000000" w:rsidRDefault="00000000" w:rsidRPr="00000000" w14:paraId="000000E3">
            <w:pPr>
              <w:tabs>
                <w:tab w:val="left" w:pos="5460"/>
              </w:tabs>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HU15  – bloqueo de publicación</w:t>
            </w:r>
          </w:p>
        </w:tc>
      </w:tr>
    </w:tbl>
    <w:p w:rsidR="00000000" w:rsidDel="00000000" w:rsidP="00000000" w:rsidRDefault="00000000" w:rsidRPr="00000000" w14:paraId="000000E4">
      <w:pPr>
        <w:tabs>
          <w:tab w:val="left" w:pos="5460"/>
        </w:tabs>
        <w:ind w:left="0" w:firstLine="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E5">
      <w:pPr>
        <w:tabs>
          <w:tab w:val="left" w:pos="5460"/>
        </w:tabs>
        <w:ind w:left="780" w:firstLine="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E6">
      <w:pPr>
        <w:rPr>
          <w:rFonts w:ascii="Arial" w:cs="Arial" w:eastAsia="Arial" w:hAnsi="Arial"/>
          <w:sz w:val="20"/>
          <w:szCs w:val="20"/>
        </w:rPr>
      </w:pPr>
      <w:r w:rsidDel="00000000" w:rsidR="00000000" w:rsidRPr="00000000">
        <w:rPr>
          <w:rtl w:val="0"/>
        </w:rPr>
      </w:r>
    </w:p>
    <w:sectPr>
      <w:headerReference r:id="rId7" w:type="default"/>
      <w:pgSz w:h="15840" w:w="12240" w:orient="portrait"/>
      <w:pgMar w:bottom="1417" w:top="1417"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libri"/>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pBdr>
        <w:top w:space="0" w:sz="0" w:val="nil"/>
        <w:left w:space="0" w:sz="0" w:val="nil"/>
        <w:bottom w:space="0" w:sz="0" w:val="nil"/>
        <w:right w:space="0" w:sz="0" w:val="nil"/>
        <w:between w:space="0" w:sz="0" w:val="nil"/>
      </w:pBdr>
      <w:spacing w:before="708" w:line="276" w:lineRule="auto"/>
      <w:jc w:val="left"/>
      <w:rPr>
        <w:rFonts w:ascii="Arial" w:cs="Arial" w:eastAsia="Arial" w:hAnsi="Arial"/>
        <w:sz w:val="20"/>
        <w:szCs w:val="20"/>
      </w:rPr>
    </w:pPr>
    <w:r w:rsidDel="00000000" w:rsidR="00000000" w:rsidRPr="00000000">
      <w:rPr>
        <w:rtl w:val="0"/>
      </w:rPr>
    </w:r>
  </w:p>
  <w:tbl>
    <w:tblPr>
      <w:tblStyle w:val="Table5"/>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tcPr>
        <w:p w:rsidR="00000000" w:rsidDel="00000000" w:rsidP="00000000" w:rsidRDefault="00000000" w:rsidRPr="00000000" w14:paraId="000000E8">
          <w:pPr>
            <w:jc w:val="center"/>
            <w:rPr>
              <w:rFonts w:ascii="Tahoma" w:cs="Tahoma" w:eastAsia="Tahoma" w:hAnsi="Tahoma"/>
              <w:b w:val="1"/>
              <w:color w:val="000000"/>
              <w:sz w:val="16"/>
              <w:szCs w:val="16"/>
            </w:rPr>
          </w:pPr>
          <w:r w:rsidDel="00000000" w:rsidR="00000000" w:rsidRPr="00000000">
            <w:rPr>
              <w:rFonts w:ascii="Tahoma" w:cs="Tahoma" w:eastAsia="Tahoma" w:hAnsi="Tahoma"/>
              <w:sz w:val="24"/>
              <w:szCs w:val="24"/>
            </w:rPr>
            <w:drawing>
              <wp:inline distB="114300" distT="114300" distL="114300" distR="114300">
                <wp:extent cx="1500188" cy="1500188"/>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500188" cy="150018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E9">
          <w:pPr>
            <w:pBdr>
              <w:top w:space="0" w:sz="0" w:val="nil"/>
              <w:left w:space="0" w:sz="0" w:val="nil"/>
              <w:bottom w:space="0" w:sz="0" w:val="nil"/>
              <w:right w:space="0" w:sz="0" w:val="nil"/>
              <w:between w:space="0" w:sz="0" w:val="nil"/>
            </w:pBdr>
            <w:tabs>
              <w:tab w:val="center" w:pos="4419"/>
              <w:tab w:val="center" w:pos="4818"/>
              <w:tab w:val="right" w:pos="8838"/>
              <w:tab w:val="right" w:pos="9637"/>
            </w:tabs>
            <w:spacing w:before="6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Curso/ Grupo</w:t>
          </w:r>
        </w:p>
      </w:tc>
      <w:tc>
        <w:tcPr>
          <w:gridSpan w:val="2"/>
        </w:tcPr>
        <w:p w:rsidR="00000000" w:rsidDel="00000000" w:rsidP="00000000" w:rsidRDefault="00000000" w:rsidRPr="00000000" w14:paraId="000000EA">
          <w:pPr>
            <w:pBdr>
              <w:top w:space="0" w:sz="0" w:val="nil"/>
              <w:left w:space="0" w:sz="0" w:val="nil"/>
              <w:bottom w:space="0" w:sz="0" w:val="nil"/>
              <w:right w:space="0" w:sz="0" w:val="nil"/>
              <w:between w:space="0" w:sz="0" w:val="nil"/>
            </w:pBdr>
            <w:tabs>
              <w:tab w:val="center" w:pos="4419"/>
              <w:tab w:val="center" w:pos="4818"/>
              <w:tab w:val="right" w:pos="8838"/>
              <w:tab w:val="right" w:pos="9637"/>
            </w:tabs>
            <w:spacing w:before="6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120" w:hRule="atLeast"/>
        <w:tblHeader w:val="0"/>
      </w:trPr>
      <w:tc>
        <w:tcPr>
          <w:vMerge w:val="continue"/>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p w:rsidR="00000000" w:rsidDel="00000000" w:rsidP="00000000" w:rsidRDefault="00000000" w:rsidRPr="00000000" w14:paraId="000000ED">
          <w:pPr>
            <w:pBdr>
              <w:top w:space="0" w:sz="0" w:val="nil"/>
              <w:left w:space="0" w:sz="0" w:val="nil"/>
              <w:bottom w:space="0" w:sz="0" w:val="nil"/>
              <w:right w:space="0" w:sz="0" w:val="nil"/>
              <w:between w:space="0" w:sz="0" w:val="nil"/>
            </w:pBdr>
            <w:tabs>
              <w:tab w:val="center" w:pos="4252"/>
              <w:tab w:val="right" w:pos="8504"/>
            </w:tabs>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2251848</w:t>
          </w:r>
          <w:r w:rsidDel="00000000" w:rsidR="00000000" w:rsidRPr="00000000">
            <w:rPr>
              <w:rtl w:val="0"/>
            </w:rPr>
          </w:r>
        </w:p>
      </w:tc>
      <w:tc>
        <w:tcPr>
          <w:gridSpan w:val="2"/>
        </w:tcPr>
        <w:p w:rsidR="00000000" w:rsidDel="00000000" w:rsidP="00000000" w:rsidRDefault="00000000" w:rsidRPr="00000000" w14:paraId="000000EE">
          <w:pPr>
            <w:pBdr>
              <w:top w:space="0" w:sz="0" w:val="nil"/>
              <w:left w:space="0" w:sz="0" w:val="nil"/>
              <w:bottom w:space="0" w:sz="0" w:val="nil"/>
              <w:right w:space="0" w:sz="0" w:val="nil"/>
              <w:between w:space="0" w:sz="0" w:val="nil"/>
            </w:pBdr>
            <w:tabs>
              <w:tab w:val="center" w:pos="4252"/>
              <w:tab w:val="right" w:pos="8504"/>
            </w:tabs>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Easy House Rent</w:t>
          </w:r>
          <w:r w:rsidDel="00000000" w:rsidR="00000000" w:rsidRPr="00000000">
            <w:rPr>
              <w:rtl w:val="0"/>
            </w:rPr>
          </w:r>
        </w:p>
      </w:tc>
    </w:tr>
    <w:tr>
      <w:trPr>
        <w:cantSplit w:val="0"/>
        <w:trHeight w:val="140" w:hRule="atLeast"/>
        <w:tblHeader w:val="0"/>
      </w:trPr>
      <w:tc>
        <w:tcPr>
          <w:vMerge w:val="continue"/>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p w:rsidR="00000000" w:rsidDel="00000000" w:rsidP="00000000" w:rsidRDefault="00000000" w:rsidRPr="00000000" w14:paraId="000000F1">
          <w:pPr>
            <w:pBdr>
              <w:top w:space="0" w:sz="0" w:val="nil"/>
              <w:left w:space="0" w:sz="0" w:val="nil"/>
              <w:bottom w:space="0" w:sz="0" w:val="nil"/>
              <w:right w:space="0" w:sz="0" w:val="nil"/>
              <w:between w:space="0" w:sz="0" w:val="nil"/>
            </w:pBdr>
            <w:tabs>
              <w:tab w:val="center" w:pos="4419"/>
              <w:tab w:val="center" w:pos="4818"/>
              <w:tab w:val="right" w:pos="8838"/>
              <w:tab w:val="right" w:pos="9637"/>
            </w:tabs>
            <w:spacing w:before="6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p w:rsidR="00000000" w:rsidDel="00000000" w:rsidP="00000000" w:rsidRDefault="00000000" w:rsidRPr="00000000" w14:paraId="000000F2">
          <w:pPr>
            <w:pBdr>
              <w:top w:space="0" w:sz="0" w:val="nil"/>
              <w:left w:space="0" w:sz="0" w:val="nil"/>
              <w:bottom w:space="0" w:sz="0" w:val="nil"/>
              <w:right w:space="0" w:sz="0" w:val="nil"/>
              <w:between w:space="0" w:sz="0" w:val="nil"/>
            </w:pBdr>
            <w:tabs>
              <w:tab w:val="center" w:pos="4419"/>
              <w:tab w:val="center" w:pos="4818"/>
              <w:tab w:val="right" w:pos="8838"/>
              <w:tab w:val="right" w:pos="9637"/>
            </w:tabs>
            <w:spacing w:before="6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p w:rsidR="00000000" w:rsidDel="00000000" w:rsidP="00000000" w:rsidRDefault="00000000" w:rsidRPr="00000000" w14:paraId="000000F3">
          <w:pPr>
            <w:pBdr>
              <w:top w:space="0" w:sz="0" w:val="nil"/>
              <w:left w:space="0" w:sz="0" w:val="nil"/>
              <w:bottom w:space="0" w:sz="0" w:val="nil"/>
              <w:right w:space="0" w:sz="0" w:val="nil"/>
              <w:between w:space="0" w:sz="0" w:val="nil"/>
            </w:pBdr>
            <w:tabs>
              <w:tab w:val="center" w:pos="4419"/>
              <w:tab w:val="center" w:pos="4818"/>
              <w:tab w:val="right" w:pos="8838"/>
              <w:tab w:val="right" w:pos="9637"/>
            </w:tabs>
            <w:spacing w:before="6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220" w:hRule="atLeast"/>
        <w:tblHeader w:val="0"/>
      </w:trPr>
      <w:tc>
        <w:tcPr>
          <w:vMerge w:val="continue"/>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p w:rsidR="00000000" w:rsidDel="00000000" w:rsidP="00000000" w:rsidRDefault="00000000" w:rsidRPr="00000000" w14:paraId="000000F5">
          <w:pPr>
            <w:pBdr>
              <w:top w:space="0" w:sz="0" w:val="nil"/>
              <w:left w:space="0" w:sz="0" w:val="nil"/>
              <w:bottom w:space="0" w:sz="0" w:val="nil"/>
              <w:right w:space="0" w:sz="0" w:val="nil"/>
              <w:between w:space="0" w:sz="0" w:val="nil"/>
            </w:pBdr>
            <w:tabs>
              <w:tab w:val="center" w:pos="4252"/>
              <w:tab w:val="right" w:pos="8504"/>
            </w:tabs>
            <w:spacing w:befor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22</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02</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14</w:t>
          </w:r>
          <w:r w:rsidDel="00000000" w:rsidR="00000000" w:rsidRPr="00000000">
            <w:rPr>
              <w:rtl w:val="0"/>
            </w:rPr>
          </w:r>
        </w:p>
      </w:tc>
      <w:tc>
        <w:tcPr/>
        <w:p w:rsidR="00000000" w:rsidDel="00000000" w:rsidP="00000000" w:rsidRDefault="00000000" w:rsidRPr="00000000" w14:paraId="000000F6">
          <w:pPr>
            <w:pBdr>
              <w:top w:space="0" w:sz="0" w:val="nil"/>
              <w:left w:space="0" w:sz="0" w:val="nil"/>
              <w:bottom w:space="0" w:sz="0" w:val="nil"/>
              <w:right w:space="0" w:sz="0" w:val="nil"/>
              <w:between w:space="0" w:sz="0" w:val="nil"/>
            </w:pBdr>
            <w:tabs>
              <w:tab w:val="center" w:pos="4252"/>
              <w:tab w:val="right" w:pos="8504"/>
            </w:tabs>
            <w:spacing w:befor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1.0</w:t>
          </w:r>
        </w:p>
      </w:tc>
      <w:tc>
        <w:tcPr/>
        <w:p w:rsidR="00000000" w:rsidDel="00000000" w:rsidP="00000000" w:rsidRDefault="00000000" w:rsidRPr="00000000" w14:paraId="000000F7">
          <w:pPr>
            <w:pBdr>
              <w:top w:space="0" w:sz="0" w:val="nil"/>
              <w:left w:space="0" w:sz="0" w:val="nil"/>
              <w:bottom w:space="0" w:sz="0" w:val="nil"/>
              <w:right w:space="0" w:sz="0" w:val="nil"/>
              <w:between w:space="0" w:sz="0" w:val="nil"/>
            </w:pBdr>
            <w:tabs>
              <w:tab w:val="center" w:pos="4252"/>
              <w:tab w:val="right" w:pos="8504"/>
            </w:tabs>
            <w:spacing w:befor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PT-DCP-01</w:t>
          </w:r>
        </w:p>
      </w:tc>
    </w:tr>
  </w:tbl>
  <w:p w:rsidR="00000000" w:rsidDel="00000000" w:rsidP="00000000" w:rsidRDefault="00000000" w:rsidRPr="00000000" w14:paraId="000000F8">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Narrow" w:cs="Arial Narrow" w:eastAsia="Arial Narrow" w:hAnsi="Arial Narrow"/>
        <w:sz w:val="22"/>
        <w:szCs w:val="22"/>
        <w:lang w:val="es-E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b w:val="1"/>
      <w:color w:val="000000"/>
      <w:sz w:val="24"/>
      <w:szCs w:val="24"/>
    </w:rPr>
  </w:style>
  <w:style w:type="paragraph" w:styleId="Heading2">
    <w:name w:val="heading 2"/>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b w:val="1"/>
      <w:color w:val="000000"/>
      <w:sz w:val="20"/>
      <w:szCs w:val="20"/>
    </w:rPr>
  </w:style>
  <w:style w:type="paragraph" w:styleId="Heading3">
    <w:name w:val="heading 3"/>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i w:val="1"/>
      <w:color w:val="000000"/>
      <w:sz w:val="20"/>
      <w:szCs w:val="20"/>
    </w:rPr>
  </w:style>
  <w:style w:type="paragraph" w:styleId="Heading4">
    <w:name w:val="heading 4"/>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color w:val="000000"/>
      <w:sz w:val="20"/>
      <w:szCs w:val="20"/>
    </w:rPr>
  </w:style>
  <w:style w:type="paragraph" w:styleId="Heading5">
    <w:name w:val="heading 5"/>
    <w:basedOn w:val="Normal"/>
    <w:next w:val="Normal"/>
    <w:pPr>
      <w:pBdr>
        <w:top w:space="0" w:sz="0" w:val="nil"/>
        <w:left w:space="0" w:sz="0" w:val="nil"/>
        <w:bottom w:space="0" w:sz="0" w:val="nil"/>
        <w:right w:space="0" w:sz="0" w:val="nil"/>
        <w:between w:space="0" w:sz="0" w:val="nil"/>
      </w:pBdr>
      <w:spacing w:after="60" w:before="240" w:lineRule="auto"/>
      <w:jc w:val="left"/>
    </w:pPr>
    <w:rPr>
      <w:rFonts w:ascii="Times New Roman" w:cs="Times New Roman" w:eastAsia="Times New Roman" w:hAnsi="Times New Roman"/>
      <w:color w:val="000000"/>
    </w:rPr>
  </w:style>
  <w:style w:type="paragraph" w:styleId="Heading6">
    <w:name w:val="heading 6"/>
    <w:basedOn w:val="Normal"/>
    <w:next w:val="Normal"/>
    <w:pPr>
      <w:pBdr>
        <w:top w:space="0" w:sz="0" w:val="nil"/>
        <w:left w:space="0" w:sz="0" w:val="nil"/>
        <w:bottom w:space="0" w:sz="0" w:val="nil"/>
        <w:right w:space="0" w:sz="0" w:val="nil"/>
        <w:between w:space="0" w:sz="0" w:val="nil"/>
      </w:pBdr>
      <w:spacing w:after="60" w:before="240" w:lineRule="auto"/>
      <w:jc w:val="left"/>
    </w:pPr>
    <w:rPr>
      <w:rFonts w:ascii="Times New Roman" w:cs="Times New Roman" w:eastAsia="Times New Roman" w:hAnsi="Times New Roman"/>
      <w:i w:val="1"/>
      <w:color w:val="000000"/>
    </w:rPr>
  </w:style>
  <w:style w:type="paragraph" w:styleId="Title">
    <w:name w:val="Title"/>
    <w:basedOn w:val="Normal"/>
    <w:next w:val="Normal"/>
    <w:pPr>
      <w:pBdr>
        <w:top w:space="0" w:sz="0" w:val="nil"/>
        <w:left w:space="0" w:sz="0" w:val="nil"/>
        <w:bottom w:space="0" w:sz="0" w:val="nil"/>
        <w:right w:space="0" w:sz="0" w:val="nil"/>
        <w:between w:space="0" w:sz="0" w:val="nil"/>
      </w:pBdr>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b w:val="1"/>
      <w:color w:val="000000"/>
      <w:sz w:val="24"/>
      <w:szCs w:val="24"/>
    </w:rPr>
  </w:style>
  <w:style w:type="paragraph" w:styleId="Heading2">
    <w:name w:val="heading 2"/>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b w:val="1"/>
      <w:color w:val="000000"/>
      <w:sz w:val="20"/>
      <w:szCs w:val="20"/>
    </w:rPr>
  </w:style>
  <w:style w:type="paragraph" w:styleId="Heading3">
    <w:name w:val="heading 3"/>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i w:val="1"/>
      <w:color w:val="000000"/>
      <w:sz w:val="20"/>
      <w:szCs w:val="20"/>
    </w:rPr>
  </w:style>
  <w:style w:type="paragraph" w:styleId="Heading4">
    <w:name w:val="heading 4"/>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color w:val="000000"/>
      <w:sz w:val="20"/>
      <w:szCs w:val="20"/>
    </w:rPr>
  </w:style>
  <w:style w:type="paragraph" w:styleId="Heading5">
    <w:name w:val="heading 5"/>
    <w:basedOn w:val="Normal"/>
    <w:next w:val="Normal"/>
    <w:pPr>
      <w:pBdr>
        <w:top w:space="0" w:sz="0" w:val="nil"/>
        <w:left w:space="0" w:sz="0" w:val="nil"/>
        <w:bottom w:space="0" w:sz="0" w:val="nil"/>
        <w:right w:space="0" w:sz="0" w:val="nil"/>
        <w:between w:space="0" w:sz="0" w:val="nil"/>
      </w:pBdr>
      <w:spacing w:after="60" w:before="240" w:lineRule="auto"/>
      <w:jc w:val="left"/>
    </w:pPr>
    <w:rPr>
      <w:rFonts w:ascii="Times New Roman" w:cs="Times New Roman" w:eastAsia="Times New Roman" w:hAnsi="Times New Roman"/>
      <w:color w:val="000000"/>
    </w:rPr>
  </w:style>
  <w:style w:type="paragraph" w:styleId="Heading6">
    <w:name w:val="heading 6"/>
    <w:basedOn w:val="Normal"/>
    <w:next w:val="Normal"/>
    <w:pPr>
      <w:pBdr>
        <w:top w:space="0" w:sz="0" w:val="nil"/>
        <w:left w:space="0" w:sz="0" w:val="nil"/>
        <w:bottom w:space="0" w:sz="0" w:val="nil"/>
        <w:right w:space="0" w:sz="0" w:val="nil"/>
        <w:between w:space="0" w:sz="0" w:val="nil"/>
      </w:pBdr>
      <w:spacing w:after="60" w:before="240" w:lineRule="auto"/>
      <w:jc w:val="left"/>
    </w:pPr>
    <w:rPr>
      <w:rFonts w:ascii="Times New Roman" w:cs="Times New Roman" w:eastAsia="Times New Roman" w:hAnsi="Times New Roman"/>
      <w:i w:val="1"/>
      <w:color w:val="000000"/>
    </w:rPr>
  </w:style>
  <w:style w:type="paragraph" w:styleId="Title">
    <w:name w:val="Title"/>
    <w:basedOn w:val="Normal"/>
    <w:next w:val="Normal"/>
    <w:pPr>
      <w:pBdr>
        <w:top w:space="0" w:sz="0" w:val="nil"/>
        <w:left w:space="0" w:sz="0" w:val="nil"/>
        <w:bottom w:space="0" w:sz="0" w:val="nil"/>
        <w:right w:space="0" w:sz="0" w:val="nil"/>
        <w:between w:space="0" w:sz="0" w:val="nil"/>
      </w:pBdr>
      <w:jc w:val="center"/>
    </w:pPr>
    <w:rPr>
      <w:rFonts w:ascii="Arial" w:cs="Arial" w:eastAsia="Arial" w:hAnsi="Arial"/>
      <w:b w:val="1"/>
      <w:color w:val="000000"/>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table" w:styleId="Table5">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PeA37KOgUhXWgQk8QLNUGsGnbA==">AMUW2mXFqwPG9zrwkdKKmNZ/LpXWDSxcBI9am5yCp2nuNLrl+UracK9EYMnhDG1AqQOm0Ij2KwVwUXKbfvtnN97+EF+msUYcmgbfjS7nRA7VCSb5V/rSvWi2RzvcJ8tl5xXJCigCRa+W3ftJ6BCre/XmrdatZeHTOpWwHHrhMBTnM3/lRefOzDA84VK9Y9epEnTaNsjs7+2F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