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tabs>
          <w:tab w:val="center" w:leader="none" w:pos="4680"/>
          <w:tab w:val="right" w:leader="none" w:pos="9360"/>
        </w:tabs>
        <w:spacing w:line="360" w:lineRule="auto"/>
        <w:ind w:left="0" w:firstLine="0"/>
        <w:jc w:val="center"/>
        <w:rPr>
          <w:sz w:val="40"/>
          <w:szCs w:val="40"/>
        </w:rPr>
      </w:pPr>
      <w:bookmarkStart w:colFirst="0" w:colLast="0" w:name="_gxb1iareuwnd" w:id="0"/>
      <w:bookmarkEnd w:id="0"/>
      <w:r w:rsidDel="00000000" w:rsidR="00000000" w:rsidRPr="00000000">
        <w:rPr>
          <w:sz w:val="40"/>
          <w:szCs w:val="40"/>
          <w:rtl w:val="0"/>
        </w:rPr>
        <w:t xml:space="preserve">Tank Ullage Dynamics &amp; Self-Pressurization</w:t>
      </w:r>
    </w:p>
    <w:p w:rsidR="00000000" w:rsidDel="00000000" w:rsidP="00000000" w:rsidRDefault="00000000" w:rsidRPr="00000000" w14:paraId="00000002">
      <w:pPr>
        <w:tabs>
          <w:tab w:val="center" w:leader="none" w:pos="4680"/>
          <w:tab w:val="right" w:leader="none" w:pos="9360"/>
        </w:tabs>
        <w:spacing w:line="360" w:lineRule="auto"/>
        <w:ind w:left="0" w:firstLine="0"/>
        <w:jc w:val="center"/>
        <w:rPr/>
      </w:pPr>
      <w:r w:rsidDel="00000000" w:rsidR="00000000" w:rsidRPr="00000000">
        <w:rPr>
          <w:rtl w:val="0"/>
        </w:rPr>
        <w:t xml:space="preserve">Last Updated: 3/31/2023</w:t>
      </w:r>
    </w:p>
    <w:p w:rsidR="00000000" w:rsidDel="00000000" w:rsidP="00000000" w:rsidRDefault="00000000" w:rsidRPr="00000000" w14:paraId="00000003">
      <w:pPr>
        <w:tabs>
          <w:tab w:val="center" w:leader="none" w:pos="4680"/>
          <w:tab w:val="right" w:leader="none" w:pos="9360"/>
        </w:tabs>
        <w:spacing w:line="360" w:lineRule="auto"/>
        <w:ind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tabs>
          <w:tab w:val="center" w:leader="none" w:pos="4680"/>
          <w:tab w:val="right" w:leader="none" w:pos="9360"/>
        </w:tabs>
        <w:spacing w:line="360" w:lineRule="auto"/>
        <w:jc w:val="both"/>
        <w:rPr/>
      </w:pPr>
      <w:r w:rsidDel="00000000" w:rsidR="00000000" w:rsidRPr="00000000">
        <w:rPr>
          <w:rtl w:val="0"/>
        </w:rPr>
      </w:r>
    </w:p>
    <w:p w:rsidR="00000000" w:rsidDel="00000000" w:rsidP="00000000" w:rsidRDefault="00000000" w:rsidRPr="00000000" w14:paraId="00000005">
      <w:pPr>
        <w:pStyle w:val="Heading2"/>
        <w:tabs>
          <w:tab w:val="center" w:leader="none" w:pos="4680"/>
          <w:tab w:val="right" w:leader="none" w:pos="9360"/>
        </w:tabs>
        <w:spacing w:line="360" w:lineRule="auto"/>
        <w:ind w:left="0" w:firstLine="0"/>
        <w:jc w:val="center"/>
        <w:rPr/>
      </w:pPr>
      <w:bookmarkStart w:colFirst="0" w:colLast="0" w:name="_bu9knfbvmhgs" w:id="1"/>
      <w:bookmarkEnd w:id="1"/>
      <w:r w:rsidDel="00000000" w:rsidR="00000000" w:rsidRPr="00000000">
        <w:rPr>
          <w:rtl w:val="0"/>
        </w:rPr>
        <w:t xml:space="preserve">Introduction to Pressurization</w:t>
      </w:r>
    </w:p>
    <w:p w:rsidR="00000000" w:rsidDel="00000000" w:rsidP="00000000" w:rsidRDefault="00000000" w:rsidRPr="00000000" w14:paraId="00000006">
      <w:pPr>
        <w:tabs>
          <w:tab w:val="center" w:leader="none" w:pos="4680"/>
          <w:tab w:val="right" w:leader="none" w:pos="9360"/>
        </w:tabs>
        <w:spacing w:line="360" w:lineRule="auto"/>
        <w:ind w:firstLine="720"/>
        <w:jc w:val="both"/>
        <w:rPr/>
      </w:pPr>
      <w:r w:rsidDel="00000000" w:rsidR="00000000" w:rsidRPr="00000000">
        <w:rPr>
          <w:rtl w:val="0"/>
        </w:rPr>
        <w:t xml:space="preserve">The pressures seen in the combustion chamber of a rocket, especially the backpressure on the injector plate, are often exceptionally high. Even when operating on the student-scale as Tartarus does, megapascals of chamber pressure are by no means unheard of. As a result, rockets need some means of forcing propellants into the high-pressure combustion chamber. In rocketry this is referred to as an engine cycle. For commercial applications, this most often takes the shape of turbopumps, in which some propellant is tapped off and combusted, driving a turbine which then drives either an axial or centrifugal pump, generating high enough downstream pressure to force fluid into the chamber. However, these methods are often exceedingly complex, often requiring an entire engineering team dedicated solely to pump design.</w:t>
      </w:r>
    </w:p>
    <w:p w:rsidR="00000000" w:rsidDel="00000000" w:rsidP="00000000" w:rsidRDefault="00000000" w:rsidRPr="00000000" w14:paraId="00000007">
      <w:pPr>
        <w:tabs>
          <w:tab w:val="center" w:leader="none" w:pos="4680"/>
          <w:tab w:val="right" w:leader="none" w:pos="9360"/>
        </w:tabs>
        <w:spacing w:line="360" w:lineRule="auto"/>
        <w:ind w:firstLine="720"/>
        <w:jc w:val="both"/>
        <w:rPr/>
      </w:pPr>
      <w:r w:rsidDel="00000000" w:rsidR="00000000" w:rsidRPr="00000000">
        <w:rPr>
          <w:rtl w:val="0"/>
        </w:rPr>
        <w:t xml:space="preserve">Instead, many smaller rockets (this project included) use a “pressure-fed cycle”, where the propellant tanks themselves are pressurized to a pressure high enough to produce an acceptably high chamber pressure. In commercial applications, this requires tanks to be too heavy and bulky to be practical, but on the small student-scale the simplicity of this method is exponentially more practical than any turbopump, or even electric pumps.</w:t>
      </w:r>
    </w:p>
    <w:p w:rsidR="00000000" w:rsidDel="00000000" w:rsidP="00000000" w:rsidRDefault="00000000" w:rsidRPr="00000000" w14:paraId="00000008">
      <w:pPr>
        <w:tabs>
          <w:tab w:val="center" w:leader="none" w:pos="4680"/>
          <w:tab w:val="right" w:leader="none" w:pos="9360"/>
        </w:tabs>
        <w:spacing w:line="360" w:lineRule="auto"/>
        <w:ind w:firstLine="720"/>
        <w:jc w:val="both"/>
        <w:rPr/>
      </w:pPr>
      <w:r w:rsidDel="00000000" w:rsidR="00000000" w:rsidRPr="00000000">
        <w:rPr>
          <w:rtl w:val="0"/>
        </w:rPr>
        <w:t xml:space="preserve">Traditionally, pressure-fed rockets apply some inert gas such as nitrogen (for affordability) or helium (for weight savings) to the top of the liquid propellants in the tanks in order to produce the desired pressure. There are a couple of different forms this often takes on this scale: firstly, an onboard tank of ullage gas will provide constant ullage pressure to the propellant tanks, governed by a pressure regulator. This method is heavy and bulky, but provides fairly constant thrust throughout firing. While not technically the correct terminology, often this project will refer to this method as “blowdown gas” pressurization.</w:t>
      </w:r>
    </w:p>
    <w:p w:rsidR="00000000" w:rsidDel="00000000" w:rsidP="00000000" w:rsidRDefault="00000000" w:rsidRPr="00000000" w14:paraId="00000009">
      <w:pPr>
        <w:tabs>
          <w:tab w:val="center" w:leader="none" w:pos="4680"/>
          <w:tab w:val="right" w:leader="none" w:pos="9360"/>
        </w:tabs>
        <w:spacing w:line="360" w:lineRule="auto"/>
        <w:ind w:firstLine="720"/>
        <w:jc w:val="both"/>
        <w:rPr/>
      </w:pPr>
      <w:r w:rsidDel="00000000" w:rsidR="00000000" w:rsidRPr="00000000">
        <w:rPr>
          <w:rtl w:val="0"/>
        </w:rPr>
        <w:t xml:space="preserve">The second method is a large portion of the tank is emptied, often up to ~50%. Then, inert gas is fed from the ground station, pressurizing the void volume, or non-liquid volume, up to some desired pressure. Then, the inert gas feed is cut off. The amount of inert gas within the tank remains constant, and as the liquid level drops, the void volume expands, meaning pressure decreases throughout firing, assuming ideal gas behavior. This is a particularly common method used on student projects for its high degree of simplicity and light weight. However, this method still has notable drawbacks in the form of thrust decreasing over time and requiring large portions of the tank to be void of propellant. While also not technically industry-standard terminology, methods such as these will often be referred to within this project as “supercharging” or “supercharge” pressurization.</w:t>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2"/>
        <w:tabs>
          <w:tab w:val="center" w:leader="none" w:pos="4680"/>
          <w:tab w:val="right" w:leader="none" w:pos="9360"/>
        </w:tabs>
        <w:rPr/>
      </w:pPr>
      <w:bookmarkStart w:colFirst="0" w:colLast="0" w:name="_enkgo7a0b2q7" w:id="2"/>
      <w:bookmarkEnd w:id="2"/>
      <w:r w:rsidDel="00000000" w:rsidR="00000000" w:rsidRPr="00000000">
        <w:rPr>
          <w:rtl w:val="0"/>
        </w:rPr>
        <w:t xml:space="preserve">Vapor Pressure, Two-Phase Fluids &amp; Self-Pressurization</w:t>
      </w:r>
    </w:p>
    <w:p w:rsidR="00000000" w:rsidDel="00000000" w:rsidP="00000000" w:rsidRDefault="00000000" w:rsidRPr="00000000" w14:paraId="0000000B">
      <w:pPr>
        <w:tabs>
          <w:tab w:val="center" w:leader="none" w:pos="4680"/>
          <w:tab w:val="right" w:leader="none" w:pos="9360"/>
        </w:tabs>
        <w:rPr/>
      </w:pPr>
      <w:r w:rsidDel="00000000" w:rsidR="00000000" w:rsidRPr="00000000">
        <w:rPr>
          <w:rtl w:val="0"/>
        </w:rPr>
        <w:t xml:space="preserve">Any given fluid in a liquid state has a vapor pressure at some given temperature. Often the vapor pressure of some fluid can be extracted from a thermodynamic table by hand, or from software such as CoolProp[A]</w:t>
      </w:r>
      <w:r w:rsidDel="00000000" w:rsidR="00000000" w:rsidRPr="00000000">
        <w:rPr>
          <w:rtl w:val="0"/>
        </w:rPr>
        <w:t xml:space="preserve">. If a liquid is stored such that it is exposed to air or gas, it will exist in what is known as a “two-phase mixture”. A two-phase mixture is characterized as a fluid which contains both liquid and vapor components. For example, a two-phase mixture of hot water flowing through a pipe might see the bottom half populated by liquid and the top half populated by steam or water vapor.</w:t>
      </w:r>
    </w:p>
    <w:p w:rsidR="00000000" w:rsidDel="00000000" w:rsidP="00000000" w:rsidRDefault="00000000" w:rsidRPr="00000000" w14:paraId="0000000C">
      <w:pPr>
        <w:tabs>
          <w:tab w:val="center" w:leader="none" w:pos="4680"/>
          <w:tab w:val="right" w:leader="none" w:pos="9360"/>
        </w:tabs>
        <w:rPr/>
      </w:pPr>
      <w:r w:rsidDel="00000000" w:rsidR="00000000" w:rsidRPr="00000000">
        <w:rPr>
          <w:rtl w:val="0"/>
        </w:rPr>
        <w:t xml:space="preserve">How much of the mass of a two-phase mixture is vapor or gas (or the vapor quality </w:t>
      </w:r>
      <w:r w:rsidDel="00000000" w:rsidR="00000000" w:rsidRPr="00000000">
        <w:rPr>
          <w:i w:val="1"/>
          <w:rtl w:val="0"/>
        </w:rPr>
        <w:t xml:space="preserve">Q</w:t>
      </w:r>
      <w:r w:rsidDel="00000000" w:rsidR="00000000" w:rsidRPr="00000000">
        <w:rPr>
          <w:rtl w:val="0"/>
        </w:rPr>
        <w:t xml:space="preserve"> or </w:t>
      </w:r>
      <w:r w:rsidDel="00000000" w:rsidR="00000000" w:rsidRPr="00000000">
        <w:rPr>
          <w:i w:val="1"/>
          <w:rtl w:val="0"/>
        </w:rPr>
        <w:t xml:space="preserve">x</w:t>
      </w:r>
      <w:r w:rsidDel="00000000" w:rsidR="00000000" w:rsidRPr="00000000">
        <w:rPr>
          <w:rtl w:val="0"/>
        </w:rPr>
        <w:t xml:space="preserve">) is largely dependent on the density of the fluid - that is, how small of a volume some unit mass is confined within. So, expanding it won’t create a void, but instead more liquid will evaporate until the entire remaining volume is filled by vapor at the vapor pressure. Similarly, compressing it will force some of the vapor to condense into the liquid until enough has left the vapor phase to decrease pressure back to vapor pressure.</w:t>
      </w:r>
    </w:p>
    <w:p w:rsidR="00000000" w:rsidDel="00000000" w:rsidP="00000000" w:rsidRDefault="00000000" w:rsidRPr="00000000" w14:paraId="0000000D">
      <w:pPr>
        <w:tabs>
          <w:tab w:val="center" w:leader="none" w:pos="4680"/>
          <w:tab w:val="right" w:leader="none" w:pos="9360"/>
        </w:tabs>
        <w:rPr/>
      </w:pPr>
      <w:r w:rsidDel="00000000" w:rsidR="00000000" w:rsidRPr="00000000">
        <w:rPr>
          <w:rtl w:val="0"/>
        </w:rPr>
        <w:t xml:space="preserve">Most liquids have a very low vapor pressure at room temperature (e.g. water), meaning very little vapor is produced and therefore the vapor component is often neglected, treating the substance as a single-phase liquid. However, some substances can exist as liquids with very high vapor pressures at room temperature - such as nitrous oxide and ethane. In the context of rocketry, this means that a tank might be filled up to a liquid fill level of 85% tank volume, leaving 15% of the tank volume for ullage gas. Instead of requiring an inert gas within the void volume to provide ullage pressure, the vapor continuously evaporating off of the liquid propellant itself will provide enough ullage pressure to force propellant into the chamber. This is a pressure-fed configuration known as “self-pressurization”. While self-pressurization yields much higher pressure throughout draining than a purely supercharged propellant, it is worth noting that as the propellant drains and “expands” up into the tank, temperature and subsequent vapor pressure drops over time will be observed.</w:t>
      </w:r>
    </w:p>
    <w:p w:rsidR="00000000" w:rsidDel="00000000" w:rsidP="00000000" w:rsidRDefault="00000000" w:rsidRPr="00000000" w14:paraId="0000000E">
      <w:pPr>
        <w:tabs>
          <w:tab w:val="center" w:leader="none" w:pos="4680"/>
          <w:tab w:val="right" w:leader="none" w:pos="9360"/>
        </w:tabs>
        <w:rPr/>
      </w:pPr>
      <w:r w:rsidDel="00000000" w:rsidR="00000000" w:rsidRPr="00000000">
        <w:rPr>
          <w:rtl w:val="0"/>
        </w:rPr>
        <w:t xml:space="preserve">Full self-pressurization is not the only application of high vapor pressure propellants. For example, another noteworthy characteristic of vapor pressure is that vapor pressure is the </w:t>
      </w:r>
      <w:r w:rsidDel="00000000" w:rsidR="00000000" w:rsidRPr="00000000">
        <w:rPr>
          <w:i w:val="1"/>
          <w:rtl w:val="0"/>
        </w:rPr>
        <w:t xml:space="preserve">partial</w:t>
      </w:r>
      <w:r w:rsidDel="00000000" w:rsidR="00000000" w:rsidRPr="00000000">
        <w:rPr>
          <w:rtl w:val="0"/>
        </w:rPr>
        <w:t xml:space="preserve"> pressure of vapor at two-phase equilibrium. To put it simply, the liquid phase of the mixture will continue to evaporate until a partial pressure of its vapor pressure is achieved. So, if at some temperature the vapor pressure of nitrous oxide is 650 psi, then even if you place it in a pressurized vessel initially populated by 200 psi of nitrogen, then the nitrous oxide will continue to evaporate regardless until the vessel is filled with a </w:t>
      </w:r>
      <w:r w:rsidDel="00000000" w:rsidR="00000000" w:rsidRPr="00000000">
        <w:rPr>
          <w:i w:val="1"/>
          <w:rtl w:val="0"/>
        </w:rPr>
        <w:t xml:space="preserve">partial</w:t>
      </w:r>
      <w:r w:rsidDel="00000000" w:rsidR="00000000" w:rsidRPr="00000000">
        <w:rPr>
          <w:rtl w:val="0"/>
        </w:rPr>
        <w:t xml:space="preserve"> pressure of 650 psi of </w:t>
      </w:r>
      <w:r w:rsidDel="00000000" w:rsidR="00000000" w:rsidRPr="00000000">
        <w:rPr>
          <w:i w:val="1"/>
          <w:rtl w:val="0"/>
        </w:rPr>
        <w:t xml:space="preserve">just</w:t>
      </w:r>
      <w:r w:rsidDel="00000000" w:rsidR="00000000" w:rsidRPr="00000000">
        <w:rPr>
          <w:rtl w:val="0"/>
        </w:rPr>
        <w:t xml:space="preserve"> nitrous oxide - this means the vessel will experience 650 psi of nitrous oxide </w:t>
      </w:r>
      <w:r w:rsidDel="00000000" w:rsidR="00000000" w:rsidRPr="00000000">
        <w:rPr>
          <w:i w:val="1"/>
          <w:rtl w:val="0"/>
        </w:rPr>
        <w:t xml:space="preserve">and</w:t>
      </w:r>
      <w:r w:rsidDel="00000000" w:rsidR="00000000" w:rsidRPr="00000000">
        <w:rPr>
          <w:rtl w:val="0"/>
        </w:rPr>
        <w:t xml:space="preserve"> the initial 200 psi of nitrogen, for a total pressure of 850 psi.</w:t>
      </w:r>
    </w:p>
    <w:p w:rsidR="00000000" w:rsidDel="00000000" w:rsidP="00000000" w:rsidRDefault="00000000" w:rsidRPr="00000000" w14:paraId="0000000F">
      <w:pPr>
        <w:tabs>
          <w:tab w:val="center" w:leader="none" w:pos="4680"/>
          <w:tab w:val="right" w:leader="none" w:pos="9360"/>
        </w:tabs>
        <w:rPr/>
      </w:pPr>
      <w:r w:rsidDel="00000000" w:rsidR="00000000" w:rsidRPr="00000000">
        <w:rPr>
          <w:rtl w:val="0"/>
        </w:rPr>
        <w:t xml:space="preserve">In practice, this means that a self-pressurizing propellant can be used to significantly reduce the amount of inert gas required to hold a constant pressure - in order to hold a tank at a constant 800 psi, and at the end of the burn the vapor pressure of the nitrous oxide in the tank is expected to be 600 psi, only enough nitrogen to fill the tank with 200 psi of nitrogen may be needed as opposed to enough to fill the tank with 800 psi of nitrogen.</w:t>
      </w:r>
    </w:p>
    <w:p w:rsidR="00000000" w:rsidDel="00000000" w:rsidP="00000000" w:rsidRDefault="00000000" w:rsidRPr="00000000" w14:paraId="00000010">
      <w:pPr>
        <w:tabs>
          <w:tab w:val="center" w:leader="none" w:pos="4680"/>
          <w:tab w:val="right" w:leader="none" w:pos="9360"/>
        </w:tabs>
        <w:rPr/>
      </w:pPr>
      <w:r w:rsidDel="00000000" w:rsidR="00000000" w:rsidRPr="00000000">
        <w:rPr>
          <w:rtl w:val="0"/>
        </w:rPr>
        <w:t xml:space="preserve">Most commonly, however, self-pressurized propellants are augmented by an inert gas supercharge. In the case of nitrous oxide, this is done to aid with chemical stability, but in many other cases it might be done to provide a means of pressurization which is not a function of propellant temperature, or to provide an initial “kick” thrust at the beginning of the burn and a lower-thrust burn throughout the rest of the flight.</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2"/>
        <w:tabs>
          <w:tab w:val="center" w:leader="none" w:pos="4680"/>
          <w:tab w:val="right" w:leader="none" w:pos="9360"/>
        </w:tabs>
        <w:rPr/>
      </w:pPr>
      <w:bookmarkStart w:colFirst="0" w:colLast="0" w:name="_2csm6nsjex9f" w:id="3"/>
      <w:bookmarkEnd w:id="3"/>
      <w:r w:rsidDel="00000000" w:rsidR="00000000" w:rsidRPr="00000000">
        <w:rPr>
          <w:rtl w:val="0"/>
        </w:rPr>
        <w:t xml:space="preserve">Modeling of Ideal Gas Ullage</w:t>
      </w:r>
    </w:p>
    <w:p w:rsidR="00000000" w:rsidDel="00000000" w:rsidP="00000000" w:rsidRDefault="00000000" w:rsidRPr="00000000" w14:paraId="00000012">
      <w:pPr>
        <w:tabs>
          <w:tab w:val="center" w:leader="none" w:pos="4680"/>
          <w:tab w:val="right" w:leader="none" w:pos="9360"/>
        </w:tabs>
        <w:rPr/>
      </w:pPr>
      <w:r w:rsidDel="00000000" w:rsidR="00000000" w:rsidRPr="00000000">
        <w:rPr>
          <w:rtl w:val="0"/>
        </w:rPr>
        <w:t xml:space="preserve">Before delving into mathematical models of self-pressurization, an exploration of ideal gas pressurization may serve as a much simpler starting point. For constant-pressure systems, calculation of pressure as a function of tank draining is not necessary as the pressure is constant. However, for inert gas supercharge pressurization, control-mass modeling must be considered.</w:t>
      </w:r>
    </w:p>
    <w:p w:rsidR="00000000" w:rsidDel="00000000" w:rsidP="00000000" w:rsidRDefault="00000000" w:rsidRPr="00000000" w14:paraId="00000013">
      <w:pPr>
        <w:tabs>
          <w:tab w:val="center" w:leader="none" w:pos="4680"/>
          <w:tab w:val="right" w:leader="none" w:pos="9360"/>
        </w:tabs>
        <w:rPr/>
      </w:pPr>
      <w:r w:rsidDel="00000000" w:rsidR="00000000" w:rsidRPr="00000000">
        <w:rPr>
          <w:rtl w:val="0"/>
        </w:rPr>
        <w:t xml:space="preserve">There are a few valid equations which can be used to determine inert gas pressure as a function of void volume. For particularly short drain times with little heat transfer from the propellant to the gas, an adiabatic relation between pressure and volume, as shown by equation 3-9 in Sutton[1], shown in Equation 1 here.</w:t>
      </w:r>
    </w:p>
    <w:p w:rsidR="00000000" w:rsidDel="00000000" w:rsidP="00000000" w:rsidRDefault="00000000" w:rsidRPr="00000000" w14:paraId="00000014">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15">
      <w:pPr>
        <w:tabs>
          <w:tab w:val="center" w:leader="none" w:pos="4680"/>
          <w:tab w:val="right" w:leader="none" w:pos="9360"/>
        </w:tabs>
        <w:jc w:val="center"/>
        <w:rPr/>
      </w:pPr>
      <w:r w:rsidDel="00000000" w:rsidR="00000000" w:rsidRPr="00000000">
        <w:rPr>
          <w:rtl w:val="0"/>
        </w:rPr>
        <w:tab/>
      </w:r>
      <m:oMath>
        <m:sSub>
          <m:sSubPr>
            <m:ctrlPr>
              <w:rPr/>
            </m:ctrlPr>
          </m:sSubPr>
          <m:e>
            <m:r>
              <w:rPr/>
              <m:t xml:space="preserve">p</m:t>
            </m:r>
          </m:e>
          <m:sub>
            <m:r>
              <w:rPr/>
              <m:t xml:space="preserve">0</m:t>
            </m:r>
          </m:sub>
        </m:sSub>
        <m:sSup>
          <m:sSupPr>
            <m:ctrlPr>
              <w:rPr/>
            </m:ctrlPr>
          </m:sSupPr>
          <m:e>
            <m:sSub>
              <m:sSubPr>
                <m:ctrlPr>
                  <w:rPr/>
                </m:ctrlPr>
              </m:sSubPr>
              <m:e>
                <m:r>
                  <w:rPr/>
                  <m:t xml:space="preserve">V</m:t>
                </m:r>
              </m:e>
              <m:sub>
                <m:r>
                  <w:rPr/>
                  <m:t xml:space="preserve">0</m:t>
                </m:r>
              </m:sub>
            </m:sSub>
          </m:e>
          <m:sup>
            <m:r>
              <w:rPr/>
              <m:t>γ</m:t>
            </m:r>
          </m:sup>
        </m:sSup>
        <m:r>
          <w:rPr/>
          <m:t xml:space="preserve"> = </m:t>
        </m:r>
        <m:sSub>
          <m:sSubPr>
            <m:ctrlPr>
              <w:rPr/>
            </m:ctrlPr>
          </m:sSubPr>
          <m:e>
            <m:r>
              <w:rPr/>
              <m:t xml:space="preserve">p</m:t>
            </m:r>
          </m:e>
          <m:sub>
            <m:r>
              <w:rPr/>
              <m:t xml:space="preserve">1</m:t>
            </m:r>
          </m:sub>
        </m:sSub>
        <m:sSup>
          <m:sSupPr>
            <m:ctrlPr>
              <w:rPr/>
            </m:ctrlPr>
          </m:sSupPr>
          <m:e>
            <m:sSub>
              <m:sSubPr>
                <m:ctrlPr>
                  <w:rPr/>
                </m:ctrlPr>
              </m:sSubPr>
              <m:e>
                <m:r>
                  <w:rPr/>
                  <m:t xml:space="preserve">V</m:t>
                </m:r>
              </m:e>
              <m:sub>
                <m:r>
                  <w:rPr/>
                  <m:t xml:space="preserve">1</m:t>
                </m:r>
              </m:sub>
            </m:sSub>
          </m:e>
          <m:sup>
            <m:r>
              <w:rPr/>
              <m:t>γ</m:t>
            </m:r>
          </m:sup>
        </m:sSup>
      </m:oMath>
      <w:r w:rsidDel="00000000" w:rsidR="00000000" w:rsidRPr="00000000">
        <w:rPr>
          <w:rtl w:val="0"/>
        </w:rPr>
        <w:tab/>
        <w:t xml:space="preserve"> (1)</w:t>
      </w:r>
    </w:p>
    <w:p w:rsidR="00000000" w:rsidDel="00000000" w:rsidP="00000000" w:rsidRDefault="00000000" w:rsidRPr="00000000" w14:paraId="00000016">
      <w:pPr>
        <w:tabs>
          <w:tab w:val="right" w:leader="none" w:pos="9360"/>
        </w:tabs>
        <w:ind w:firstLine="1440"/>
        <w:rPr/>
      </w:pPr>
      <w:r w:rsidDel="00000000" w:rsidR="00000000" w:rsidRPr="00000000">
        <w:rPr>
          <w:rtl w:val="0"/>
        </w:rPr>
        <w:t xml:space="preserve">Where:</w:t>
      </w:r>
    </w:p>
    <w:p w:rsidR="00000000" w:rsidDel="00000000" w:rsidP="00000000" w:rsidRDefault="00000000" w:rsidRPr="00000000" w14:paraId="00000017">
      <w:pPr>
        <w:numPr>
          <w:ilvl w:val="0"/>
          <w:numId w:val="1"/>
        </w:numPr>
        <w:tabs>
          <w:tab w:val="center" w:leader="none" w:pos="5040"/>
          <w:tab w:val="right" w:leader="none" w:pos="9360"/>
        </w:tabs>
        <w:ind w:left="2160" w:hanging="360"/>
      </w:pPr>
      <m:oMath>
        <m:r>
          <m:t>γ</m:t>
        </m:r>
      </m:oMath>
      <w:r w:rsidDel="00000000" w:rsidR="00000000" w:rsidRPr="00000000">
        <w:rPr>
          <w:rtl w:val="0"/>
        </w:rPr>
        <w:t xml:space="preserve"> is the ratio of specific heats of the gas</w:t>
      </w:r>
    </w:p>
    <w:p w:rsidR="00000000" w:rsidDel="00000000" w:rsidP="00000000" w:rsidRDefault="00000000" w:rsidRPr="00000000" w14:paraId="00000018">
      <w:pPr>
        <w:numPr>
          <w:ilvl w:val="0"/>
          <w:numId w:val="1"/>
        </w:numPr>
        <w:tabs>
          <w:tab w:val="center" w:leader="none" w:pos="5040"/>
          <w:tab w:val="right" w:leader="none" w:pos="9360"/>
        </w:tabs>
        <w:ind w:left="2160" w:hanging="360"/>
      </w:pPr>
      <m:oMath>
        <m:sSub>
          <m:sSubPr>
            <m:ctrlPr>
              <w:rPr/>
            </m:ctrlPr>
          </m:sSubPr>
          <m:e>
            <m:r>
              <w:rPr/>
              <m:t xml:space="preserve">p</m:t>
            </m:r>
          </m:e>
          <m:sub>
            <m:r>
              <w:rPr/>
              <m:t xml:space="preserve">0</m:t>
            </m:r>
          </m:sub>
        </m:sSub>
      </m:oMath>
      <w:r w:rsidDel="00000000" w:rsidR="00000000" w:rsidRPr="00000000">
        <w:rPr>
          <w:rtl w:val="0"/>
        </w:rPr>
        <w:t xml:space="preserve"> is initial supercharge pressure</w:t>
      </w:r>
    </w:p>
    <w:p w:rsidR="00000000" w:rsidDel="00000000" w:rsidP="00000000" w:rsidRDefault="00000000" w:rsidRPr="00000000" w14:paraId="00000019">
      <w:pPr>
        <w:numPr>
          <w:ilvl w:val="0"/>
          <w:numId w:val="1"/>
        </w:numPr>
        <w:tabs>
          <w:tab w:val="center" w:leader="none" w:pos="5040"/>
          <w:tab w:val="right" w:leader="none" w:pos="9360"/>
        </w:tabs>
        <w:ind w:left="2160" w:hanging="360"/>
      </w:pPr>
      <m:oMath>
        <m:sSub>
          <m:sSubPr>
            <m:ctrlPr>
              <w:rPr/>
            </m:ctrlPr>
          </m:sSubPr>
          <m:e>
            <m:r>
              <w:rPr/>
              <m:t xml:space="preserve">V</m:t>
            </m:r>
          </m:e>
          <m:sub>
            <m:r>
              <w:rPr/>
              <m:t xml:space="preserve">0</m:t>
            </m:r>
          </m:sub>
        </m:sSub>
      </m:oMath>
      <w:r w:rsidDel="00000000" w:rsidR="00000000" w:rsidRPr="00000000">
        <w:rPr>
          <w:rtl w:val="0"/>
        </w:rPr>
        <w:t xml:space="preserve">  is the initial supercharge void volume</w:t>
      </w:r>
    </w:p>
    <w:p w:rsidR="00000000" w:rsidDel="00000000" w:rsidP="00000000" w:rsidRDefault="00000000" w:rsidRPr="00000000" w14:paraId="0000001A">
      <w:pPr>
        <w:numPr>
          <w:ilvl w:val="0"/>
          <w:numId w:val="1"/>
        </w:numPr>
        <w:tabs>
          <w:tab w:val="center" w:leader="none" w:pos="5040"/>
          <w:tab w:val="right" w:leader="none" w:pos="9360"/>
        </w:tabs>
        <w:ind w:left="2160" w:hanging="360"/>
        <w:rPr>
          <w:u w:val="none"/>
        </w:rPr>
      </w:pPr>
      <m:oMath>
        <m:sSub>
          <m:sSubPr>
            <m:ctrlPr>
              <w:rPr/>
            </m:ctrlPr>
          </m:sSubPr>
          <m:e>
            <m:r>
              <w:rPr/>
              <m:t xml:space="preserve">p</m:t>
            </m:r>
          </m:e>
          <m:sub>
            <m:r>
              <w:rPr/>
              <m:t xml:space="preserve">1</m:t>
            </m:r>
          </m:sub>
        </m:sSub>
      </m:oMath>
      <w:r w:rsidDel="00000000" w:rsidR="00000000" w:rsidRPr="00000000">
        <w:rPr>
          <w:rtl w:val="0"/>
        </w:rPr>
        <w:t xml:space="preserve"> is the ideal gas pressure at volume </w:t>
      </w:r>
      <m:oMath>
        <m:sSub>
          <m:sSubPr>
            <m:ctrlPr>
              <w:rPr/>
            </m:ctrlPr>
          </m:sSubPr>
          <m:e>
            <m:r>
              <w:rPr/>
              <m:t xml:space="preserve">V</m:t>
            </m:r>
          </m:e>
          <m:sub>
            <m:r>
              <w:rPr/>
              <m:t xml:space="preserve">1</m:t>
            </m:r>
          </m:sub>
        </m:sSub>
      </m:oMath>
      <w:r w:rsidDel="00000000" w:rsidR="00000000" w:rsidRPr="00000000">
        <w:rPr>
          <w:rtl w:val="0"/>
        </w:rPr>
      </w:r>
    </w:p>
    <w:p w:rsidR="00000000" w:rsidDel="00000000" w:rsidP="00000000" w:rsidRDefault="00000000" w:rsidRPr="00000000" w14:paraId="0000001B">
      <w:pPr>
        <w:numPr>
          <w:ilvl w:val="0"/>
          <w:numId w:val="1"/>
        </w:numPr>
        <w:tabs>
          <w:tab w:val="center" w:leader="none" w:pos="5040"/>
          <w:tab w:val="right" w:leader="none" w:pos="9360"/>
        </w:tabs>
        <w:ind w:left="2160" w:hanging="360"/>
        <w:rPr>
          <w:u w:val="none"/>
        </w:rPr>
      </w:pPr>
      <m:oMath>
        <m:sSub>
          <m:sSubPr>
            <m:ctrlPr>
              <w:rPr/>
            </m:ctrlPr>
          </m:sSubPr>
          <m:e>
            <m:r>
              <w:rPr/>
              <m:t xml:space="preserve">V</m:t>
            </m:r>
          </m:e>
          <m:sub>
            <m:r>
              <w:rPr/>
              <m:t xml:space="preserve">1</m:t>
            </m:r>
          </m:sub>
        </m:sSub>
      </m:oMath>
      <w:r w:rsidDel="00000000" w:rsidR="00000000" w:rsidRPr="00000000">
        <w:rPr>
          <w:rtl w:val="0"/>
        </w:rPr>
        <w:t xml:space="preserve"> is the independent variable void volume</w:t>
      </w:r>
    </w:p>
    <w:p w:rsidR="00000000" w:rsidDel="00000000" w:rsidP="00000000" w:rsidRDefault="00000000" w:rsidRPr="00000000" w14:paraId="0000001C">
      <w:pPr>
        <w:tabs>
          <w:tab w:val="center" w:leader="none" w:pos="5040"/>
          <w:tab w:val="right" w:leader="none" w:pos="9360"/>
        </w:tabs>
        <w:ind w:firstLine="0"/>
        <w:rPr/>
      </w:pPr>
      <w:r w:rsidDel="00000000" w:rsidR="00000000" w:rsidRPr="00000000">
        <w:rPr>
          <w:rtl w:val="0"/>
        </w:rPr>
      </w:r>
    </w:p>
    <w:p w:rsidR="00000000" w:rsidDel="00000000" w:rsidP="00000000" w:rsidRDefault="00000000" w:rsidRPr="00000000" w14:paraId="0000001D">
      <w:pPr>
        <w:tabs>
          <w:tab w:val="center" w:leader="none" w:pos="5040"/>
          <w:tab w:val="right" w:leader="none" w:pos="9360"/>
        </w:tabs>
        <w:rPr/>
      </w:pPr>
      <w:r w:rsidDel="00000000" w:rsidR="00000000" w:rsidRPr="00000000">
        <w:rPr>
          <w:rtl w:val="0"/>
        </w:rPr>
        <w:t xml:space="preserve">The resulting ullage pressure can then be expressed as a function of ullage volume or of propellant liquid volume, initial ullage volume, initial supercharge pressure, and specific heat ratio of the gas, shown in Equation 2.</w:t>
      </w:r>
    </w:p>
    <w:p w:rsidR="00000000" w:rsidDel="00000000" w:rsidP="00000000" w:rsidRDefault="00000000" w:rsidRPr="00000000" w14:paraId="0000001E">
      <w:pPr>
        <w:tabs>
          <w:tab w:val="center" w:leader="none" w:pos="5040"/>
          <w:tab w:val="right" w:leader="none" w:pos="9360"/>
        </w:tabs>
        <w:rPr/>
      </w:pPr>
      <w:r w:rsidDel="00000000" w:rsidR="00000000" w:rsidRPr="00000000">
        <w:rPr>
          <w:rtl w:val="0"/>
        </w:rPr>
      </w:r>
    </w:p>
    <w:p w:rsidR="00000000" w:rsidDel="00000000" w:rsidP="00000000" w:rsidRDefault="00000000" w:rsidRPr="00000000" w14:paraId="0000001F">
      <w:pPr>
        <w:tabs>
          <w:tab w:val="center" w:leader="none" w:pos="4680"/>
          <w:tab w:val="right" w:leader="none" w:pos="9360"/>
        </w:tabs>
        <w:jc w:val="center"/>
        <w:rPr/>
      </w:pPr>
      <w:r w:rsidDel="00000000" w:rsidR="00000000" w:rsidRPr="00000000">
        <w:rPr>
          <w:rtl w:val="0"/>
        </w:rPr>
        <w:tab/>
      </w:r>
      <m:oMath>
        <m:sSub>
          <m:sSubPr>
            <m:ctrlPr>
              <w:rPr/>
            </m:ctrlPr>
          </m:sSubPr>
          <m:e>
            <m:r>
              <w:rPr/>
              <m:t xml:space="preserve">p</m:t>
            </m:r>
          </m:e>
          <m:sub>
            <m:r>
              <w:rPr/>
              <m:t xml:space="preserve">ull</m:t>
            </m:r>
          </m:sub>
        </m:sSub>
        <m:r>
          <w:rPr/>
          <m:t xml:space="preserve">=</m:t>
        </m:r>
        <m:sSub>
          <m:sSubPr>
            <m:ctrlPr>
              <w:rPr/>
            </m:ctrlPr>
          </m:sSubPr>
          <m:e>
            <m:r>
              <w:rPr/>
              <m:t xml:space="preserve">p</m:t>
            </m:r>
          </m:e>
          <m:sub>
            <m:r>
              <w:rPr/>
              <m:t xml:space="preserve">0</m:t>
            </m:r>
          </m:sub>
        </m:sSub>
        <m:r>
          <w:rPr/>
          <m:t xml:space="preserve">(</m:t>
        </m:r>
        <m:f>
          <m:fPr>
            <m:ctrlPr>
              <w:rPr/>
            </m:ctrlPr>
          </m:fPr>
          <m:num>
            <m:sSub>
              <m:sSubPr>
                <m:ctrlPr>
                  <w:rPr/>
                </m:ctrlPr>
              </m:sSubPr>
              <m:e>
                <m:r>
                  <w:rPr/>
                  <m:t xml:space="preserve">V</m:t>
                </m:r>
              </m:e>
              <m:sub>
                <m:r>
                  <w:rPr/>
                  <m:t xml:space="preserve">1</m:t>
                </m:r>
              </m:sub>
            </m:sSub>
          </m:num>
          <m:den>
            <m:sSub>
              <m:sSubPr>
                <m:ctrlPr>
                  <w:rPr/>
                </m:ctrlPr>
              </m:sSubPr>
              <m:e>
                <m:r>
                  <w:rPr/>
                  <m:t xml:space="preserve">V</m:t>
                </m:r>
              </m:e>
              <m:sub>
                <m:r>
                  <w:rPr/>
                  <m:t xml:space="preserve">0</m:t>
                </m:r>
              </m:sub>
            </m:sSub>
          </m:den>
        </m:f>
        <m:sSup>
          <m:sSupPr>
            <m:ctrlPr>
              <w:rPr/>
            </m:ctrlPr>
          </m:sSupPr>
          <m:e>
            <m:r>
              <w:rPr/>
              <m:t xml:space="preserve">)</m:t>
            </m:r>
          </m:e>
          <m:sup>
            <m:r>
              <w:rPr/>
              <m:t>γ</m:t>
            </m:r>
          </m:sup>
        </m:sSup>
        <m:r>
          <w:rPr/>
          <m:t xml:space="preserve">=</m:t>
        </m:r>
        <m:sSub>
          <m:sSubPr>
            <m:ctrlPr>
              <w:rPr/>
            </m:ctrlPr>
          </m:sSubPr>
          <m:e>
            <m:r>
              <w:rPr/>
              <m:t xml:space="preserve">p</m:t>
            </m:r>
          </m:e>
          <m:sub>
            <m:r>
              <w:rPr/>
              <m:t xml:space="preserve">0</m:t>
            </m:r>
          </m:sub>
        </m:sSub>
        <m:r>
          <w:rPr/>
          <m:t xml:space="preserve">(</m:t>
        </m:r>
        <m:f>
          <m:fPr>
            <m:ctrlPr>
              <w:rPr/>
            </m:ctrlPr>
          </m:fPr>
          <m:num>
            <m:sSub>
              <m:sSubPr>
                <m:ctrlPr>
                  <w:rPr/>
                </m:ctrlPr>
              </m:sSubPr>
              <m:e>
                <m:r>
                  <w:rPr/>
                  <m:t xml:space="preserve">V</m:t>
                </m:r>
              </m:e>
              <m:sub>
                <m:r>
                  <w:rPr/>
                  <m:t xml:space="preserve">tnk</m:t>
                </m:r>
              </m:sub>
            </m:sSub>
            <m:r>
              <w:rPr/>
              <m:t xml:space="preserve">-</m:t>
            </m:r>
            <m:sSub>
              <m:sSubPr>
                <m:ctrlPr>
                  <w:rPr/>
                </m:ctrlPr>
              </m:sSubPr>
              <m:e>
                <m:r>
                  <w:rPr/>
                  <m:t xml:space="preserve">V</m:t>
                </m:r>
              </m:e>
              <m:sub>
                <m:r>
                  <w:rPr/>
                  <m:t xml:space="preserve">prop</m:t>
                </m:r>
              </m:sub>
            </m:sSub>
          </m:num>
          <m:den>
            <m:sSub>
              <m:sSubPr>
                <m:ctrlPr>
                  <w:rPr/>
                </m:ctrlPr>
              </m:sSubPr>
              <m:e>
                <m:r>
                  <w:rPr/>
                  <m:t xml:space="preserve">V</m:t>
                </m:r>
              </m:e>
              <m:sub>
                <m:r>
                  <w:rPr/>
                  <m:t xml:space="preserve">0</m:t>
                </m:r>
              </m:sub>
            </m:sSub>
          </m:den>
        </m:f>
        <m:sSup>
          <m:sSupPr>
            <m:ctrlPr>
              <w:rPr/>
            </m:ctrlPr>
          </m:sSupPr>
          <m:e>
            <m:r>
              <w:rPr/>
              <m:t xml:space="preserve">)</m:t>
            </m:r>
          </m:e>
          <m:sup>
            <m:r>
              <w:rPr/>
              <m:t>γ</m:t>
            </m:r>
          </m:sup>
        </m:sSup>
      </m:oMath>
      <w:r w:rsidDel="00000000" w:rsidR="00000000" w:rsidRPr="00000000">
        <w:rPr>
          <w:rtl w:val="0"/>
        </w:rPr>
        <w:tab/>
        <w:t xml:space="preserve"> (2)</w:t>
      </w:r>
    </w:p>
    <w:p w:rsidR="00000000" w:rsidDel="00000000" w:rsidP="00000000" w:rsidRDefault="00000000" w:rsidRPr="00000000" w14:paraId="00000020">
      <w:pPr>
        <w:tabs>
          <w:tab w:val="center" w:leader="none" w:pos="4680"/>
          <w:tab w:val="right" w:leader="none" w:pos="9360"/>
        </w:tabs>
        <w:jc w:val="center"/>
        <w:rPr/>
      </w:pPr>
      <w:r w:rsidDel="00000000" w:rsidR="00000000" w:rsidRPr="00000000">
        <w:rPr>
          <w:rtl w:val="0"/>
        </w:rPr>
      </w:r>
    </w:p>
    <w:p w:rsidR="00000000" w:rsidDel="00000000" w:rsidP="00000000" w:rsidRDefault="00000000" w:rsidRPr="00000000" w14:paraId="00000021">
      <w:pPr>
        <w:tabs>
          <w:tab w:val="center" w:leader="none" w:pos="4680"/>
          <w:tab w:val="right" w:leader="none" w:pos="9360"/>
        </w:tabs>
        <w:jc w:val="left"/>
        <w:rPr/>
      </w:pPr>
      <w:r w:rsidDel="00000000" w:rsidR="00000000" w:rsidRPr="00000000">
        <w:rPr>
          <w:rtl w:val="0"/>
        </w:rPr>
        <w:t xml:space="preserve">However, for longer drain times or when a propellant vapor is introduced (see following sections), an isothermal relation may be desired - a constant temperature may be assumed to be that of the propellant, the initial temperature, ambient temperature, etc… In the case the temperature is assumed to be constant at the initial value, the resulting equation can be expressed via the ideal gas law as shown in Equation 3.</w:t>
      </w:r>
    </w:p>
    <w:p w:rsidR="00000000" w:rsidDel="00000000" w:rsidP="00000000" w:rsidRDefault="00000000" w:rsidRPr="00000000" w14:paraId="00000022">
      <w:pPr>
        <w:tabs>
          <w:tab w:val="center" w:leader="none" w:pos="4680"/>
          <w:tab w:val="right" w:leader="none" w:pos="9360"/>
        </w:tabs>
        <w:jc w:val="left"/>
        <w:rPr/>
      </w:pPr>
      <w:r w:rsidDel="00000000" w:rsidR="00000000" w:rsidRPr="00000000">
        <w:rPr>
          <w:rtl w:val="0"/>
        </w:rPr>
      </w:r>
    </w:p>
    <w:p w:rsidR="00000000" w:rsidDel="00000000" w:rsidP="00000000" w:rsidRDefault="00000000" w:rsidRPr="00000000" w14:paraId="00000023">
      <w:pPr>
        <w:tabs>
          <w:tab w:val="center" w:leader="none" w:pos="4680"/>
          <w:tab w:val="right" w:leader="none" w:pos="9360"/>
        </w:tabs>
        <w:jc w:val="left"/>
        <w:rPr/>
      </w:pPr>
      <w:r w:rsidDel="00000000" w:rsidR="00000000" w:rsidRPr="00000000">
        <w:rPr>
          <w:rtl w:val="0"/>
        </w:rPr>
        <w:tab/>
      </w:r>
      <m:oMath>
        <m:r>
          <w:rPr/>
          <m:t xml:space="preserve">pV = nRT = Const.</m:t>
        </m:r>
      </m:oMath>
      <w:r w:rsidDel="00000000" w:rsidR="00000000" w:rsidRPr="00000000">
        <w:rPr>
          <w:rtl w:val="0"/>
        </w:rPr>
        <w:tab/>
        <w:t xml:space="preserve">(3)</w:t>
      </w:r>
    </w:p>
    <w:p w:rsidR="00000000" w:rsidDel="00000000" w:rsidP="00000000" w:rsidRDefault="00000000" w:rsidRPr="00000000" w14:paraId="00000024">
      <w:pPr>
        <w:tabs>
          <w:tab w:val="center" w:leader="none" w:pos="4680"/>
          <w:tab w:val="right" w:leader="none" w:pos="9360"/>
        </w:tabs>
        <w:jc w:val="left"/>
        <w:rPr/>
      </w:pPr>
      <w:r w:rsidDel="00000000" w:rsidR="00000000" w:rsidRPr="00000000">
        <w:rPr>
          <w:rtl w:val="0"/>
        </w:rPr>
      </w:r>
    </w:p>
    <w:p w:rsidR="00000000" w:rsidDel="00000000" w:rsidP="00000000" w:rsidRDefault="00000000" w:rsidRPr="00000000" w14:paraId="00000025">
      <w:pPr>
        <w:tabs>
          <w:tab w:val="center" w:leader="none" w:pos="4680"/>
          <w:tab w:val="right" w:leader="none" w:pos="9360"/>
        </w:tabs>
        <w:jc w:val="left"/>
        <w:rPr/>
      </w:pPr>
      <w:r w:rsidDel="00000000" w:rsidR="00000000" w:rsidRPr="00000000">
        <w:rPr>
          <w:rtl w:val="0"/>
        </w:rPr>
        <w:tab/>
      </w:r>
      <m:oMath>
        <m:sSub>
          <m:sSubPr>
            <m:ctrlPr>
              <w:rPr/>
            </m:ctrlPr>
          </m:sSubPr>
          <m:e>
            <m:r>
              <w:rPr/>
              <m:t xml:space="preserve">p</m:t>
            </m:r>
          </m:e>
          <m:sub>
            <m:r>
              <w:rPr/>
              <m:t xml:space="preserve">0</m:t>
            </m:r>
          </m:sub>
        </m:sSub>
        <m:sSub>
          <m:sSubPr>
            <m:ctrlPr>
              <w:rPr/>
            </m:ctrlPr>
          </m:sSubPr>
          <m:e>
            <m:r>
              <w:rPr/>
              <m:t xml:space="preserve">V</m:t>
            </m:r>
          </m:e>
          <m:sub>
            <m:r>
              <w:rPr/>
              <m:t xml:space="preserve">0</m:t>
            </m:r>
          </m:sub>
        </m:sSub>
        <m:r>
          <w:rPr/>
          <m:t xml:space="preserve">=</m:t>
        </m:r>
        <m:sSub>
          <m:sSubPr>
            <m:ctrlPr>
              <w:rPr/>
            </m:ctrlPr>
          </m:sSubPr>
          <m:e>
            <m:r>
              <w:rPr/>
              <m:t xml:space="preserve">p</m:t>
            </m:r>
          </m:e>
          <m:sub>
            <m:r>
              <w:rPr/>
              <m:t xml:space="preserve">1</m:t>
            </m:r>
          </m:sub>
        </m:sSub>
        <m:sSub>
          <m:sSubPr>
            <m:ctrlPr>
              <w:rPr/>
            </m:ctrlPr>
          </m:sSubPr>
          <m:e>
            <m:r>
              <w:rPr/>
              <m:t xml:space="preserve">V</m:t>
            </m:r>
          </m:e>
          <m:sub>
            <m:r>
              <w:rPr/>
              <m:t xml:space="preserve">1</m:t>
            </m:r>
          </m:sub>
        </m:sSub>
      </m:oMath>
      <w:r w:rsidDel="00000000" w:rsidR="00000000" w:rsidRPr="00000000">
        <w:rPr>
          <w:rtl w:val="0"/>
        </w:rPr>
        <w:tab/>
        <w:t xml:space="preserve">(4)</w:t>
      </w:r>
    </w:p>
    <w:p w:rsidR="00000000" w:rsidDel="00000000" w:rsidP="00000000" w:rsidRDefault="00000000" w:rsidRPr="00000000" w14:paraId="00000026">
      <w:pPr>
        <w:tabs>
          <w:tab w:val="center" w:leader="none" w:pos="4680"/>
          <w:tab w:val="right" w:leader="none" w:pos="9360"/>
        </w:tabs>
        <w:jc w:val="left"/>
        <w:rPr/>
      </w:pPr>
      <w:r w:rsidDel="00000000" w:rsidR="00000000" w:rsidRPr="00000000">
        <w:rPr>
          <w:rtl w:val="0"/>
        </w:rPr>
      </w:r>
    </w:p>
    <w:p w:rsidR="00000000" w:rsidDel="00000000" w:rsidP="00000000" w:rsidRDefault="00000000" w:rsidRPr="00000000" w14:paraId="00000027">
      <w:pPr>
        <w:tabs>
          <w:tab w:val="center" w:leader="none" w:pos="4680"/>
          <w:tab w:val="right" w:leader="none" w:pos="9360"/>
        </w:tabs>
        <w:jc w:val="left"/>
        <w:rPr/>
      </w:pPr>
      <w:r w:rsidDel="00000000" w:rsidR="00000000" w:rsidRPr="00000000">
        <w:rPr>
          <w:rtl w:val="0"/>
        </w:rPr>
        <w:tab/>
      </w:r>
      <m:oMath>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0</m:t>
            </m:r>
          </m:sub>
        </m:sSub>
        <m:f>
          <m:fPr>
            <m:ctrlPr>
              <w:rPr/>
            </m:ctrlPr>
          </m:fPr>
          <m:num>
            <m:sSub>
              <m:sSubPr>
                <m:ctrlPr>
                  <w:rPr/>
                </m:ctrlPr>
              </m:sSubPr>
              <m:e>
                <m:r>
                  <w:rPr/>
                  <m:t xml:space="preserve">V</m:t>
                </m:r>
              </m:e>
              <m:sub>
                <m:r>
                  <w:rPr/>
                  <m:t xml:space="preserve">0</m:t>
                </m:r>
              </m:sub>
            </m:sSub>
          </m:num>
          <m:den>
            <m:sSub>
              <m:sSubPr>
                <m:ctrlPr>
                  <w:rPr/>
                </m:ctrlPr>
              </m:sSubPr>
              <m:e>
                <m:r>
                  <w:rPr/>
                  <m:t xml:space="preserve">V</m:t>
                </m:r>
              </m:e>
              <m:sub>
                <m:r>
                  <w:rPr/>
                  <m:t xml:space="preserve">1</m:t>
                </m:r>
              </m:sub>
            </m:sSub>
          </m:den>
        </m:f>
      </m:oMath>
      <w:r w:rsidDel="00000000" w:rsidR="00000000" w:rsidRPr="00000000">
        <w:rPr>
          <w:rtl w:val="0"/>
        </w:rPr>
        <w:tab/>
        <w:t xml:space="preserve">(5)</w:t>
      </w:r>
    </w:p>
    <w:p w:rsidR="00000000" w:rsidDel="00000000" w:rsidP="00000000" w:rsidRDefault="00000000" w:rsidRPr="00000000" w14:paraId="00000028">
      <w:pPr>
        <w:tabs>
          <w:tab w:val="center" w:leader="none" w:pos="4680"/>
          <w:tab w:val="right" w:leader="none" w:pos="9360"/>
        </w:tabs>
        <w:jc w:val="left"/>
        <w:rPr/>
      </w:pPr>
      <w:r w:rsidDel="00000000" w:rsidR="00000000" w:rsidRPr="00000000">
        <w:rPr>
          <w:rtl w:val="0"/>
        </w:rPr>
      </w:r>
    </w:p>
    <w:p w:rsidR="00000000" w:rsidDel="00000000" w:rsidP="00000000" w:rsidRDefault="00000000" w:rsidRPr="00000000" w14:paraId="00000029">
      <w:pPr>
        <w:tabs>
          <w:tab w:val="center" w:leader="none" w:pos="4680"/>
          <w:tab w:val="right" w:leader="none" w:pos="9360"/>
        </w:tabs>
        <w:jc w:val="left"/>
        <w:rPr/>
      </w:pPr>
      <w:r w:rsidDel="00000000" w:rsidR="00000000" w:rsidRPr="00000000">
        <w:rPr>
          <w:rtl w:val="0"/>
        </w:rPr>
        <w:t xml:space="preserve">However, if the temperature is assumed to be that of the propellant, or changes to some other arbitrary value, then the equation can still be derived from the ideal gas law, shown in Equation 6.</w:t>
      </w:r>
    </w:p>
    <w:p w:rsidR="00000000" w:rsidDel="00000000" w:rsidP="00000000" w:rsidRDefault="00000000" w:rsidRPr="00000000" w14:paraId="0000002A">
      <w:pPr>
        <w:tabs>
          <w:tab w:val="center" w:leader="none" w:pos="4680"/>
          <w:tab w:val="right" w:leader="none" w:pos="9360"/>
        </w:tabs>
        <w:jc w:val="left"/>
        <w:rPr/>
      </w:pPr>
      <w:r w:rsidDel="00000000" w:rsidR="00000000" w:rsidRPr="00000000">
        <w:rPr>
          <w:rtl w:val="0"/>
        </w:rPr>
      </w:r>
    </w:p>
    <w:p w:rsidR="00000000" w:rsidDel="00000000" w:rsidP="00000000" w:rsidRDefault="00000000" w:rsidRPr="00000000" w14:paraId="0000002B">
      <w:pPr>
        <w:tabs>
          <w:tab w:val="center" w:leader="none" w:pos="4680"/>
          <w:tab w:val="right" w:leader="none" w:pos="9360"/>
        </w:tabs>
        <w:jc w:val="left"/>
        <w:rPr/>
      </w:pPr>
      <w:r w:rsidDel="00000000" w:rsidR="00000000" w:rsidRPr="00000000">
        <w:rPr>
          <w:rtl w:val="0"/>
        </w:rPr>
        <w:tab/>
      </w:r>
      <m:oMath>
        <m:f>
          <m:fPr>
            <m:ctrlPr>
              <w:rPr/>
            </m:ctrlPr>
          </m:fPr>
          <m:num>
            <m:r>
              <w:rPr/>
              <m:t xml:space="preserve">pV</m:t>
            </m:r>
          </m:num>
          <m:den>
            <m:r>
              <w:rPr/>
              <m:t xml:space="preserve">T</m:t>
            </m:r>
          </m:den>
        </m:f>
        <m:r>
          <w:rPr/>
          <m:t xml:space="preserve">=nR</m:t>
        </m:r>
      </m:oMath>
      <w:r w:rsidDel="00000000" w:rsidR="00000000" w:rsidRPr="00000000">
        <w:rPr>
          <w:rtl w:val="0"/>
        </w:rPr>
        <w:tab/>
        <w:t xml:space="preserve">(6)</w:t>
      </w:r>
    </w:p>
    <w:p w:rsidR="00000000" w:rsidDel="00000000" w:rsidP="00000000" w:rsidRDefault="00000000" w:rsidRPr="00000000" w14:paraId="0000002C">
      <w:pPr>
        <w:tabs>
          <w:tab w:val="center" w:leader="none" w:pos="4680"/>
          <w:tab w:val="right" w:leader="none" w:pos="9360"/>
        </w:tabs>
        <w:jc w:val="left"/>
        <w:rPr/>
      </w:pPr>
      <w:r w:rsidDel="00000000" w:rsidR="00000000" w:rsidRPr="00000000">
        <w:rPr>
          <w:rtl w:val="0"/>
        </w:rPr>
      </w:r>
    </w:p>
    <w:p w:rsidR="00000000" w:rsidDel="00000000" w:rsidP="00000000" w:rsidRDefault="00000000" w:rsidRPr="00000000" w14:paraId="0000002D">
      <w:pPr>
        <w:tabs>
          <w:tab w:val="center" w:leader="none" w:pos="4680"/>
          <w:tab w:val="right" w:leader="none" w:pos="9360"/>
        </w:tabs>
        <w:jc w:val="left"/>
        <w:rPr/>
      </w:pPr>
      <w:r w:rsidDel="00000000" w:rsidR="00000000" w:rsidRPr="00000000">
        <w:rPr>
          <w:rtl w:val="0"/>
        </w:rPr>
        <w:tab/>
      </w:r>
      <m:oMath>
        <m:f>
          <m:num>
            <m:sSub>
              <m:sSubPr>
                <m:ctrlPr>
                  <w:rPr/>
                </m:ctrlPr>
              </m:sSubPr>
              <m:e>
                <m:r>
                  <w:rPr/>
                  <m:t xml:space="preserve">p</m:t>
                </m:r>
              </m:e>
              <m:sub>
                <m:r>
                  <w:rPr/>
                  <m:t xml:space="preserve">0</m:t>
                </m:r>
              </m:sub>
            </m:sSub>
            <m:sSub>
              <m:sSubPr>
                <m:ctrlPr>
                  <w:rPr/>
                </m:ctrlPr>
              </m:sSubPr>
              <m:e>
                <m:r>
                  <w:rPr/>
                  <m:t xml:space="preserve">V</m:t>
                </m:r>
              </m:e>
              <m:sub>
                <m:r>
                  <w:rPr/>
                  <m:t xml:space="preserve">0</m:t>
                </m:r>
              </m:sub>
            </m:sSub>
          </m:num>
          <m:den>
            <m:sSub>
              <m:sSubPr>
                <m:ctrlPr>
                  <w:rPr/>
                </m:ctrlPr>
              </m:sSubPr>
              <m:e>
                <m:r>
                  <w:rPr/>
                  <m:t xml:space="preserve">T</m:t>
                </m:r>
              </m:e>
              <m:sub>
                <m:r>
                  <w:rPr/>
                  <m:t xml:space="preserve">0</m:t>
                </m:r>
              </m:sub>
            </m:sSub>
          </m:den>
        </m:f>
        <m:r>
          <w:rPr/>
          <m:t xml:space="preserve">=</m:t>
        </m:r>
        <m:f>
          <m:fPr>
            <m:ctrlPr>
              <w:rPr/>
            </m:ctrlPr>
          </m:fPr>
          <m:num>
            <m:sSub>
              <m:sSubPr>
                <m:ctrlPr>
                  <w:rPr/>
                </m:ctrlPr>
              </m:sSubPr>
              <m:e>
                <m:r>
                  <w:rPr/>
                  <m:t xml:space="preserve">p</m:t>
                </m:r>
              </m:e>
              <m:sub>
                <m:r>
                  <w:rPr/>
                  <m:t xml:space="preserve">1</m:t>
                </m:r>
              </m:sub>
            </m:sSub>
            <m:sSub>
              <m:sSubPr>
                <m:ctrlPr>
                  <w:rPr/>
                </m:ctrlPr>
              </m:sSubPr>
              <m:e>
                <m:r>
                  <w:rPr/>
                  <m:t xml:space="preserve">V</m:t>
                </m:r>
              </m:e>
              <m:sub>
                <m:r>
                  <w:rPr/>
                  <m:t xml:space="preserve">1</m:t>
                </m:r>
              </m:sub>
            </m:sSub>
          </m:num>
          <m:den>
            <m:sSub>
              <m:sSubPr>
                <m:ctrlPr>
                  <w:rPr/>
                </m:ctrlPr>
              </m:sSubPr>
              <m:e>
                <m:r>
                  <w:rPr/>
                  <m:t xml:space="preserve">T</m:t>
                </m:r>
              </m:e>
              <m:sub>
                <m:r>
                  <w:rPr/>
                  <m:t xml:space="preserve">1</m:t>
                </m:r>
              </m:sub>
            </m:sSub>
          </m:den>
        </m:f>
      </m:oMath>
      <w:r w:rsidDel="00000000" w:rsidR="00000000" w:rsidRPr="00000000">
        <w:rPr>
          <w:rtl w:val="0"/>
        </w:rPr>
        <w:tab/>
        <w:t xml:space="preserve">(7)</w:t>
      </w:r>
    </w:p>
    <w:p w:rsidR="00000000" w:rsidDel="00000000" w:rsidP="00000000" w:rsidRDefault="00000000" w:rsidRPr="00000000" w14:paraId="0000002E">
      <w:pPr>
        <w:tabs>
          <w:tab w:val="center" w:leader="none" w:pos="4680"/>
          <w:tab w:val="right" w:leader="none" w:pos="9360"/>
        </w:tabs>
        <w:jc w:val="left"/>
        <w:rPr/>
      </w:pPr>
      <w:r w:rsidDel="00000000" w:rsidR="00000000" w:rsidRPr="00000000">
        <w:rPr>
          <w:rtl w:val="0"/>
        </w:rPr>
      </w:r>
    </w:p>
    <w:p w:rsidR="00000000" w:rsidDel="00000000" w:rsidP="00000000" w:rsidRDefault="00000000" w:rsidRPr="00000000" w14:paraId="0000002F">
      <w:pPr>
        <w:tabs>
          <w:tab w:val="center" w:leader="none" w:pos="4680"/>
          <w:tab w:val="right" w:leader="none" w:pos="9360"/>
        </w:tabs>
        <w:jc w:val="left"/>
        <w:rPr/>
      </w:pPr>
      <w:r w:rsidDel="00000000" w:rsidR="00000000" w:rsidRPr="00000000">
        <w:rPr>
          <w:rtl w:val="0"/>
        </w:rPr>
        <w:tab/>
      </w:r>
      <m:oMath>
        <m:sSub>
          <m:sSubPr>
            <m:ctrlPr>
              <w:rPr/>
            </m:ctrlPr>
          </m:sSubPr>
          <m:e>
            <m:r>
              <w:rPr/>
              <m:t xml:space="preserve">p</m:t>
            </m:r>
          </m:e>
          <m:sub>
            <m:r>
              <w:rPr/>
              <m:t xml:space="preserve">1</m:t>
            </m:r>
          </m:sub>
        </m:sSub>
        <m:r>
          <w:rPr/>
          <m:t xml:space="preserve">=</m:t>
        </m:r>
        <m:sSub>
          <m:sSubPr>
            <m:ctrlPr>
              <w:rPr/>
            </m:ctrlPr>
          </m:sSubPr>
          <m:e>
            <m:r>
              <w:rPr/>
              <m:t xml:space="preserve">p</m:t>
            </m:r>
          </m:e>
          <m:sub>
            <m:r>
              <w:rPr/>
              <m:t xml:space="preserve">0</m:t>
            </m:r>
          </m:sub>
        </m:sSub>
        <m:r>
          <w:rPr/>
          <m:t xml:space="preserve">(</m:t>
        </m:r>
        <m:f>
          <m:fPr>
            <m:ctrlPr>
              <w:rPr/>
            </m:ctrlPr>
          </m:fPr>
          <m:num>
            <m:sSub>
              <m:sSubPr>
                <m:ctrlPr>
                  <w:rPr/>
                </m:ctrlPr>
              </m:sSubPr>
              <m:e>
                <m:r>
                  <w:rPr/>
                  <m:t xml:space="preserve">V</m:t>
                </m:r>
              </m:e>
              <m:sub>
                <m:r>
                  <w:rPr/>
                  <m:t xml:space="preserve">0</m:t>
                </m:r>
              </m:sub>
            </m:sSub>
          </m:num>
          <m:den>
            <m:sSub>
              <m:sSubPr>
                <m:ctrlPr>
                  <w:rPr/>
                </m:ctrlPr>
              </m:sSubPr>
              <m:e>
                <m:r>
                  <w:rPr/>
                  <m:t xml:space="preserve">V</m:t>
                </m:r>
              </m:e>
              <m:sub>
                <m:r>
                  <w:rPr/>
                  <m:t xml:space="preserve">1</m:t>
                </m:r>
              </m:sub>
            </m:sSub>
          </m:den>
        </m:f>
        <m:r>
          <w:rPr/>
          <m:t xml:space="preserve">)(</m:t>
        </m:r>
        <m:f>
          <m:fPr>
            <m:ctrlPr>
              <w:rPr/>
            </m:ctrlPr>
          </m:fPr>
          <m:num>
            <m:sSub>
              <m:sSubPr>
                <m:ctrlPr>
                  <w:rPr/>
                </m:ctrlPr>
              </m:sSubPr>
              <m:e>
                <m:r>
                  <w:rPr/>
                  <m:t xml:space="preserve">T</m:t>
                </m:r>
              </m:e>
              <m:sub>
                <m:r>
                  <w:rPr/>
                  <m:t xml:space="preserve">1</m:t>
                </m:r>
              </m:sub>
            </m:sSub>
          </m:num>
          <m:den>
            <m:sSub>
              <m:sSubPr>
                <m:ctrlPr>
                  <w:rPr/>
                </m:ctrlPr>
              </m:sSubPr>
              <m:e>
                <m:r>
                  <w:rPr/>
                  <m:t xml:space="preserve">T</m:t>
                </m:r>
              </m:e>
              <m:sub>
                <m:r>
                  <w:rPr/>
                  <m:t xml:space="preserve">0</m:t>
                </m:r>
              </m:sub>
            </m:sSub>
          </m:den>
        </m:f>
        <m:r>
          <w:rPr/>
          <m:t xml:space="preserve">)</m:t>
        </m:r>
      </m:oMath>
      <w:r w:rsidDel="00000000" w:rsidR="00000000" w:rsidRPr="00000000">
        <w:rPr>
          <w:rtl w:val="0"/>
        </w:rPr>
        <w:tab/>
        <w:t xml:space="preserve">(8)</w:t>
      </w:r>
    </w:p>
    <w:p w:rsidR="00000000" w:rsidDel="00000000" w:rsidP="00000000" w:rsidRDefault="00000000" w:rsidRPr="00000000" w14:paraId="00000030">
      <w:pPr>
        <w:tabs>
          <w:tab w:val="center" w:leader="none" w:pos="4680"/>
          <w:tab w:val="right" w:leader="none" w:pos="9360"/>
        </w:tabs>
        <w:jc w:val="left"/>
        <w:rPr/>
      </w:pPr>
      <w:r w:rsidDel="00000000" w:rsidR="00000000" w:rsidRPr="00000000">
        <w:rPr>
          <w:rtl w:val="0"/>
        </w:rPr>
      </w:r>
    </w:p>
    <w:p w:rsidR="00000000" w:rsidDel="00000000" w:rsidP="00000000" w:rsidRDefault="00000000" w:rsidRPr="00000000" w14:paraId="00000031">
      <w:pPr>
        <w:tabs>
          <w:tab w:val="center" w:leader="none" w:pos="4680"/>
          <w:tab w:val="right" w:leader="none" w:pos="9360"/>
        </w:tabs>
        <w:jc w:val="left"/>
        <w:rPr/>
      </w:pPr>
      <w:r w:rsidDel="00000000" w:rsidR="00000000" w:rsidRPr="00000000">
        <w:rPr>
          <w:rtl w:val="0"/>
        </w:rPr>
        <w:t xml:space="preserve">Again, these equations assume ideal gas behavior, and therefore are not always applicable to certain cases or </w:t>
      </w:r>
      <w:r w:rsidDel="00000000" w:rsidR="00000000" w:rsidRPr="00000000">
        <w:rPr>
          <w:rtl w:val="0"/>
        </w:rPr>
        <w:t xml:space="preserve">gasses</w:t>
      </w:r>
      <w:r w:rsidDel="00000000" w:rsidR="00000000" w:rsidRPr="00000000">
        <w:rPr>
          <w:rtl w:val="0"/>
        </w:rPr>
        <w:t xml:space="preserve"> with very low molecular weight such as helium or neon.</w:t>
      </w:r>
    </w:p>
    <w:p w:rsidR="00000000" w:rsidDel="00000000" w:rsidP="00000000" w:rsidRDefault="00000000" w:rsidRPr="00000000" w14:paraId="00000032">
      <w:pPr>
        <w:tabs>
          <w:tab w:val="center" w:leader="none" w:pos="4680"/>
          <w:tab w:val="right" w:leader="none" w:pos="9360"/>
        </w:tabs>
        <w:jc w:val="left"/>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tabs>
          <w:tab w:val="center" w:leader="none" w:pos="4680"/>
          <w:tab w:val="right" w:leader="none" w:pos="9360"/>
        </w:tabs>
        <w:rPr/>
      </w:pPr>
      <w:bookmarkStart w:colFirst="0" w:colLast="0" w:name="_orboxpkbi05a" w:id="4"/>
      <w:bookmarkEnd w:id="4"/>
      <w:r w:rsidDel="00000000" w:rsidR="00000000" w:rsidRPr="00000000">
        <w:rPr>
          <w:rtl w:val="0"/>
        </w:rPr>
        <w:t xml:space="preserve">Modeling of Self-Pressurized Blowdown</w:t>
      </w:r>
    </w:p>
    <w:p w:rsidR="00000000" w:rsidDel="00000000" w:rsidP="00000000" w:rsidRDefault="00000000" w:rsidRPr="00000000" w14:paraId="00000034">
      <w:pPr>
        <w:tabs>
          <w:tab w:val="center" w:leader="none" w:pos="4680"/>
          <w:tab w:val="right" w:leader="none" w:pos="9360"/>
        </w:tabs>
        <w:rPr/>
      </w:pPr>
      <w:r w:rsidDel="00000000" w:rsidR="00000000" w:rsidRPr="00000000">
        <w:rPr>
          <w:rtl w:val="0"/>
        </w:rPr>
        <w:t xml:space="preserve">The assumption behind self-pressurization is that the propellant will continue to evaporate until it reaches vapor pressure. Therefore, one might assume that the ullage pressure is constant. However, this is not quite the case. As the liquid component of the propellant flows out of the tank, a certain amount of enthalpy within the liquid phase leaves the tank as well. Therefore, the total amount of enthalpy within the two-phase mixture within the tank decreases over time as the tank drains. Furthermore, as mass flows out, the amount of mass within the fixed tank volume decreases, decreasing the density in turn. The result is both heat loss from the system within the tank </w:t>
      </w:r>
      <w:r w:rsidDel="00000000" w:rsidR="00000000" w:rsidRPr="00000000">
        <w:rPr>
          <w:i w:val="1"/>
          <w:rtl w:val="0"/>
        </w:rPr>
        <w:t xml:space="preserve">and</w:t>
      </w:r>
      <w:r w:rsidDel="00000000" w:rsidR="00000000" w:rsidRPr="00000000">
        <w:rPr>
          <w:rtl w:val="0"/>
        </w:rPr>
        <w:t xml:space="preserve"> an “expansion” of the two-phase mixture within the tank.</w:t>
      </w:r>
    </w:p>
    <w:p w:rsidR="00000000" w:rsidDel="00000000" w:rsidP="00000000" w:rsidRDefault="00000000" w:rsidRPr="00000000" w14:paraId="00000035">
      <w:pPr>
        <w:tabs>
          <w:tab w:val="center" w:leader="none" w:pos="4680"/>
          <w:tab w:val="right" w:leader="none" w:pos="9360"/>
        </w:tabs>
        <w:rPr/>
      </w:pPr>
      <w:r w:rsidDel="00000000" w:rsidR="00000000" w:rsidRPr="00000000">
        <w:rPr>
          <w:rtl w:val="0"/>
        </w:rPr>
        <w:t xml:space="preserve">The “expansion” of the propellant into the tank causes the propellant temperature to drop over time, which in turn causes the vapor pressure to drop over time. As a result, the ullage pressure and temperature drop steadily as the propellant drains. Several analytical methods have been proposed, but the simplest (and evidently closest to experimental data) is the Single Node Equilibrium model seen in Kardas[2]. The single-node equilibrium model treats both phases of the saturated propellant as a single node, with a uniform temperature, total density, and specific enthalpy between them. The SNE model is characterized by a simple pair of differential equations (assuming we neglect heat flow into the propellant from the tank wall), shown in Equations 9 and 10.</w:t>
      </w:r>
    </w:p>
    <w:p w:rsidR="00000000" w:rsidDel="00000000" w:rsidP="00000000" w:rsidRDefault="00000000" w:rsidRPr="00000000" w14:paraId="00000036">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7">
      <w:pPr>
        <w:tabs>
          <w:tab w:val="center" w:leader="none" w:pos="4680"/>
          <w:tab w:val="right" w:leader="none" w:pos="9360"/>
        </w:tabs>
        <w:rPr/>
      </w:pPr>
      <w:r w:rsidDel="00000000" w:rsidR="00000000" w:rsidRPr="00000000">
        <w:rPr>
          <w:rtl w:val="0"/>
        </w:rPr>
        <w:tab/>
      </w:r>
      <m:oMath>
        <m:r>
          <w:rPr/>
          <m:t xml:space="preserve">V</m:t>
        </m:r>
        <m:f>
          <m:fPr>
            <m:ctrlPr>
              <w:rPr/>
            </m:ctrlPr>
          </m:fPr>
          <m:num>
            <m:r>
              <w:rPr/>
              <m:t xml:space="preserve">d</m:t>
            </m:r>
            <m:r>
              <w:rPr/>
              <m:t>ρ</m:t>
            </m:r>
          </m:num>
          <m:den>
            <m:r>
              <w:rPr/>
              <m:t xml:space="preserve">dt</m:t>
            </m:r>
          </m:den>
        </m:f>
        <m:r>
          <w:rPr/>
          <m:t xml:space="preserve">=-</m:t>
        </m:r>
        <m:sSub>
          <m:sSubPr>
            <m:ctrlPr>
              <w:rPr/>
            </m:ctrlPr>
          </m:sSubPr>
          <m:e>
            <m:acc>
              <m:accPr>
                <m:chr m:val="̇"/>
                <m:ctrlPr>
                  <w:rPr/>
                </m:ctrlPr>
              </m:accPr>
              <m:e>
                <m:r>
                  <w:rPr/>
                  <m:t xml:space="preserve">m</m:t>
                </m:r>
              </m:e>
            </m:acc>
          </m:e>
          <m:sub>
            <m:r>
              <w:rPr/>
              <m:t xml:space="preserve">out</m:t>
            </m:r>
          </m:sub>
        </m:sSub>
        <m:r>
          <w:rPr/>
          <m:t xml:space="preserve">=</m:t>
        </m:r>
        <m:f>
          <m:fPr>
            <m:ctrlPr>
              <w:rPr/>
            </m:ctrlPr>
          </m:fPr>
          <m:num>
            <m:r>
              <w:rPr/>
              <m:t xml:space="preserve">dm</m:t>
            </m:r>
          </m:num>
          <m:den>
            <m:r>
              <w:rPr/>
              <m:t xml:space="preserve">dt</m:t>
            </m:r>
          </m:den>
        </m:f>
      </m:oMath>
      <w:r w:rsidDel="00000000" w:rsidR="00000000" w:rsidRPr="00000000">
        <w:rPr>
          <w:rtl w:val="0"/>
        </w:rPr>
        <w:tab/>
        <w:t xml:space="preserve">(9)</w:t>
      </w:r>
    </w:p>
    <w:p w:rsidR="00000000" w:rsidDel="00000000" w:rsidP="00000000" w:rsidRDefault="00000000" w:rsidRPr="00000000" w14:paraId="00000038">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9">
      <w:pPr>
        <w:tabs>
          <w:tab w:val="center" w:leader="none" w:pos="4680"/>
          <w:tab w:val="right" w:leader="none" w:pos="9360"/>
        </w:tabs>
        <w:rPr/>
      </w:pPr>
      <w:r w:rsidDel="00000000" w:rsidR="00000000" w:rsidRPr="00000000">
        <w:rPr>
          <w:rtl w:val="0"/>
        </w:rPr>
        <w:tab/>
      </w:r>
      <m:oMath>
        <m:r>
          <w:rPr/>
          <m:t xml:space="preserve">V</m:t>
        </m:r>
        <m:f>
          <m:fPr>
            <m:ctrlPr>
              <w:rPr/>
            </m:ctrlPr>
          </m:fPr>
          <m:num>
            <m:r>
              <w:rPr/>
              <m:t xml:space="preserve">d</m:t>
            </m:r>
            <m:sSub>
              <m:sSubPr>
                <m:ctrlPr>
                  <w:rPr/>
                </m:ctrlPr>
              </m:sSubPr>
              <m:e>
                <m:r>
                  <w:rPr/>
                  <m:t xml:space="preserve">h</m:t>
                </m:r>
              </m:e>
              <m:sub>
                <m:r>
                  <w:rPr/>
                  <m:t xml:space="preserve">v</m:t>
                </m:r>
              </m:sub>
            </m:sSub>
          </m:num>
          <m:den>
            <m:r>
              <w:rPr/>
              <m:t xml:space="preserve">dt</m:t>
            </m:r>
          </m:den>
        </m:f>
        <m:r>
          <w:rPr/>
          <m:t xml:space="preserve">=-</m:t>
        </m:r>
        <m:sSub>
          <m:sSubPr>
            <m:ctrlPr>
              <w:rPr/>
            </m:ctrlPr>
          </m:sSubPr>
          <m:e>
            <m:acc>
              <m:accPr>
                <m:chr m:val="̇"/>
                <m:ctrlPr>
                  <w:rPr/>
                </m:ctrlPr>
              </m:accPr>
              <m:e>
                <m:r>
                  <w:rPr/>
                  <m:t xml:space="preserve">m</m:t>
                </m:r>
              </m:e>
            </m:acc>
          </m:e>
          <m:sub>
            <m:r>
              <w:rPr/>
              <m:t xml:space="preserve">out</m:t>
            </m:r>
          </m:sub>
        </m:sSub>
        <m:sSub>
          <m:sSubPr>
            <m:ctrlPr>
              <w:rPr/>
            </m:ctrlPr>
          </m:sSubPr>
          <m:e>
            <m:r>
              <w:rPr/>
              <m:t xml:space="preserve">h</m:t>
            </m:r>
          </m:e>
          <m:sub>
            <m:r>
              <w:rPr/>
              <m:t xml:space="preserve">liq</m:t>
            </m:r>
          </m:sub>
        </m:sSub>
        <m:r>
          <w:rPr/>
          <m:t xml:space="preserve">=</m:t>
        </m:r>
        <m:f>
          <m:fPr>
            <m:ctrlPr>
              <w:rPr/>
            </m:ctrlPr>
          </m:fPr>
          <m:num>
            <m:r>
              <w:rPr/>
              <m:t xml:space="preserve">dm</m:t>
            </m:r>
          </m:num>
          <m:den>
            <m:r>
              <w:rPr/>
              <m:t xml:space="preserve">dt</m:t>
            </m:r>
          </m:den>
        </m:f>
        <m:sSub>
          <m:sSubPr>
            <m:ctrlPr>
              <w:rPr/>
            </m:ctrlPr>
          </m:sSubPr>
          <m:e>
            <m:r>
              <w:rPr/>
              <m:t xml:space="preserve">h</m:t>
            </m:r>
          </m:e>
          <m:sub>
            <m:r>
              <w:rPr/>
              <m:t xml:space="preserve">liq</m:t>
            </m:r>
          </m:sub>
        </m:sSub>
      </m:oMath>
      <w:r w:rsidDel="00000000" w:rsidR="00000000" w:rsidRPr="00000000">
        <w:rPr>
          <w:rtl w:val="0"/>
        </w:rPr>
        <w:tab/>
        <w:t xml:space="preserve">(10)</w:t>
      </w:r>
    </w:p>
    <w:p w:rsidR="00000000" w:rsidDel="00000000" w:rsidP="00000000" w:rsidRDefault="00000000" w:rsidRPr="00000000" w14:paraId="0000003A">
      <w:pPr>
        <w:tabs>
          <w:tab w:val="center" w:leader="none" w:pos="4680"/>
          <w:tab w:val="right" w:leader="none" w:pos="9360"/>
        </w:tabs>
        <w:rPr/>
      </w:pPr>
      <w:r w:rsidDel="00000000" w:rsidR="00000000" w:rsidRPr="00000000">
        <w:rPr>
          <w:rtl w:val="0"/>
        </w:rPr>
      </w:r>
    </w:p>
    <w:p w:rsidR="00000000" w:rsidDel="00000000" w:rsidP="00000000" w:rsidRDefault="00000000" w:rsidRPr="00000000" w14:paraId="0000003B">
      <w:pPr>
        <w:tabs>
          <w:tab w:val="right" w:leader="none" w:pos="9360"/>
        </w:tabs>
        <w:ind w:firstLine="1440"/>
        <w:rPr/>
      </w:pPr>
      <w:r w:rsidDel="00000000" w:rsidR="00000000" w:rsidRPr="00000000">
        <w:rPr>
          <w:rtl w:val="0"/>
        </w:rPr>
        <w:t xml:space="preserve">Where:</w:t>
      </w:r>
    </w:p>
    <w:p w:rsidR="00000000" w:rsidDel="00000000" w:rsidP="00000000" w:rsidRDefault="00000000" w:rsidRPr="00000000" w14:paraId="0000003C">
      <w:pPr>
        <w:numPr>
          <w:ilvl w:val="0"/>
          <w:numId w:val="1"/>
        </w:numPr>
        <w:tabs>
          <w:tab w:val="center" w:leader="none" w:pos="5040"/>
          <w:tab w:val="right" w:leader="none" w:pos="9360"/>
        </w:tabs>
        <w:ind w:left="2160" w:hanging="360"/>
      </w:pPr>
      <m:oMath>
        <m:r>
          <w:rPr/>
          <m:t xml:space="preserve">V</m:t>
        </m:r>
      </m:oMath>
      <w:r w:rsidDel="00000000" w:rsidR="00000000" w:rsidRPr="00000000">
        <w:rPr>
          <w:rtl w:val="0"/>
        </w:rPr>
        <w:t xml:space="preserve"> is the constant tank volume</w:t>
      </w:r>
    </w:p>
    <w:p w:rsidR="00000000" w:rsidDel="00000000" w:rsidP="00000000" w:rsidRDefault="00000000" w:rsidRPr="00000000" w14:paraId="0000003D">
      <w:pPr>
        <w:numPr>
          <w:ilvl w:val="0"/>
          <w:numId w:val="1"/>
        </w:numPr>
        <w:tabs>
          <w:tab w:val="center" w:leader="none" w:pos="5040"/>
          <w:tab w:val="right" w:leader="none" w:pos="9360"/>
        </w:tabs>
        <w:ind w:left="2160" w:hanging="360"/>
        <w:rPr>
          <w:u w:val="none"/>
        </w:rPr>
      </w:pPr>
      <m:oMath>
        <m:r>
          <w:rPr/>
          <m:t xml:space="preserve">d</m:t>
        </m:r>
        <m:r>
          <w:rPr/>
          <m:t>ρ</m:t>
        </m:r>
      </m:oMath>
      <w:r w:rsidDel="00000000" w:rsidR="00000000" w:rsidRPr="00000000">
        <w:rPr>
          <w:rtl w:val="0"/>
        </w:rPr>
        <w:t xml:space="preserve"> is an </w:t>
      </w:r>
      <w:r w:rsidDel="00000000" w:rsidR="00000000" w:rsidRPr="00000000">
        <w:rPr>
          <w:rtl w:val="0"/>
        </w:rPr>
        <w:t xml:space="preserve">infinitessimal</w:t>
      </w:r>
      <w:r w:rsidDel="00000000" w:rsidR="00000000" w:rsidRPr="00000000">
        <w:rPr>
          <w:rtl w:val="0"/>
        </w:rPr>
        <w:t xml:space="preserve"> change in density</w:t>
      </w:r>
    </w:p>
    <w:p w:rsidR="00000000" w:rsidDel="00000000" w:rsidP="00000000" w:rsidRDefault="00000000" w:rsidRPr="00000000" w14:paraId="0000003E">
      <w:pPr>
        <w:numPr>
          <w:ilvl w:val="0"/>
          <w:numId w:val="1"/>
        </w:numPr>
        <w:tabs>
          <w:tab w:val="center" w:leader="none" w:pos="5040"/>
          <w:tab w:val="right" w:leader="none" w:pos="9360"/>
        </w:tabs>
        <w:ind w:left="2160" w:hanging="360"/>
        <w:rPr>
          <w:u w:val="none"/>
        </w:rPr>
      </w:pPr>
      <m:oMath>
        <m:r>
          <w:rPr/>
          <m:t xml:space="preserve">d</m:t>
        </m:r>
        <m:sSub>
          <m:sSubPr>
            <m:ctrlPr>
              <w:rPr/>
            </m:ctrlPr>
          </m:sSubPr>
          <m:e>
            <m:r>
              <w:rPr/>
              <m:t xml:space="preserve">h</m:t>
            </m:r>
          </m:e>
          <m:sub>
            <m:r>
              <w:rPr/>
              <m:t xml:space="preserve">v</m:t>
            </m:r>
          </m:sub>
        </m:sSub>
      </m:oMath>
      <w:r w:rsidDel="00000000" w:rsidR="00000000" w:rsidRPr="00000000">
        <w:rPr>
          <w:rtl w:val="0"/>
        </w:rPr>
        <w:t xml:space="preserve"> is an infinitesimal change in enthalpy per unit volume</w:t>
      </w:r>
    </w:p>
    <w:p w:rsidR="00000000" w:rsidDel="00000000" w:rsidP="00000000" w:rsidRDefault="00000000" w:rsidRPr="00000000" w14:paraId="0000003F">
      <w:pPr>
        <w:numPr>
          <w:ilvl w:val="0"/>
          <w:numId w:val="1"/>
        </w:numPr>
        <w:tabs>
          <w:tab w:val="center" w:leader="none" w:pos="5040"/>
          <w:tab w:val="right" w:leader="none" w:pos="9360"/>
        </w:tabs>
        <w:ind w:left="2160" w:hanging="360"/>
        <w:rPr>
          <w:u w:val="none"/>
        </w:rPr>
      </w:pPr>
      <m:oMath>
        <m:r>
          <w:rPr/>
          <m:t xml:space="preserve">dt</m:t>
        </m:r>
      </m:oMath>
      <w:r w:rsidDel="00000000" w:rsidR="00000000" w:rsidRPr="00000000">
        <w:rPr>
          <w:rtl w:val="0"/>
        </w:rPr>
        <w:t xml:space="preserve"> is an infinitesimal change in time</w:t>
      </w:r>
    </w:p>
    <w:p w:rsidR="00000000" w:rsidDel="00000000" w:rsidP="00000000" w:rsidRDefault="00000000" w:rsidRPr="00000000" w14:paraId="00000040">
      <w:pPr>
        <w:numPr>
          <w:ilvl w:val="0"/>
          <w:numId w:val="1"/>
        </w:numPr>
        <w:tabs>
          <w:tab w:val="center" w:leader="none" w:pos="5040"/>
          <w:tab w:val="right" w:leader="none" w:pos="9360"/>
        </w:tabs>
        <w:ind w:left="2160" w:hanging="360"/>
        <w:rPr>
          <w:u w:val="none"/>
        </w:rPr>
      </w:pPr>
      <m:oMath>
        <m:sSub>
          <m:sSubPr>
            <m:ctrlPr>
              <w:rPr/>
            </m:ctrlPr>
          </m:sSubPr>
          <m:e>
            <m:r>
              <w:rPr/>
              <m:t xml:space="preserve">h</m:t>
            </m:r>
          </m:e>
          <m:sub>
            <m:r>
              <w:rPr/>
              <m:t xml:space="preserve">liq</m:t>
            </m:r>
          </m:sub>
        </m:sSub>
      </m:oMath>
      <w:r w:rsidDel="00000000" w:rsidR="00000000" w:rsidRPr="00000000">
        <w:rPr>
          <w:rtl w:val="0"/>
        </w:rPr>
        <w:t xml:space="preserve">is the enthalpy per unit mass of the liquid phase</w:t>
      </w:r>
    </w:p>
    <w:p w:rsidR="00000000" w:rsidDel="00000000" w:rsidP="00000000" w:rsidRDefault="00000000" w:rsidRPr="00000000" w14:paraId="00000041">
      <w:pPr>
        <w:tabs>
          <w:tab w:val="center" w:leader="none" w:pos="5040"/>
          <w:tab w:val="right" w:leader="none" w:pos="9360"/>
        </w:tabs>
        <w:rPr/>
      </w:pPr>
      <w:r w:rsidDel="00000000" w:rsidR="00000000" w:rsidRPr="00000000">
        <w:rPr>
          <w:rtl w:val="0"/>
        </w:rPr>
        <w:t xml:space="preserve">The system can be integrated across finite time steps in a means similar to an Euler method to yield the enthalpy and density of the node over time. Multiplying both sides of Equations 9 and 10 by </w:t>
      </w:r>
      <w:r w:rsidDel="00000000" w:rsidR="00000000" w:rsidRPr="00000000">
        <w:rPr>
          <w:i w:val="1"/>
          <w:rtl w:val="0"/>
        </w:rPr>
        <w:t xml:space="preserve">dt</w:t>
      </w:r>
      <w:r w:rsidDel="00000000" w:rsidR="00000000" w:rsidRPr="00000000">
        <w:rPr>
          <w:rtl w:val="0"/>
        </w:rPr>
        <w:t xml:space="preserve"> to eliminate time dependent terms yields Equations 11 and 12. Since thermodynamic tables will be in terms of mass specific enthalpy rather than volumetric enthalpy, Equations 13 and 14 express the change in enthalpy in terms of mass specific rather than volumetric specific enthalpy, from initial enthalpy </w:t>
      </w:r>
      <w:r w:rsidDel="00000000" w:rsidR="00000000" w:rsidRPr="00000000">
        <w:rPr>
          <w:i w:val="1"/>
          <w:rtl w:val="0"/>
        </w:rPr>
        <w:t xml:space="preserve">h</w:t>
      </w:r>
      <w:r w:rsidDel="00000000" w:rsidR="00000000" w:rsidRPr="00000000">
        <w:rPr>
          <w:i w:val="1"/>
          <w:vertAlign w:val="subscript"/>
          <w:rtl w:val="0"/>
        </w:rPr>
        <w:t xml:space="preserve">0</w:t>
      </w:r>
      <w:r w:rsidDel="00000000" w:rsidR="00000000" w:rsidRPr="00000000">
        <w:rPr>
          <w:rtl w:val="0"/>
        </w:rPr>
        <w:t xml:space="preserve"> to final enthalpy </w:t>
      </w:r>
      <w:r w:rsidDel="00000000" w:rsidR="00000000" w:rsidRPr="00000000">
        <w:rPr>
          <w:i w:val="1"/>
          <w:rtl w:val="0"/>
        </w:rPr>
        <w:t xml:space="preserve">h</w:t>
      </w:r>
      <w:r w:rsidDel="00000000" w:rsidR="00000000" w:rsidRPr="00000000">
        <w:rPr>
          <w:i w:val="1"/>
          <w:vertAlign w:val="subscript"/>
          <w:rtl w:val="0"/>
        </w:rPr>
        <w:t xml:space="preserve">1</w:t>
      </w:r>
      <w:r w:rsidDel="00000000" w:rsidR="00000000" w:rsidRPr="00000000">
        <w:rPr>
          <w:rtl w:val="0"/>
        </w:rPr>
        <w:t xml:space="preserve">.</w:t>
      </w:r>
    </w:p>
    <w:p w:rsidR="00000000" w:rsidDel="00000000" w:rsidP="00000000" w:rsidRDefault="00000000" w:rsidRPr="00000000" w14:paraId="00000042">
      <w:pPr>
        <w:tabs>
          <w:tab w:val="center" w:leader="none" w:pos="5040"/>
          <w:tab w:val="right" w:leader="none" w:pos="9360"/>
        </w:tabs>
        <w:rPr/>
      </w:pPr>
      <w:r w:rsidDel="00000000" w:rsidR="00000000" w:rsidRPr="00000000">
        <w:rPr>
          <w:rtl w:val="0"/>
        </w:rPr>
      </w:r>
    </w:p>
    <w:p w:rsidR="00000000" w:rsidDel="00000000" w:rsidP="00000000" w:rsidRDefault="00000000" w:rsidRPr="00000000" w14:paraId="00000043">
      <w:pPr>
        <w:tabs>
          <w:tab w:val="center" w:leader="none" w:pos="5040"/>
          <w:tab w:val="right" w:leader="none" w:pos="9360"/>
        </w:tabs>
        <w:rPr/>
      </w:pPr>
      <w:r w:rsidDel="00000000" w:rsidR="00000000" w:rsidRPr="00000000">
        <w:rPr>
          <w:rtl w:val="0"/>
        </w:rPr>
        <w:tab/>
      </w:r>
      <m:oMath>
        <m:r>
          <w:rPr/>
          <m:t xml:space="preserve">d</m:t>
        </m:r>
        <m:r>
          <w:rPr/>
          <m:t>ρ</m:t>
        </m:r>
        <m:r>
          <w:rPr/>
          <m:t xml:space="preserve">=</m:t>
        </m:r>
        <m:f>
          <m:fPr>
            <m:ctrlPr>
              <w:rPr/>
            </m:ctrlPr>
          </m:fPr>
          <m:num>
            <m:r>
              <w:rPr/>
              <m:t xml:space="preserve">dm</m:t>
            </m:r>
          </m:num>
          <m:den>
            <m:r>
              <w:rPr/>
              <m:t xml:space="preserve">V</m:t>
            </m:r>
          </m:den>
        </m:f>
      </m:oMath>
      <w:r w:rsidDel="00000000" w:rsidR="00000000" w:rsidRPr="00000000">
        <w:rPr>
          <w:rtl w:val="0"/>
        </w:rPr>
        <w:tab/>
        <w:t xml:space="preserve">(11)</w:t>
      </w:r>
    </w:p>
    <w:p w:rsidR="00000000" w:rsidDel="00000000" w:rsidP="00000000" w:rsidRDefault="00000000" w:rsidRPr="00000000" w14:paraId="00000044">
      <w:pPr>
        <w:tabs>
          <w:tab w:val="center" w:leader="none" w:pos="5040"/>
          <w:tab w:val="right" w:leader="none" w:pos="9360"/>
        </w:tabs>
        <w:rPr/>
      </w:pPr>
      <w:r w:rsidDel="00000000" w:rsidR="00000000" w:rsidRPr="00000000">
        <w:rPr>
          <w:rtl w:val="0"/>
        </w:rPr>
      </w:r>
    </w:p>
    <w:p w:rsidR="00000000" w:rsidDel="00000000" w:rsidP="00000000" w:rsidRDefault="00000000" w:rsidRPr="00000000" w14:paraId="00000045">
      <w:pPr>
        <w:tabs>
          <w:tab w:val="center" w:leader="none" w:pos="5040"/>
          <w:tab w:val="right" w:leader="none" w:pos="9360"/>
        </w:tabs>
        <w:rPr/>
      </w:pPr>
      <w:r w:rsidDel="00000000" w:rsidR="00000000" w:rsidRPr="00000000">
        <w:rPr>
          <w:rtl w:val="0"/>
        </w:rPr>
        <w:tab/>
      </w:r>
      <m:oMath>
        <m:r>
          <w:rPr/>
          <m:t xml:space="preserve">d</m:t>
        </m:r>
        <m:sSub>
          <m:sSubPr>
            <m:ctrlPr>
              <w:rPr/>
            </m:ctrlPr>
          </m:sSubPr>
          <m:e>
            <m:r>
              <w:rPr/>
              <m:t xml:space="preserve">h</m:t>
            </m:r>
          </m:e>
          <m:sub>
            <m:r>
              <w:rPr/>
              <m:t xml:space="preserve">v</m:t>
            </m:r>
          </m:sub>
        </m:sSub>
        <m:r>
          <w:rPr/>
          <m:t xml:space="preserve">=</m:t>
        </m:r>
        <m:f>
          <m:fPr>
            <m:ctrlPr>
              <w:rPr/>
            </m:ctrlPr>
          </m:fPr>
          <m:num>
            <m:r>
              <w:rPr/>
              <m:t xml:space="preserve">dm</m:t>
            </m:r>
          </m:num>
          <m:den>
            <m:r>
              <w:rPr/>
              <m:t xml:space="preserve">V</m:t>
            </m:r>
          </m:den>
        </m:f>
        <m:sSub>
          <m:sSubPr>
            <m:ctrlPr>
              <w:rPr/>
            </m:ctrlPr>
          </m:sSubPr>
          <m:e>
            <m:r>
              <w:rPr/>
              <m:t xml:space="preserve">h</m:t>
            </m:r>
          </m:e>
          <m:sub>
            <m:r>
              <w:rPr/>
              <m:t xml:space="preserve">liq</m:t>
            </m:r>
          </m:sub>
        </m:sSub>
      </m:oMath>
      <w:r w:rsidDel="00000000" w:rsidR="00000000" w:rsidRPr="00000000">
        <w:rPr>
          <w:rtl w:val="0"/>
        </w:rPr>
        <w:tab/>
        <w:t xml:space="preserve">(12)</w:t>
      </w:r>
    </w:p>
    <w:p w:rsidR="00000000" w:rsidDel="00000000" w:rsidP="00000000" w:rsidRDefault="00000000" w:rsidRPr="00000000" w14:paraId="00000046">
      <w:pPr>
        <w:tabs>
          <w:tab w:val="center" w:leader="none" w:pos="5040"/>
          <w:tab w:val="right" w:leader="none" w:pos="9360"/>
        </w:tabs>
        <w:rPr/>
      </w:pPr>
      <w:r w:rsidDel="00000000" w:rsidR="00000000" w:rsidRPr="00000000">
        <w:rPr>
          <w:rtl w:val="0"/>
        </w:rPr>
      </w:r>
    </w:p>
    <w:p w:rsidR="00000000" w:rsidDel="00000000" w:rsidP="00000000" w:rsidRDefault="00000000" w:rsidRPr="00000000" w14:paraId="00000047">
      <w:pPr>
        <w:tabs>
          <w:tab w:val="center" w:leader="none" w:pos="5040"/>
          <w:tab w:val="right" w:leader="none" w:pos="9360"/>
        </w:tabs>
        <w:rPr/>
      </w:pPr>
      <w:r w:rsidDel="00000000" w:rsidR="00000000" w:rsidRPr="00000000">
        <w:rPr>
          <w:rtl w:val="0"/>
        </w:rPr>
        <w:tab/>
      </w:r>
      <m:oMath>
        <m:r>
          <w:rPr/>
          <m:t xml:space="preserve">h=</m:t>
        </m:r>
        <m:f>
          <m:fPr>
            <m:ctrlPr>
              <w:rPr/>
            </m:ctrlPr>
          </m:fPr>
          <m:num>
            <m:sSub>
              <m:sSubPr>
                <m:ctrlPr>
                  <w:rPr/>
                </m:ctrlPr>
              </m:sSubPr>
              <m:e>
                <m:r>
                  <w:rPr/>
                  <m:t xml:space="preserve">h</m:t>
                </m:r>
              </m:e>
              <m:sub>
                <m:r>
                  <w:rPr/>
                  <m:t xml:space="preserve">v</m:t>
                </m:r>
              </m:sub>
            </m:sSub>
          </m:num>
          <m:den>
            <m:r>
              <w:rPr/>
              <m:t>ρ</m:t>
            </m:r>
          </m:den>
        </m:f>
      </m:oMath>
      <w:r w:rsidDel="00000000" w:rsidR="00000000" w:rsidRPr="00000000">
        <w:rPr>
          <w:rtl w:val="0"/>
        </w:rPr>
        <w:tab/>
        <w:t xml:space="preserve">(13)</w:t>
      </w:r>
    </w:p>
    <w:p w:rsidR="00000000" w:rsidDel="00000000" w:rsidP="00000000" w:rsidRDefault="00000000" w:rsidRPr="00000000" w14:paraId="00000048">
      <w:pPr>
        <w:tabs>
          <w:tab w:val="center" w:leader="none" w:pos="5040"/>
          <w:tab w:val="right" w:leader="none" w:pos="9360"/>
        </w:tabs>
        <w:rPr/>
      </w:pPr>
      <w:r w:rsidDel="00000000" w:rsidR="00000000" w:rsidRPr="00000000">
        <w:rPr>
          <w:rtl w:val="0"/>
        </w:rPr>
      </w:r>
    </w:p>
    <w:p w:rsidR="00000000" w:rsidDel="00000000" w:rsidP="00000000" w:rsidRDefault="00000000" w:rsidRPr="00000000" w14:paraId="00000049">
      <w:pPr>
        <w:tabs>
          <w:tab w:val="center" w:leader="none" w:pos="5040"/>
          <w:tab w:val="right" w:leader="none" w:pos="9360"/>
        </w:tabs>
        <w:rPr/>
      </w:pPr>
      <w:r w:rsidDel="00000000" w:rsidR="00000000" w:rsidRPr="00000000">
        <w:rPr>
          <w:rtl w:val="0"/>
        </w:rPr>
        <w:tab/>
      </w:r>
      <m:oMath>
        <m:sSub>
          <m:sSubPr>
            <m:ctrlPr>
              <w:rPr/>
            </m:ctrlPr>
          </m:sSubPr>
          <m:e>
            <m:r>
              <w:rPr/>
              <m:t xml:space="preserve">h</m:t>
            </m:r>
          </m:e>
          <m:sub>
            <m:r>
              <w:rPr/>
              <m:t xml:space="preserve">1</m:t>
            </m:r>
          </m:sub>
        </m:sSub>
        <m:r>
          <w:rPr/>
          <m:t xml:space="preserve">=</m:t>
        </m:r>
        <m:f>
          <m:fPr>
            <m:ctrlPr>
              <w:rPr/>
            </m:ctrlPr>
          </m:fPr>
          <m:num>
            <m:sSub>
              <m:sSubPr>
                <m:ctrlPr>
                  <w:rPr/>
                </m:ctrlPr>
              </m:sSubPr>
              <m:e>
                <m:r>
                  <w:rPr/>
                  <m:t xml:space="preserve">h</m:t>
                </m:r>
              </m:e>
              <m:sub>
                <m:r>
                  <w:rPr/>
                  <m:t xml:space="preserve">v,0</m:t>
                </m:r>
              </m:sub>
            </m:sSub>
            <m:r>
              <w:rPr/>
              <m:t xml:space="preserve">+d</m:t>
            </m:r>
            <m:sSub>
              <m:sSubPr>
                <m:ctrlPr>
                  <w:rPr/>
                </m:ctrlPr>
              </m:sSubPr>
              <m:e>
                <m:r>
                  <w:rPr/>
                  <m:t xml:space="preserve">h</m:t>
                </m:r>
              </m:e>
              <m:sub>
                <m:r>
                  <w:rPr/>
                  <m:t xml:space="preserve">v</m:t>
                </m:r>
              </m:sub>
            </m:sSub>
          </m:num>
          <m:den>
            <m:sSub>
              <m:sSubPr>
                <m:ctrlPr>
                  <w:rPr/>
                </m:ctrlPr>
              </m:sSubPr>
              <m:e>
                <m:r>
                  <w:rPr/>
                  <m:t>ρ</m:t>
                </m:r>
              </m:e>
              <m:sub>
                <m:r>
                  <w:rPr/>
                  <m:t xml:space="preserve">1</m:t>
                </m:r>
              </m:sub>
            </m:sSub>
          </m:den>
        </m:f>
        <m:r>
          <w:rPr/>
          <m:t xml:space="preserve">=</m:t>
        </m:r>
        <m:f>
          <m:fPr>
            <m:ctrlPr>
              <w:rPr/>
            </m:ctrlPr>
          </m:fPr>
          <m:num>
            <m:sSub>
              <m:sSubPr>
                <m:ctrlPr>
                  <w:rPr/>
                </m:ctrlPr>
              </m:sSubPr>
              <m:e>
                <m:r>
                  <w:rPr/>
                  <m:t xml:space="preserve">h</m:t>
                </m:r>
              </m:e>
              <m:sub>
                <m:r>
                  <w:rPr/>
                  <m:t xml:space="preserve">0</m:t>
                </m:r>
              </m:sub>
            </m:sSub>
            <m:sSub>
              <m:sSubPr>
                <m:ctrlPr>
                  <w:rPr/>
                </m:ctrlPr>
              </m:sSubPr>
              <m:e>
                <m:r>
                  <w:rPr/>
                  <m:t>ρ</m:t>
                </m:r>
              </m:e>
              <m:sub>
                <m:r>
                  <w:rPr/>
                  <m:t xml:space="preserve">0</m:t>
                </m:r>
              </m:sub>
            </m:sSub>
            <m:r>
              <w:rPr/>
              <m:t xml:space="preserve">+</m:t>
            </m:r>
            <m:f>
              <m:fPr>
                <m:ctrlPr>
                  <w:rPr/>
                </m:ctrlPr>
              </m:fPr>
              <m:num>
                <m:sSub>
                  <m:sSubPr>
                    <m:ctrlPr>
                      <w:rPr/>
                    </m:ctrlPr>
                  </m:sSubPr>
                  <m:e>
                    <m:r>
                      <w:rPr/>
                      <m:t xml:space="preserve">h</m:t>
                    </m:r>
                  </m:e>
                  <m:sub>
                    <m:r>
                      <w:rPr/>
                      <m:t xml:space="preserve">liq</m:t>
                    </m:r>
                  </m:sub>
                </m:sSub>
              </m:num>
              <m:den>
                <m:r>
                  <w:rPr/>
                  <m:t xml:space="preserve">V</m:t>
                </m:r>
              </m:den>
            </m:f>
            <m:r>
              <w:rPr/>
              <m:t xml:space="preserve">dm</m:t>
            </m:r>
          </m:num>
          <m:den>
            <m:sSub>
              <m:sSubPr>
                <m:ctrlPr>
                  <w:rPr/>
                </m:ctrlPr>
              </m:sSubPr>
              <m:e>
                <m:r>
                  <w:rPr/>
                  <m:t>ρ</m:t>
                </m:r>
              </m:e>
              <m:sub>
                <m:r>
                  <w:rPr/>
                  <m:t xml:space="preserve">1</m:t>
                </m:r>
              </m:sub>
            </m:sSub>
          </m:den>
        </m:f>
        <m:r>
          <w:rPr/>
          <m:t xml:space="preserve">=</m:t>
        </m:r>
        <m:sSub>
          <m:sSubPr>
            <m:ctrlPr>
              <w:rPr/>
            </m:ctrlPr>
          </m:sSubPr>
          <m:e>
            <m:r>
              <w:rPr/>
              <m:t xml:space="preserve">h</m:t>
            </m:r>
          </m:e>
          <m:sub>
            <m:r>
              <w:rPr/>
              <m:t xml:space="preserve">0</m:t>
            </m:r>
          </m:sub>
        </m:sSub>
        <m:f>
          <m:fPr>
            <m:ctrlPr>
              <w:rPr/>
            </m:ctrlPr>
          </m:fPr>
          <m:num>
            <m:sSub>
              <m:sSubPr>
                <m:ctrlPr>
                  <w:rPr/>
                </m:ctrlPr>
              </m:sSubPr>
              <m:e>
                <m:r>
                  <w:rPr/>
                  <m:t>ρ</m:t>
                </m:r>
              </m:e>
              <m:sub>
                <m:r>
                  <w:rPr/>
                  <m:t xml:space="preserve">0</m:t>
                </m:r>
              </m:sub>
            </m:sSub>
          </m:num>
          <m:den>
            <m:sSub>
              <m:sSubPr>
                <m:ctrlPr>
                  <w:rPr/>
                </m:ctrlPr>
              </m:sSubPr>
              <m:e>
                <m:r>
                  <w:rPr/>
                  <m:t>ρ</m:t>
                </m:r>
              </m:e>
              <m:sub>
                <m:r>
                  <w:rPr/>
                  <m:t xml:space="preserve">1</m:t>
                </m:r>
              </m:sub>
            </m:sSub>
          </m:den>
        </m:f>
        <m:r>
          <w:rPr/>
          <m:t xml:space="preserve">+</m:t>
        </m:r>
        <m:f>
          <m:fPr>
            <m:ctrlPr>
              <w:rPr/>
            </m:ctrlPr>
          </m:fPr>
          <m:num>
            <m:sSub>
              <m:sSubPr>
                <m:ctrlPr>
                  <w:rPr/>
                </m:ctrlPr>
              </m:sSubPr>
              <m:e>
                <m:r>
                  <w:rPr/>
                  <m:t xml:space="preserve">h</m:t>
                </m:r>
              </m:e>
              <m:sub>
                <m:r>
                  <w:rPr/>
                  <m:t xml:space="preserve">liq</m:t>
                </m:r>
              </m:sub>
            </m:sSub>
          </m:num>
          <m:den>
            <m:sSub>
              <m:sSubPr>
                <m:ctrlPr>
                  <w:rPr/>
                </m:ctrlPr>
              </m:sSubPr>
              <m:e>
                <m:r>
                  <w:rPr/>
                  <m:t>ρ</m:t>
                </m:r>
              </m:e>
              <m:sub>
                <m:r>
                  <w:rPr/>
                  <m:t xml:space="preserve">1</m:t>
                </m:r>
              </m:sub>
            </m:sSub>
            <m:r>
              <w:rPr/>
              <m:t xml:space="preserve">V</m:t>
            </m:r>
          </m:den>
        </m:f>
        <m:r>
          <w:rPr/>
          <m:t xml:space="preserve">dm </m:t>
        </m:r>
      </m:oMath>
      <w:r w:rsidDel="00000000" w:rsidR="00000000" w:rsidRPr="00000000">
        <w:rPr>
          <w:rtl w:val="0"/>
        </w:rPr>
        <w:tab/>
        <w:t xml:space="preserve">(14)</w:t>
      </w:r>
    </w:p>
    <w:p w:rsidR="00000000" w:rsidDel="00000000" w:rsidP="00000000" w:rsidRDefault="00000000" w:rsidRPr="00000000" w14:paraId="0000004A">
      <w:pPr>
        <w:tabs>
          <w:tab w:val="center" w:leader="none" w:pos="5040"/>
          <w:tab w:val="right" w:leader="none" w:pos="9360"/>
        </w:tabs>
        <w:rPr/>
      </w:pPr>
      <w:r w:rsidDel="00000000" w:rsidR="00000000" w:rsidRPr="00000000">
        <w:rPr>
          <w:rtl w:val="0"/>
        </w:rPr>
      </w:r>
    </w:p>
    <w:p w:rsidR="00000000" w:rsidDel="00000000" w:rsidP="00000000" w:rsidRDefault="00000000" w:rsidRPr="00000000" w14:paraId="0000004B">
      <w:pPr>
        <w:tabs>
          <w:tab w:val="center" w:leader="none" w:pos="5040"/>
          <w:tab w:val="right" w:leader="none" w:pos="9360"/>
        </w:tabs>
        <w:rPr/>
      </w:pPr>
      <w:r w:rsidDel="00000000" w:rsidR="00000000" w:rsidRPr="00000000">
        <w:rPr>
          <w:rtl w:val="0"/>
        </w:rPr>
        <w:t xml:space="preserve">After a finite time step </w:t>
      </w:r>
      <w:r w:rsidDel="00000000" w:rsidR="00000000" w:rsidRPr="00000000">
        <w:rPr>
          <w:i w:val="1"/>
          <w:rtl w:val="0"/>
        </w:rPr>
        <w:t xml:space="preserve">dt</w:t>
      </w:r>
      <w:r w:rsidDel="00000000" w:rsidR="00000000" w:rsidRPr="00000000">
        <w:rPr>
          <w:rtl w:val="0"/>
        </w:rPr>
        <w:t xml:space="preserve"> has been selected, the change in mass </w:t>
      </w:r>
      <w:r w:rsidDel="00000000" w:rsidR="00000000" w:rsidRPr="00000000">
        <w:rPr>
          <w:i w:val="1"/>
          <w:rtl w:val="0"/>
        </w:rPr>
        <w:t xml:space="preserve">dm</w:t>
      </w:r>
      <w:r w:rsidDel="00000000" w:rsidR="00000000" w:rsidRPr="00000000">
        <w:rPr>
          <w:rtl w:val="0"/>
        </w:rPr>
        <w:t xml:space="preserve"> over the time step can be calculated by calculating mass flow rate </w:t>
      </w:r>
      <m:oMath>
        <m:acc>
          <m:accPr>
            <m:chr m:val="̇"/>
            <m:ctrlPr>
              <w:rPr/>
            </m:ctrlPr>
          </m:accPr>
          <m:e>
            <m:r>
              <w:rPr/>
              <m:t xml:space="preserve">m</m:t>
            </m:r>
          </m:e>
        </m:acc>
      </m:oMath>
      <w:r w:rsidDel="00000000" w:rsidR="00000000" w:rsidRPr="00000000">
        <w:rPr>
          <w:rtl w:val="0"/>
        </w:rPr>
        <w:t xml:space="preserve"> as per injector flow modeling and multiplying by </w:t>
      </w:r>
      <w:r w:rsidDel="00000000" w:rsidR="00000000" w:rsidRPr="00000000">
        <w:rPr>
          <w:i w:val="1"/>
          <w:rtl w:val="0"/>
        </w:rPr>
        <w:t xml:space="preserve">dt</w:t>
      </w:r>
      <w:r w:rsidDel="00000000" w:rsidR="00000000" w:rsidRPr="00000000">
        <w:rPr>
          <w:rtl w:val="0"/>
        </w:rPr>
        <w:t xml:space="preserve">[B]. After a new value of density </w:t>
      </w:r>
      <m:oMath>
        <m:r>
          <m:t>ρ</m:t>
        </m:r>
      </m:oMath>
      <w:r w:rsidDel="00000000" w:rsidR="00000000" w:rsidRPr="00000000">
        <w:rPr>
          <w:rtl w:val="0"/>
        </w:rPr>
        <w:t xml:space="preserve"> and </w:t>
      </w:r>
      <m:oMath>
        <m:r>
          <w:rPr/>
          <m:t xml:space="preserve">h</m:t>
        </m:r>
      </m:oMath>
      <w:r w:rsidDel="00000000" w:rsidR="00000000" w:rsidRPr="00000000">
        <w:rPr>
          <w:rtl w:val="0"/>
        </w:rPr>
        <w:t xml:space="preserve"> are calculated, they can be fed into thermodynamics tables such as CoolProp to retrieve a new value for propellant temperature and vapor pressure. These can then be fed back into mass flow rate calculations, which then feed Equations 11 and 14, and so on…</w:t>
      </w:r>
    </w:p>
    <w:p w:rsidR="00000000" w:rsidDel="00000000" w:rsidP="00000000" w:rsidRDefault="00000000" w:rsidRPr="00000000" w14:paraId="0000004C">
      <w:pPr>
        <w:tabs>
          <w:tab w:val="center" w:leader="none" w:pos="5040"/>
          <w:tab w:val="right" w:leader="none" w:pos="9360"/>
        </w:tabs>
        <w:rPr/>
      </w:pPr>
      <w:r w:rsidDel="00000000" w:rsidR="00000000" w:rsidRPr="00000000">
        <w:rPr>
          <w:rtl w:val="0"/>
        </w:rPr>
        <w:t xml:space="preserve">Again, in the case of self-pressurizing systems, if inert pressurization gas is applied, then the ullage pressure at each time step will be the </w:t>
      </w:r>
      <w:r w:rsidDel="00000000" w:rsidR="00000000" w:rsidRPr="00000000">
        <w:rPr>
          <w:i w:val="1"/>
          <w:rtl w:val="0"/>
        </w:rPr>
        <w:t xml:space="preserve">sum</w:t>
      </w:r>
      <w:r w:rsidDel="00000000" w:rsidR="00000000" w:rsidRPr="00000000">
        <w:rPr>
          <w:rtl w:val="0"/>
        </w:rPr>
        <w:t xml:space="preserve"> of the vapor pressure of the propellant </w:t>
      </w:r>
      <w:r w:rsidDel="00000000" w:rsidR="00000000" w:rsidRPr="00000000">
        <w:rPr>
          <w:i w:val="1"/>
          <w:rtl w:val="0"/>
        </w:rPr>
        <w:t xml:space="preserve">and</w:t>
      </w:r>
      <w:r w:rsidDel="00000000" w:rsidR="00000000" w:rsidRPr="00000000">
        <w:rPr>
          <w:rtl w:val="0"/>
        </w:rPr>
        <w:t xml:space="preserve"> the ideal gas pressure of the inert gas.</w:t>
      </w:r>
      <w:r w:rsidDel="00000000" w:rsidR="00000000" w:rsidRPr="00000000">
        <w:rPr>
          <w:rtl w:val="0"/>
        </w:rPr>
      </w:r>
    </w:p>
    <w:p w:rsidR="00000000" w:rsidDel="00000000" w:rsidP="00000000" w:rsidRDefault="00000000" w:rsidRPr="00000000" w14:paraId="0000004D">
      <w:pPr>
        <w:tabs>
          <w:tab w:val="center" w:leader="none" w:pos="5040"/>
          <w:tab w:val="right" w:leader="none" w:pos="9360"/>
        </w:tabs>
        <w:rPr/>
      </w:pPr>
      <w:r w:rsidDel="00000000" w:rsidR="00000000" w:rsidRPr="00000000">
        <w:rPr>
          <w:rtl w:val="0"/>
        </w:rPr>
      </w:r>
    </w:p>
    <w:p w:rsidR="00000000" w:rsidDel="00000000" w:rsidP="00000000" w:rsidRDefault="00000000" w:rsidRPr="00000000" w14:paraId="0000004E">
      <w:pPr>
        <w:tabs>
          <w:tab w:val="center" w:leader="none" w:pos="5040"/>
          <w:tab w:val="right" w:leader="none" w:pos="9360"/>
        </w:tabs>
        <w:rPr/>
      </w:pPr>
      <w:r w:rsidDel="00000000" w:rsidR="00000000" w:rsidRPr="00000000">
        <w:rPr>
          <w:rtl w:val="0"/>
        </w:rPr>
      </w:r>
    </w:p>
    <w:p w:rsidR="00000000" w:rsidDel="00000000" w:rsidP="00000000" w:rsidRDefault="00000000" w:rsidRPr="00000000" w14:paraId="0000004F">
      <w:pPr>
        <w:tabs>
          <w:tab w:val="center" w:leader="none" w:pos="4680"/>
          <w:tab w:val="right" w:leader="none" w:pos="9360"/>
        </w:tabs>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50">
      <w:pPr>
        <w:tabs>
          <w:tab w:val="center" w:leader="none" w:pos="4680"/>
          <w:tab w:val="right" w:leader="none" w:pos="9360"/>
        </w:tabs>
        <w:spacing w:line="360" w:lineRule="auto"/>
        <w:ind w:firstLine="720"/>
        <w:jc w:val="both"/>
        <w:rPr/>
      </w:pPr>
      <w:r w:rsidDel="00000000" w:rsidR="00000000" w:rsidRPr="00000000">
        <w:rPr>
          <w:rtl w:val="0"/>
        </w:rPr>
      </w:r>
    </w:p>
    <w:p w:rsidR="00000000" w:rsidDel="00000000" w:rsidP="00000000" w:rsidRDefault="00000000" w:rsidRPr="00000000" w14:paraId="00000051">
      <w:pPr>
        <w:pStyle w:val="Heading2"/>
        <w:tabs>
          <w:tab w:val="center" w:leader="none" w:pos="4680"/>
          <w:tab w:val="right" w:leader="none" w:pos="9360"/>
        </w:tabs>
        <w:spacing w:line="360" w:lineRule="auto"/>
        <w:rPr>
          <w:u w:val="single"/>
        </w:rPr>
      </w:pPr>
      <w:bookmarkStart w:colFirst="0" w:colLast="0" w:name="_52po15en8q22" w:id="5"/>
      <w:bookmarkEnd w:id="5"/>
      <w:r w:rsidDel="00000000" w:rsidR="00000000" w:rsidRPr="00000000">
        <w:rPr>
          <w:rtl w:val="0"/>
        </w:rPr>
        <w:t xml:space="preserve">References and Sources</w:t>
      </w:r>
      <w:r w:rsidDel="00000000" w:rsidR="00000000" w:rsidRPr="00000000">
        <w:rPr>
          <w:rtl w:val="0"/>
        </w:rPr>
      </w:r>
    </w:p>
    <w:p w:rsidR="00000000" w:rsidDel="00000000" w:rsidP="00000000" w:rsidRDefault="00000000" w:rsidRPr="00000000" w14:paraId="00000052">
      <w:pPr>
        <w:tabs>
          <w:tab w:val="center" w:leader="none" w:pos="4680"/>
          <w:tab w:val="right" w:leader="none" w:pos="9360"/>
        </w:tabs>
        <w:spacing w:line="360" w:lineRule="auto"/>
        <w:ind w:left="0" w:firstLine="0"/>
        <w:jc w:val="both"/>
        <w:rPr>
          <w:i w:val="1"/>
        </w:rPr>
      </w:pPr>
      <w:r w:rsidDel="00000000" w:rsidR="00000000" w:rsidRPr="00000000">
        <w:rPr>
          <w:rtl w:val="0"/>
        </w:rPr>
        <w:t xml:space="preserve">[1] </w:t>
      </w:r>
      <w:hyperlink r:id="rId6">
        <w:r w:rsidDel="00000000" w:rsidR="00000000" w:rsidRPr="00000000">
          <w:rPr>
            <w:color w:val="1155cc"/>
            <w:u w:val="single"/>
            <w:rtl w:val="0"/>
          </w:rPr>
          <w:t xml:space="preserve">Sutton, Rocket Propulsion Elements</w:t>
        </w:r>
      </w:hyperlink>
      <w:r w:rsidDel="00000000" w:rsidR="00000000" w:rsidRPr="00000000">
        <w:rPr>
          <w:rtl w:val="0"/>
        </w:rPr>
      </w:r>
    </w:p>
    <w:p w:rsidR="00000000" w:rsidDel="00000000" w:rsidP="00000000" w:rsidRDefault="00000000" w:rsidRPr="00000000" w14:paraId="00000053">
      <w:pPr>
        <w:tabs>
          <w:tab w:val="center" w:leader="none" w:pos="4680"/>
          <w:tab w:val="right" w:leader="none" w:pos="9360"/>
        </w:tabs>
        <w:spacing w:line="360" w:lineRule="auto"/>
        <w:ind w:left="0" w:firstLine="0"/>
        <w:jc w:val="both"/>
        <w:rPr>
          <w:u w:val="single"/>
        </w:rPr>
      </w:pPr>
      <w:r w:rsidDel="00000000" w:rsidR="00000000" w:rsidRPr="00000000">
        <w:rPr>
          <w:rtl w:val="0"/>
        </w:rPr>
      </w:r>
    </w:p>
    <w:p w:rsidR="00000000" w:rsidDel="00000000" w:rsidP="00000000" w:rsidRDefault="00000000" w:rsidRPr="00000000" w14:paraId="00000054">
      <w:pPr>
        <w:tabs>
          <w:tab w:val="center" w:leader="none" w:pos="4680"/>
          <w:tab w:val="right" w:leader="none" w:pos="9360"/>
        </w:tabs>
        <w:spacing w:line="360" w:lineRule="auto"/>
        <w:ind w:left="0" w:firstLine="0"/>
        <w:jc w:val="both"/>
        <w:rPr>
          <w:i w:val="1"/>
        </w:rPr>
      </w:pPr>
      <w:r w:rsidDel="00000000" w:rsidR="00000000" w:rsidRPr="00000000">
        <w:rPr>
          <w:rtl w:val="0"/>
        </w:rPr>
        <w:t xml:space="preserve">[2] </w:t>
      </w:r>
      <w:hyperlink r:id="rId7">
        <w:r w:rsidDel="00000000" w:rsidR="00000000" w:rsidRPr="00000000">
          <w:rPr>
            <w:color w:val="1155cc"/>
            <w:u w:val="single"/>
            <w:rtl w:val="0"/>
          </w:rPr>
          <w:t xml:space="preserve">Kardas, Novel Model for Emptying of Nitrous Oxide Tank</w:t>
        </w:r>
      </w:hyperlink>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tabs>
          <w:tab w:val="center" w:leader="none" w:pos="4680"/>
          <w:tab w:val="right" w:leader="none" w:pos="9360"/>
        </w:tabs>
        <w:rPr/>
      </w:pPr>
      <w:bookmarkStart w:colFirst="0" w:colLast="0" w:name="_6hl72ivzgy83" w:id="6"/>
      <w:bookmarkEnd w:id="6"/>
      <w:r w:rsidDel="00000000" w:rsidR="00000000" w:rsidRPr="00000000">
        <w:rPr>
          <w:rtl w:val="0"/>
        </w:rPr>
        <w:t xml:space="preserve">Related Documentation</w:t>
      </w:r>
    </w:p>
    <w:p w:rsidR="00000000" w:rsidDel="00000000" w:rsidP="00000000" w:rsidRDefault="00000000" w:rsidRPr="00000000" w14:paraId="00000056">
      <w:pPr>
        <w:tabs>
          <w:tab w:val="center" w:leader="none" w:pos="4680"/>
          <w:tab w:val="right" w:leader="none" w:pos="9360"/>
        </w:tabs>
        <w:ind w:left="0" w:firstLine="0"/>
        <w:rPr/>
      </w:pPr>
      <w:r w:rsidDel="00000000" w:rsidR="00000000" w:rsidRPr="00000000">
        <w:rPr>
          <w:rtl w:val="0"/>
        </w:rPr>
        <w:t xml:space="preserve">[A] </w:t>
      </w:r>
      <w:hyperlink r:id="rId8">
        <w:r w:rsidDel="00000000" w:rsidR="00000000" w:rsidRPr="00000000">
          <w:rPr>
            <w:color w:val="1155cc"/>
            <w:u w:val="single"/>
            <w:rtl w:val="0"/>
          </w:rPr>
          <w:t xml:space="preserve">CoolProp Documentation</w:t>
        </w:r>
      </w:hyperlink>
      <w:r w:rsidDel="00000000" w:rsidR="00000000" w:rsidRPr="00000000">
        <w:rPr>
          <w:rtl w:val="0"/>
        </w:rPr>
      </w:r>
    </w:p>
    <w:p w:rsidR="00000000" w:rsidDel="00000000" w:rsidP="00000000" w:rsidRDefault="00000000" w:rsidRPr="00000000" w14:paraId="00000057">
      <w:pPr>
        <w:tabs>
          <w:tab w:val="center" w:leader="none" w:pos="4680"/>
          <w:tab w:val="right" w:leader="none" w:pos="9360"/>
        </w:tabs>
        <w:ind w:left="0" w:firstLine="0"/>
        <w:rPr/>
      </w:pPr>
      <w:r w:rsidDel="00000000" w:rsidR="00000000" w:rsidRPr="00000000">
        <w:rPr>
          <w:rtl w:val="0"/>
        </w:rPr>
      </w:r>
    </w:p>
    <w:p w:rsidR="00000000" w:rsidDel="00000000" w:rsidP="00000000" w:rsidRDefault="00000000" w:rsidRPr="00000000" w14:paraId="00000058">
      <w:pPr>
        <w:tabs>
          <w:tab w:val="center" w:leader="none" w:pos="4680"/>
          <w:tab w:val="right" w:leader="none" w:pos="9360"/>
        </w:tabs>
        <w:ind w:left="0" w:firstLine="0"/>
        <w:rPr/>
      </w:pPr>
      <w:r w:rsidDel="00000000" w:rsidR="00000000" w:rsidRPr="00000000">
        <w:rPr>
          <w:rtl w:val="0"/>
        </w:rPr>
        <w:t xml:space="preserve">[B] </w:t>
      </w:r>
      <w:hyperlink r:id="rId9">
        <w:r w:rsidDel="00000000" w:rsidR="00000000" w:rsidRPr="00000000">
          <w:rPr>
            <w:color w:val="1155cc"/>
            <w:u w:val="single"/>
            <w:rtl w:val="0"/>
          </w:rPr>
          <w:t xml:space="preserve">Injector Flow Modeling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tabs>
          <w:tab w:val="center" w:leader="none" w:pos="4680"/>
          <w:tab w:val="right" w:leader="none" w:pos="9360"/>
        </w:tabs>
        <w:spacing w:line="3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firstLine="0"/>
      <w:jc w:val="center"/>
    </w:pPr>
    <w:rPr>
      <w:sz w:val="32"/>
      <w:szCs w:val="32"/>
      <w:u w:val="single"/>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EwtdHJscOhw51d0kd1JRHDjzPgklcJx-H6rjGxaLMqE/edit#" TargetMode="External"/><Relationship Id="rId5" Type="http://schemas.openxmlformats.org/officeDocument/2006/relationships/styles" Target="styles.xml"/><Relationship Id="rId6" Type="http://schemas.openxmlformats.org/officeDocument/2006/relationships/hyperlink" Target="https://drive.google.com/file/d/1muyScRo6bWxT6AzNZnpIaxudrqsAPFAy/view?usp=sharing" TargetMode="External"/><Relationship Id="rId7" Type="http://schemas.openxmlformats.org/officeDocument/2006/relationships/hyperlink" Target="https://drive.google.com/drive/u/1/folders/1rtMTDnJylXlQQApa5ANx0DKBsVjKrJ2a" TargetMode="External"/><Relationship Id="rId8" Type="http://schemas.openxmlformats.org/officeDocument/2006/relationships/hyperlink" Target="https://docs.google.com/document/d/1SwY_JbAcMK3dY37hVzANKK0KHyNtMjkAvfUAsUOoy1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