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Swag_gazebo package: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Imu_to_rpy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script subscribes the IMU message information in the format of ROS/IMU message format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i.e, header, frame id and orientation………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Converts into simple vector format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Vector.x = 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Vector.y = p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Vector.z = y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Subscribes : /imu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Publish : /imu_rpy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48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Ground_truth_republishe</w:t>
      </w:r>
      <w:r w:rsidDel="00000000" w:rsidR="00000000" w:rsidRPr="00000000">
        <w:rPr>
          <w:sz w:val="28"/>
          <w:szCs w:val="28"/>
          <w:rtl w:val="0"/>
        </w:rPr>
        <w:t xml:space="preserve">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robot odometry and GPS longitude-latitude, and performs conversion of UTM coordinates to normal position xyz and quaternion conversions.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/ground_truth/state_raw, </w:t>
      </w:r>
      <w:r w:rsidDel="00000000" w:rsidR="00000000" w:rsidRPr="00000000">
        <w:rPr>
          <w:sz w:val="24"/>
          <w:szCs w:val="24"/>
          <w:rtl w:val="0"/>
        </w:rPr>
        <w:t xml:space="preserve">/odometry_filterd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Pub: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/ground_truth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96038" cy="1600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Broadcasting tf trames data between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odom → Base_footprint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odom → utm  or  utm → odom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Quaternion_to_rpy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script subscribes the ground_truth message information in the format of ROS/odometry message format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i.e, header, frame id and orientation………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o/p: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Converts into simple vector format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Vector.x = r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Vector.y = p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Vector.z = y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Subscribes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/ground_truth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Publish 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/ground_truth_rpy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</w:rPr>
        <w:drawing>
          <wp:inline distB="114300" distT="114300" distL="114300" distR="114300">
            <wp:extent cx="4562475" cy="52888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2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controls (Only for simulation)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advanced simulated control architecture for commanding simulated motors.</w:t>
      </w:r>
    </w:p>
    <w:p w:rsidR="00000000" w:rsidDel="00000000" w:rsidP="00000000" w:rsidRDefault="00000000" w:rsidRPr="00000000" w14:paraId="0000002F">
      <w:pPr>
        <w:spacing w:before="24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sim_color_detector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script fuses right, left and front cameras images into segmented lane information/image.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135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If you do not find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ground_truth/state_raw” in the rostopic list used below plugin, it will publish tf between world frame to base_footprint. This information can be used for global gps position adjustments.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"p3d_base_controller"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"libgazebo_ros_p3d.so"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If this plugin does not work in real time , use static state publisher.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Swag_perception: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Pointcloud_node_filter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Uses point cloud filter library(PCL) and applies various filter approaches and provides obstacle detection information. Later this can be used for obstacle avoidance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ezuvhbea2i1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r9i4wpskgbfb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GPS based navigation using ROS navigation stack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1h953yepvgsn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navsat_transform_node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node converts the gps coordinates (longitude and latitude) information into a world coordinate frame.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  <w:r w:rsidDel="00000000" w:rsidR="00000000" w:rsidRPr="00000000">
        <w:rPr>
          <w:sz w:val="24"/>
          <w:szCs w:val="24"/>
          <w:rtl w:val="0"/>
        </w:rPr>
        <w:t xml:space="preserve"> GPS coordinate messages, imu heading information and odometry source information(optional).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Outputs: </w:t>
      </w:r>
      <w:r w:rsidDel="00000000" w:rsidR="00000000" w:rsidRPr="00000000">
        <w:rPr>
          <w:sz w:val="24"/>
          <w:szCs w:val="24"/>
          <w:rtl w:val="0"/>
        </w:rPr>
        <w:t xml:space="preserve"> ROS Odometry message(linear xyz &amp; angular xyz) format converted gps coordinate data.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navsat_transform_node takes as input a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nav_msgs/Odometry</w:t>
        </w:r>
      </w:hyperlink>
      <w:r w:rsidDel="00000000" w:rsidR="00000000" w:rsidRPr="00000000">
        <w:rPr>
          <w:sz w:val="24"/>
          <w:szCs w:val="24"/>
          <w:rtl w:val="0"/>
        </w:rPr>
        <w:t xml:space="preserve"> message (usually the output of ekf_localization_node or ukf_localization_node), a</w:t>
      </w:r>
      <w:hyperlink r:id="rId1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sensor_msgs/Imu.html</w:t>
        </w:r>
      </w:hyperlink>
      <w:r w:rsidDel="00000000" w:rsidR="00000000" w:rsidRPr="00000000">
        <w:rPr>
          <w:sz w:val="24"/>
          <w:szCs w:val="24"/>
          <w:rtl w:val="0"/>
        </w:rPr>
        <w:t xml:space="preserve"> containing an accurate estimate of your robot’s heading, and a</w:t>
      </w:r>
      <w:hyperlink r:id="rId1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sensor_msgs/NavSatFix.html</w:t>
        </w:r>
      </w:hyperlink>
      <w:r w:rsidDel="00000000" w:rsidR="00000000" w:rsidRPr="00000000">
        <w:rPr>
          <w:sz w:val="24"/>
          <w:szCs w:val="24"/>
          <w:rtl w:val="0"/>
        </w:rPr>
        <w:t xml:space="preserve"> message containing GPS data. It produces an odometry message in coordinates that are consistent with your robot’s world frame. This value can be directly fused into your state estimate.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robot_localization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Provides nonlinear state estimation through sensor fusion of an arbitrary number of sensors.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Fuses the different odometry sources(GPS(navsat_transform conversion data), Wheel encoder, visual odom, Imu data and provides estimated odometry filtered data.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robot_localization node reads ekf_localization_node_params.yaml. This contains all the required covariance matrices and topics information to process EKF localisation algorithm.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Navigation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ros.org/api/nav_msgs/html/msg/Odometry.html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://docs.ros.org/api/sensor_msgs/html/msg/Imu.html" TargetMode="External"/><Relationship Id="rId12" Type="http://schemas.openxmlformats.org/officeDocument/2006/relationships/hyperlink" Target="http://docs.ros.org/api/nav_msgs/html/msg/Odome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docs.ros.org/api/sensor_msgs/html/msg/NavSatFix.html" TargetMode="External"/><Relationship Id="rId14" Type="http://schemas.openxmlformats.org/officeDocument/2006/relationships/hyperlink" Target="http://docs.ros.org/api/sensor_msgs/html/msg/Imu.html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docs.ros.org/api/sensor_msgs/html/msg/NavSatFi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