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F8B1B" w14:textId="77777777" w:rsidR="009B3EFA" w:rsidRDefault="009B3EFA" w:rsidP="009B3EFA">
      <w:pPr>
        <w:jc w:val="center"/>
        <w:rPr>
          <w:b/>
          <w:bCs/>
          <w:lang w:val="en-US"/>
        </w:rPr>
      </w:pPr>
      <w:r w:rsidRPr="00BD5267">
        <w:rPr>
          <w:b/>
          <w:bCs/>
        </w:rPr>
        <w:t xml:space="preserve">KẾ HOẠCH TRIỂN KHAI HỆ THỐNG THU </w:t>
      </w:r>
    </w:p>
    <w:p w14:paraId="3132C853" w14:textId="7BD7F143" w:rsidR="00BD5267" w:rsidRPr="00BD5267" w:rsidRDefault="009B3EFA" w:rsidP="009B3EFA">
      <w:pPr>
        <w:jc w:val="center"/>
        <w:rPr>
          <w:b/>
          <w:bCs/>
        </w:rPr>
      </w:pPr>
      <w:r w:rsidRPr="00BD5267">
        <w:rPr>
          <w:b/>
          <w:bCs/>
        </w:rPr>
        <w:t>PHÍ BẢN QUYỀN NHẠC (1 TUẦN)</w:t>
      </w:r>
    </w:p>
    <w:p w14:paraId="043BD3B9" w14:textId="77777777" w:rsidR="00BD5267" w:rsidRPr="00BD5267" w:rsidRDefault="00BD5267" w:rsidP="00BD5267">
      <w:pPr>
        <w:rPr>
          <w:b/>
          <w:bCs/>
        </w:rPr>
      </w:pPr>
      <w:r w:rsidRPr="00BD5267">
        <w:rPr>
          <w:b/>
          <w:bCs/>
        </w:rPr>
        <w:t>Thông tin chung</w:t>
      </w:r>
    </w:p>
    <w:p w14:paraId="06362332" w14:textId="77777777" w:rsidR="00BD5267" w:rsidRPr="00BD5267" w:rsidRDefault="00BD5267" w:rsidP="00BD5267">
      <w:pPr>
        <w:numPr>
          <w:ilvl w:val="0"/>
          <w:numId w:val="1"/>
        </w:numPr>
      </w:pPr>
      <w:r w:rsidRPr="00BD5267">
        <w:rPr>
          <w:b/>
          <w:bCs/>
        </w:rPr>
        <w:t>Thời gian</w:t>
      </w:r>
      <w:r w:rsidRPr="00BD5267">
        <w:t>: 7 ngày (từ thứ Hai đến Chủ Nhật).</w:t>
      </w:r>
    </w:p>
    <w:p w14:paraId="65F0F779" w14:textId="77777777" w:rsidR="00BD5267" w:rsidRPr="00BD5267" w:rsidRDefault="00BD5267" w:rsidP="00BD5267">
      <w:pPr>
        <w:numPr>
          <w:ilvl w:val="0"/>
          <w:numId w:val="1"/>
        </w:numPr>
      </w:pPr>
      <w:r w:rsidRPr="00BD5267">
        <w:rPr>
          <w:b/>
          <w:bCs/>
        </w:rPr>
        <w:t>Thành viên</w:t>
      </w:r>
      <w:r w:rsidRPr="00BD5267">
        <w:t>: 4 người (gọi là A, B, C, D để tiện phân công).</w:t>
      </w:r>
    </w:p>
    <w:p w14:paraId="6852D3A4" w14:textId="77777777" w:rsidR="00BD5267" w:rsidRPr="00BD5267" w:rsidRDefault="00BD5267" w:rsidP="00BD5267">
      <w:pPr>
        <w:numPr>
          <w:ilvl w:val="0"/>
          <w:numId w:val="1"/>
        </w:numPr>
      </w:pPr>
      <w:r w:rsidRPr="00BD5267">
        <w:rPr>
          <w:b/>
          <w:bCs/>
        </w:rPr>
        <w:t>Mục tiêu</w:t>
      </w:r>
      <w:r w:rsidRPr="00BD5267">
        <w:t>: Xây dựng kế hoạch chi tiết, phân tích yêu cầu, thiết kế hệ thống sơ bộ, và chuẩn bị các bước triển khai cho hệ thống thu phí bản quyền nhạc.</w:t>
      </w:r>
    </w:p>
    <w:p w14:paraId="4C8E2FFE" w14:textId="77777777" w:rsidR="00BD5267" w:rsidRPr="00BD5267" w:rsidRDefault="00BD5267" w:rsidP="00BD5267">
      <w:pPr>
        <w:numPr>
          <w:ilvl w:val="0"/>
          <w:numId w:val="1"/>
        </w:numPr>
      </w:pPr>
      <w:r w:rsidRPr="00BD5267">
        <w:rPr>
          <w:b/>
          <w:bCs/>
        </w:rPr>
        <w:t>Mô hình hệ thống</w:t>
      </w:r>
      <w:r w:rsidRPr="00BD5267">
        <w:t>:</w:t>
      </w:r>
    </w:p>
    <w:p w14:paraId="05D3EEF4" w14:textId="77777777" w:rsidR="00BD5267" w:rsidRPr="00BD5267" w:rsidRDefault="00BD5267" w:rsidP="00BD5267">
      <w:pPr>
        <w:numPr>
          <w:ilvl w:val="1"/>
          <w:numId w:val="1"/>
        </w:numPr>
      </w:pPr>
      <w:r w:rsidRPr="00BD5267">
        <w:t>Thu phí 5.000 VNĐ/bài (tải vĩnh viễn).</w:t>
      </w:r>
    </w:p>
    <w:p w14:paraId="2E82CBA7" w14:textId="77777777" w:rsidR="00BD5267" w:rsidRPr="00BD5267" w:rsidRDefault="00BD5267" w:rsidP="00BD5267">
      <w:pPr>
        <w:numPr>
          <w:ilvl w:val="1"/>
          <w:numId w:val="1"/>
        </w:numPr>
      </w:pPr>
      <w:r w:rsidRPr="00BD5267">
        <w:t>Miễn phí cho bài remix, cover, bài cũ (không quảng cáo).</w:t>
      </w:r>
    </w:p>
    <w:p w14:paraId="6ACB844E" w14:textId="77777777" w:rsidR="00BD5267" w:rsidRPr="00BD5267" w:rsidRDefault="00BD5267" w:rsidP="00BD5267">
      <w:pPr>
        <w:numPr>
          <w:ilvl w:val="1"/>
          <w:numId w:val="1"/>
        </w:numPr>
      </w:pPr>
      <w:r w:rsidRPr="00BD5267">
        <w:t>Bài hot hit bắt buộc thu phí.</w:t>
      </w:r>
    </w:p>
    <w:p w14:paraId="1C9F9ED9" w14:textId="77777777" w:rsidR="00BD5267" w:rsidRPr="00BD5267" w:rsidRDefault="00BD5267" w:rsidP="00BD5267">
      <w:pPr>
        <w:numPr>
          <w:ilvl w:val="1"/>
          <w:numId w:val="1"/>
        </w:numPr>
      </w:pPr>
      <w:r w:rsidRPr="00BD5267">
        <w:t>Chi phí "xóa dịch vụ" (giả định là hủy tài khoản hoặc xóa quảng cáo): 20.000 VNĐ/tháng.</w:t>
      </w:r>
    </w:p>
    <w:p w14:paraId="329D9DB6" w14:textId="77777777" w:rsidR="00BD5267" w:rsidRPr="00BD5267" w:rsidRDefault="00BD5267" w:rsidP="00BD5267">
      <w:pPr>
        <w:rPr>
          <w:b/>
          <w:bCs/>
        </w:rPr>
      </w:pPr>
      <w:r w:rsidRPr="00BD5267">
        <w:rPr>
          <w:b/>
          <w:bCs/>
        </w:rPr>
        <w:t>Phân công nhiệm vụ</w:t>
      </w:r>
    </w:p>
    <w:p w14:paraId="63B80F67" w14:textId="77777777" w:rsidR="00BD5267" w:rsidRPr="00BD5267" w:rsidRDefault="00BD5267" w:rsidP="00BD5267">
      <w:pPr>
        <w:rPr>
          <w:b/>
          <w:bCs/>
        </w:rPr>
      </w:pPr>
      <w:r w:rsidRPr="00BD5267">
        <w:rPr>
          <w:b/>
          <w:bCs/>
        </w:rPr>
        <w:t>Thành viên A: Phân tích thị trường và yêu cầu người dùng</w:t>
      </w:r>
    </w:p>
    <w:p w14:paraId="2733DCC7" w14:textId="77777777" w:rsidR="00BD5267" w:rsidRPr="00BD5267" w:rsidRDefault="00BD5267" w:rsidP="00BD5267">
      <w:pPr>
        <w:numPr>
          <w:ilvl w:val="0"/>
          <w:numId w:val="2"/>
        </w:numPr>
      </w:pPr>
      <w:r w:rsidRPr="00BD5267">
        <w:rPr>
          <w:b/>
          <w:bCs/>
        </w:rPr>
        <w:t>Mục tiêu</w:t>
      </w:r>
      <w:r w:rsidRPr="00BD5267">
        <w:t>: Nghiên cứu thị trường âm nhạc Việt Nam, đối thủ cạnh tranh (Spotify, Zing MP3, Nhaccuatui), và xác định nhu cầu người dùng.</w:t>
      </w:r>
    </w:p>
    <w:p w14:paraId="0BA98986" w14:textId="77777777" w:rsidR="00BD5267" w:rsidRPr="00BD5267" w:rsidRDefault="00BD5267" w:rsidP="00BD5267">
      <w:pPr>
        <w:numPr>
          <w:ilvl w:val="0"/>
          <w:numId w:val="2"/>
        </w:numPr>
      </w:pPr>
      <w:r w:rsidRPr="00BD5267">
        <w:rPr>
          <w:b/>
          <w:bCs/>
        </w:rPr>
        <w:t>Nhiệm vụ</w:t>
      </w:r>
      <w:r w:rsidRPr="00BD5267">
        <w:t>:</w:t>
      </w:r>
    </w:p>
    <w:p w14:paraId="020D9B3F" w14:textId="77777777" w:rsidR="00BD5267" w:rsidRPr="00BD5267" w:rsidRDefault="00BD5267" w:rsidP="00BD5267">
      <w:pPr>
        <w:numPr>
          <w:ilvl w:val="1"/>
          <w:numId w:val="2"/>
        </w:numPr>
      </w:pPr>
      <w:r w:rsidRPr="00BD5267">
        <w:t>Ngày 1-2: Nghiên cứu các nền tảng âm nhạc hiện tại (giá cả, mô hình kinh doanh, ưu/nhược điểm).</w:t>
      </w:r>
    </w:p>
    <w:p w14:paraId="5F0970E3" w14:textId="77777777" w:rsidR="00BD5267" w:rsidRPr="00BD5267" w:rsidRDefault="00BD5267" w:rsidP="00BD5267">
      <w:pPr>
        <w:numPr>
          <w:ilvl w:val="1"/>
          <w:numId w:val="2"/>
        </w:numPr>
      </w:pPr>
      <w:r w:rsidRPr="00BD5267">
        <w:t>Ngày 3: Phỏng vấn nhanh hoặc khảo sát online (qua Google Forms) để thu thập ý kiến người dùng về mức giá 5k/bài và tính năng tải vĩnh viễn.</w:t>
      </w:r>
    </w:p>
    <w:p w14:paraId="083CACBB" w14:textId="77777777" w:rsidR="00BD5267" w:rsidRPr="00BD5267" w:rsidRDefault="00BD5267" w:rsidP="00BD5267">
      <w:pPr>
        <w:numPr>
          <w:ilvl w:val="1"/>
          <w:numId w:val="2"/>
        </w:numPr>
      </w:pPr>
      <w:r w:rsidRPr="00BD5267">
        <w:t>Ngày 4: Tổng hợp báo cáo ngắn gọn (1-2 trang) về nhu cầu người dùng và đề xuất cải tiến mô hình giá (ví dụ: gói subscription).</w:t>
      </w:r>
    </w:p>
    <w:p w14:paraId="1ABB3A82" w14:textId="77777777" w:rsidR="00BD5267" w:rsidRPr="00BD5267" w:rsidRDefault="00BD5267" w:rsidP="00BD5267">
      <w:pPr>
        <w:numPr>
          <w:ilvl w:val="1"/>
          <w:numId w:val="2"/>
        </w:numPr>
      </w:pPr>
      <w:r w:rsidRPr="00BD5267">
        <w:t>Ngày 5: Trình bày báo cáo với nhóm để thống nhất.</w:t>
      </w:r>
    </w:p>
    <w:p w14:paraId="1BC04606" w14:textId="77777777" w:rsidR="00BD5267" w:rsidRPr="00BD5267" w:rsidRDefault="00BD5267" w:rsidP="00BD5267">
      <w:pPr>
        <w:numPr>
          <w:ilvl w:val="0"/>
          <w:numId w:val="2"/>
        </w:numPr>
      </w:pPr>
      <w:r w:rsidRPr="00BD5267">
        <w:rPr>
          <w:b/>
          <w:bCs/>
        </w:rPr>
        <w:t>Kết quả mong đợi</w:t>
      </w:r>
      <w:r w:rsidRPr="00BD5267">
        <w:t>: Báo cáo phân tích thị trường và yêu cầu người dùng.</w:t>
      </w:r>
    </w:p>
    <w:p w14:paraId="3A4B21E2" w14:textId="77777777" w:rsidR="00BD5267" w:rsidRPr="00BD5267" w:rsidRDefault="00BD5267" w:rsidP="00BD5267">
      <w:pPr>
        <w:rPr>
          <w:b/>
          <w:bCs/>
        </w:rPr>
      </w:pPr>
      <w:r w:rsidRPr="00BD5267">
        <w:rPr>
          <w:b/>
          <w:bCs/>
        </w:rPr>
        <w:t>Thành viên B: Thiết kế hệ thống và cơ chế thu phí</w:t>
      </w:r>
    </w:p>
    <w:p w14:paraId="6F5F9C70" w14:textId="77777777" w:rsidR="00BD5267" w:rsidRPr="00BD5267" w:rsidRDefault="00BD5267" w:rsidP="00BD5267">
      <w:pPr>
        <w:numPr>
          <w:ilvl w:val="0"/>
          <w:numId w:val="3"/>
        </w:numPr>
      </w:pPr>
      <w:r w:rsidRPr="00BD5267">
        <w:rPr>
          <w:b/>
          <w:bCs/>
        </w:rPr>
        <w:t>Mục tiêu</w:t>
      </w:r>
      <w:r w:rsidRPr="00BD5267">
        <w:t>: Phác thảo kiến trúc hệ thống và quy trình thu phí.</w:t>
      </w:r>
    </w:p>
    <w:p w14:paraId="42015D83" w14:textId="77777777" w:rsidR="00BD5267" w:rsidRPr="00BD5267" w:rsidRDefault="00BD5267" w:rsidP="00BD5267">
      <w:pPr>
        <w:numPr>
          <w:ilvl w:val="0"/>
          <w:numId w:val="3"/>
        </w:numPr>
      </w:pPr>
      <w:r w:rsidRPr="00BD5267">
        <w:rPr>
          <w:b/>
          <w:bCs/>
        </w:rPr>
        <w:t>Nhiệm vụ</w:t>
      </w:r>
      <w:r w:rsidRPr="00BD5267">
        <w:t>:</w:t>
      </w:r>
    </w:p>
    <w:p w14:paraId="496D48ED" w14:textId="77777777" w:rsidR="00BD5267" w:rsidRPr="00BD5267" w:rsidRDefault="00BD5267" w:rsidP="00BD5267">
      <w:pPr>
        <w:numPr>
          <w:ilvl w:val="1"/>
          <w:numId w:val="3"/>
        </w:numPr>
      </w:pPr>
      <w:r w:rsidRPr="00BD5267">
        <w:lastRenderedPageBreak/>
        <w:t>Ngày 1-2: Nghiên cứu các nền tảng thanh toán phổ biến tại Việt Nam (Momo, ZaloPay, VietQR, thẻ ngân hàng).</w:t>
      </w:r>
    </w:p>
    <w:p w14:paraId="009379E1" w14:textId="77777777" w:rsidR="00BD5267" w:rsidRPr="00BD5267" w:rsidRDefault="00BD5267" w:rsidP="00BD5267">
      <w:pPr>
        <w:numPr>
          <w:ilvl w:val="1"/>
          <w:numId w:val="3"/>
        </w:numPr>
      </w:pPr>
      <w:r w:rsidRPr="00BD5267">
        <w:t>Ngày 3: Thiết kế sơ đồ quy trình người dùng (User Flow): đăng ký → chọn bài → thanh toán → tải nhạc.</w:t>
      </w:r>
    </w:p>
    <w:p w14:paraId="34B74EAF" w14:textId="77777777" w:rsidR="00BD5267" w:rsidRPr="00BD5267" w:rsidRDefault="00BD5267" w:rsidP="00BD5267">
      <w:pPr>
        <w:numPr>
          <w:ilvl w:val="1"/>
          <w:numId w:val="3"/>
        </w:numPr>
      </w:pPr>
      <w:r w:rsidRPr="00BD5267">
        <w:t>Ngày 4: Đề xuất cơ chế phân loại bài hát (hot hit, remix, cover, bài cũ) dựa trên metadata hoặc bảng xếp hạng.</w:t>
      </w:r>
    </w:p>
    <w:p w14:paraId="77524DEA" w14:textId="77777777" w:rsidR="00BD5267" w:rsidRPr="00BD5267" w:rsidRDefault="00BD5267" w:rsidP="00BD5267">
      <w:pPr>
        <w:numPr>
          <w:ilvl w:val="1"/>
          <w:numId w:val="3"/>
        </w:numPr>
      </w:pPr>
      <w:r w:rsidRPr="00BD5267">
        <w:t>Ngày 5: Viết tài liệu mô tả hệ thống sơ bộ (bao gồm: front-end, back-end, database, và tích hợp thanh toán).</w:t>
      </w:r>
    </w:p>
    <w:p w14:paraId="2B83F425" w14:textId="77777777" w:rsidR="00BD5267" w:rsidRPr="00BD5267" w:rsidRDefault="00BD5267" w:rsidP="00BD5267">
      <w:pPr>
        <w:numPr>
          <w:ilvl w:val="0"/>
          <w:numId w:val="3"/>
        </w:numPr>
      </w:pPr>
      <w:r w:rsidRPr="00BD5267">
        <w:rPr>
          <w:b/>
          <w:bCs/>
        </w:rPr>
        <w:t>Kết quả mong đợi</w:t>
      </w:r>
      <w:r w:rsidRPr="00BD5267">
        <w:t>: Sơ đồ User Flow và tài liệu mô tả hệ thống.</w:t>
      </w:r>
    </w:p>
    <w:p w14:paraId="003A017E" w14:textId="77777777" w:rsidR="00BD5267" w:rsidRPr="00BD5267" w:rsidRDefault="00BD5267" w:rsidP="00BD5267">
      <w:pPr>
        <w:rPr>
          <w:b/>
          <w:bCs/>
        </w:rPr>
      </w:pPr>
      <w:r w:rsidRPr="00BD5267">
        <w:rPr>
          <w:b/>
          <w:bCs/>
        </w:rPr>
        <w:t>Thành viên C: Xây dựng giao diện người dùng (UI/UX) sơ bộ</w:t>
      </w:r>
    </w:p>
    <w:p w14:paraId="4C57EE47" w14:textId="77777777" w:rsidR="00BD5267" w:rsidRPr="00BD5267" w:rsidRDefault="00BD5267" w:rsidP="00BD5267">
      <w:pPr>
        <w:numPr>
          <w:ilvl w:val="0"/>
          <w:numId w:val="4"/>
        </w:numPr>
      </w:pPr>
      <w:r w:rsidRPr="00BD5267">
        <w:rPr>
          <w:b/>
          <w:bCs/>
        </w:rPr>
        <w:t>Mục tiêu</w:t>
      </w:r>
      <w:r w:rsidRPr="00BD5267">
        <w:t>: Thiết kế giao diện mockup cho ứng dụng/web.</w:t>
      </w:r>
    </w:p>
    <w:p w14:paraId="645CF9C7" w14:textId="77777777" w:rsidR="00BD5267" w:rsidRPr="00BD5267" w:rsidRDefault="00BD5267" w:rsidP="00BD5267">
      <w:pPr>
        <w:numPr>
          <w:ilvl w:val="0"/>
          <w:numId w:val="4"/>
        </w:numPr>
      </w:pPr>
      <w:r w:rsidRPr="00BD5267">
        <w:rPr>
          <w:b/>
          <w:bCs/>
        </w:rPr>
        <w:t>Nhiệm vụ</w:t>
      </w:r>
      <w:r w:rsidRPr="00BD5267">
        <w:t>:</w:t>
      </w:r>
    </w:p>
    <w:p w14:paraId="5DE7234E" w14:textId="77777777" w:rsidR="00BD5267" w:rsidRPr="00BD5267" w:rsidRDefault="00BD5267" w:rsidP="00BD5267">
      <w:pPr>
        <w:numPr>
          <w:ilvl w:val="1"/>
          <w:numId w:val="4"/>
        </w:numPr>
      </w:pPr>
      <w:r w:rsidRPr="00BD5267">
        <w:t>Ngày 1: Nghiên cứu giao diện của các ứng dụng âm nhạc phổ biến để lấy ý tưởng.</w:t>
      </w:r>
    </w:p>
    <w:p w14:paraId="07424347" w14:textId="77777777" w:rsidR="00BD5267" w:rsidRPr="00BD5267" w:rsidRDefault="00BD5267" w:rsidP="00BD5267">
      <w:pPr>
        <w:numPr>
          <w:ilvl w:val="1"/>
          <w:numId w:val="4"/>
        </w:numPr>
      </w:pPr>
      <w:r w:rsidRPr="00BD5267">
        <w:t>Ngày 2-3: Thiết kế mockup giao diện (dùng Figma hoặc Canva) cho các màn hình chính: trang chủ, danh sách bài hát, trang thanh toán, trang tải nhạc.</w:t>
      </w:r>
    </w:p>
    <w:p w14:paraId="141BA967" w14:textId="77777777" w:rsidR="00BD5267" w:rsidRPr="00BD5267" w:rsidRDefault="00BD5267" w:rsidP="00BD5267">
      <w:pPr>
        <w:numPr>
          <w:ilvl w:val="1"/>
          <w:numId w:val="4"/>
        </w:numPr>
      </w:pPr>
      <w:r w:rsidRPr="00BD5267">
        <w:t>Ngày 4: Tinh chỉnh mockup dựa trên phản hồi từ thành viên A (dựa trên nhu cầu người dùng).</w:t>
      </w:r>
    </w:p>
    <w:p w14:paraId="043E8726" w14:textId="77777777" w:rsidR="00BD5267" w:rsidRPr="00BD5267" w:rsidRDefault="00BD5267" w:rsidP="00BD5267">
      <w:pPr>
        <w:numPr>
          <w:ilvl w:val="1"/>
          <w:numId w:val="4"/>
        </w:numPr>
      </w:pPr>
      <w:r w:rsidRPr="00BD5267">
        <w:t>Ngày 5: Trình bày mockup với nhóm và hoàn thiện phiên bản cuối.</w:t>
      </w:r>
    </w:p>
    <w:p w14:paraId="6DD36F27" w14:textId="77777777" w:rsidR="00BD5267" w:rsidRPr="00BD5267" w:rsidRDefault="00BD5267" w:rsidP="00BD5267">
      <w:pPr>
        <w:numPr>
          <w:ilvl w:val="0"/>
          <w:numId w:val="4"/>
        </w:numPr>
      </w:pPr>
      <w:r w:rsidRPr="00BD5267">
        <w:rPr>
          <w:b/>
          <w:bCs/>
        </w:rPr>
        <w:t>Kết quả mong đợi</w:t>
      </w:r>
      <w:r w:rsidRPr="00BD5267">
        <w:t>: Mockup giao diện (file Figma hoặc hình ảnh PNG).</w:t>
      </w:r>
    </w:p>
    <w:p w14:paraId="635C2DC4" w14:textId="77777777" w:rsidR="00BD5267" w:rsidRPr="00BD5267" w:rsidRDefault="00BD5267" w:rsidP="00BD5267">
      <w:pPr>
        <w:rPr>
          <w:b/>
          <w:bCs/>
        </w:rPr>
      </w:pPr>
      <w:r w:rsidRPr="00BD5267">
        <w:rPr>
          <w:b/>
          <w:bCs/>
        </w:rPr>
        <w:t>Thành viên D: Lập kế hoạch pháp lý và triển khai kỹ thuật</w:t>
      </w:r>
    </w:p>
    <w:p w14:paraId="6254A91E" w14:textId="77777777" w:rsidR="00BD5267" w:rsidRPr="00BD5267" w:rsidRDefault="00BD5267" w:rsidP="00BD5267">
      <w:pPr>
        <w:numPr>
          <w:ilvl w:val="0"/>
          <w:numId w:val="5"/>
        </w:numPr>
      </w:pPr>
      <w:r w:rsidRPr="00BD5267">
        <w:rPr>
          <w:b/>
          <w:bCs/>
        </w:rPr>
        <w:t>Mục tiêu</w:t>
      </w:r>
      <w:r w:rsidRPr="00BD5267">
        <w:t>: Đảm bảo tuân thủ pháp lý và chuẩn bị nền tảng kỹ thuật.</w:t>
      </w:r>
    </w:p>
    <w:p w14:paraId="64E8D9D5" w14:textId="77777777" w:rsidR="00BD5267" w:rsidRPr="00BD5267" w:rsidRDefault="00BD5267" w:rsidP="00BD5267">
      <w:pPr>
        <w:numPr>
          <w:ilvl w:val="0"/>
          <w:numId w:val="5"/>
        </w:numPr>
      </w:pPr>
      <w:r w:rsidRPr="00BD5267">
        <w:rPr>
          <w:b/>
          <w:bCs/>
        </w:rPr>
        <w:t>Nhiệm vụ</w:t>
      </w:r>
      <w:r w:rsidRPr="00BD5267">
        <w:t>:</w:t>
      </w:r>
    </w:p>
    <w:p w14:paraId="53F9BCD5" w14:textId="77777777" w:rsidR="00BD5267" w:rsidRPr="00BD5267" w:rsidRDefault="00BD5267" w:rsidP="00BD5267">
      <w:pPr>
        <w:numPr>
          <w:ilvl w:val="1"/>
          <w:numId w:val="5"/>
        </w:numPr>
      </w:pPr>
      <w:r w:rsidRPr="00BD5267">
        <w:t>Ngày 1-2: Tìm hiểu quy định pháp lý về bản quyền âm nhạc tại Việt Nam (liên hệ VCPMC hoặc luật sư nếu cần).</w:t>
      </w:r>
    </w:p>
    <w:p w14:paraId="2ECE2C45" w14:textId="77777777" w:rsidR="00BD5267" w:rsidRPr="00BD5267" w:rsidRDefault="00BD5267" w:rsidP="00BD5267">
      <w:pPr>
        <w:numPr>
          <w:ilvl w:val="1"/>
          <w:numId w:val="5"/>
        </w:numPr>
      </w:pPr>
      <w:r w:rsidRPr="00BD5267">
        <w:t>Ngày 3: Lập danh sách các công nghệ cần dùng (ví dụ: React cho front-end, Node.js cho back-end, MongoDB cho database).</w:t>
      </w:r>
    </w:p>
    <w:p w14:paraId="36851454" w14:textId="77777777" w:rsidR="00BD5267" w:rsidRPr="00BD5267" w:rsidRDefault="00BD5267" w:rsidP="00BD5267">
      <w:pPr>
        <w:numPr>
          <w:ilvl w:val="1"/>
          <w:numId w:val="5"/>
        </w:numPr>
      </w:pPr>
      <w:r w:rsidRPr="00BD5267">
        <w:t>Ngày 4: Viết kế hoạch triển khai kỹ thuật chi tiết (các bước: setup server, tích hợp API thanh toán, bảo mật file tải về).</w:t>
      </w:r>
    </w:p>
    <w:p w14:paraId="2A69BC60" w14:textId="77777777" w:rsidR="00BD5267" w:rsidRPr="00BD5267" w:rsidRDefault="00BD5267" w:rsidP="00BD5267">
      <w:pPr>
        <w:numPr>
          <w:ilvl w:val="1"/>
          <w:numId w:val="5"/>
        </w:numPr>
      </w:pPr>
      <w:r w:rsidRPr="00BD5267">
        <w:t>Ngày 5: Tổng hợp báo cáo pháp lý và kỹ thuật, trình bày với nhóm.</w:t>
      </w:r>
    </w:p>
    <w:p w14:paraId="356C6AE5" w14:textId="77777777" w:rsidR="00BD5267" w:rsidRPr="00BD5267" w:rsidRDefault="00BD5267" w:rsidP="00BD5267">
      <w:pPr>
        <w:numPr>
          <w:ilvl w:val="0"/>
          <w:numId w:val="5"/>
        </w:numPr>
      </w:pPr>
      <w:r w:rsidRPr="00BD5267">
        <w:rPr>
          <w:b/>
          <w:bCs/>
        </w:rPr>
        <w:lastRenderedPageBreak/>
        <w:t>Kết quả mong đợi</w:t>
      </w:r>
      <w:r w:rsidRPr="00BD5267">
        <w:t>: Báo cáo pháp lý và kế hoạch triển khai kỹ thuật.</w:t>
      </w:r>
    </w:p>
    <w:p w14:paraId="1B4D99A0" w14:textId="77777777" w:rsidR="00BD5267" w:rsidRPr="00BD5267" w:rsidRDefault="00BD5267" w:rsidP="00BD5267">
      <w:pPr>
        <w:rPr>
          <w:b/>
          <w:bCs/>
        </w:rPr>
      </w:pPr>
      <w:r w:rsidRPr="00BD5267">
        <w:rPr>
          <w:b/>
          <w:bCs/>
        </w:rPr>
        <w:t>Lịch trình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0"/>
        <w:gridCol w:w="2753"/>
        <w:gridCol w:w="1666"/>
        <w:gridCol w:w="1648"/>
        <w:gridCol w:w="1989"/>
      </w:tblGrid>
      <w:tr w:rsidR="00BD5267" w:rsidRPr="00BD5267" w14:paraId="32290606" w14:textId="77777777" w:rsidTr="00BD5267">
        <w:trPr>
          <w:tblCellSpacing w:w="15" w:type="dxa"/>
        </w:trPr>
        <w:tc>
          <w:tcPr>
            <w:tcW w:w="0" w:type="auto"/>
            <w:vAlign w:val="center"/>
            <w:hideMark/>
          </w:tcPr>
          <w:p w14:paraId="0B0B5F14" w14:textId="77777777" w:rsidR="00BD5267" w:rsidRPr="00BD5267" w:rsidRDefault="00BD5267" w:rsidP="009B3EFA">
            <w:pPr>
              <w:jc w:val="center"/>
              <w:rPr>
                <w:b/>
                <w:bCs/>
              </w:rPr>
            </w:pPr>
            <w:r w:rsidRPr="00BD5267">
              <w:rPr>
                <w:b/>
                <w:bCs/>
              </w:rPr>
              <w:t>Ngày</w:t>
            </w:r>
          </w:p>
        </w:tc>
        <w:tc>
          <w:tcPr>
            <w:tcW w:w="0" w:type="auto"/>
            <w:vAlign w:val="center"/>
            <w:hideMark/>
          </w:tcPr>
          <w:p w14:paraId="4E4B2E79" w14:textId="77777777" w:rsidR="00BD5267" w:rsidRPr="00BD5267" w:rsidRDefault="00BD5267" w:rsidP="009B3EFA">
            <w:pPr>
              <w:jc w:val="center"/>
              <w:rPr>
                <w:b/>
                <w:bCs/>
              </w:rPr>
            </w:pPr>
            <w:r w:rsidRPr="00BD5267">
              <w:rPr>
                <w:b/>
                <w:bCs/>
              </w:rPr>
              <w:t>Thành viên A</w:t>
            </w:r>
          </w:p>
        </w:tc>
        <w:tc>
          <w:tcPr>
            <w:tcW w:w="0" w:type="auto"/>
            <w:vAlign w:val="center"/>
            <w:hideMark/>
          </w:tcPr>
          <w:p w14:paraId="3542B83E" w14:textId="77777777" w:rsidR="00BD5267" w:rsidRPr="00BD5267" w:rsidRDefault="00BD5267" w:rsidP="009B3EFA">
            <w:pPr>
              <w:jc w:val="center"/>
              <w:rPr>
                <w:b/>
                <w:bCs/>
              </w:rPr>
            </w:pPr>
            <w:r w:rsidRPr="00BD5267">
              <w:rPr>
                <w:b/>
                <w:bCs/>
              </w:rPr>
              <w:t>Thành viên B</w:t>
            </w:r>
          </w:p>
        </w:tc>
        <w:tc>
          <w:tcPr>
            <w:tcW w:w="0" w:type="auto"/>
            <w:vAlign w:val="center"/>
            <w:hideMark/>
          </w:tcPr>
          <w:p w14:paraId="5BA2E5A8" w14:textId="77777777" w:rsidR="00BD5267" w:rsidRPr="00BD5267" w:rsidRDefault="00BD5267" w:rsidP="009B3EFA">
            <w:pPr>
              <w:jc w:val="center"/>
              <w:rPr>
                <w:b/>
                <w:bCs/>
              </w:rPr>
            </w:pPr>
            <w:r w:rsidRPr="00BD5267">
              <w:rPr>
                <w:b/>
                <w:bCs/>
              </w:rPr>
              <w:t>Thành viên C</w:t>
            </w:r>
          </w:p>
        </w:tc>
        <w:tc>
          <w:tcPr>
            <w:tcW w:w="0" w:type="auto"/>
            <w:vAlign w:val="center"/>
            <w:hideMark/>
          </w:tcPr>
          <w:p w14:paraId="135154A5" w14:textId="77777777" w:rsidR="00BD5267" w:rsidRPr="00BD5267" w:rsidRDefault="00BD5267" w:rsidP="009B3EFA">
            <w:pPr>
              <w:jc w:val="center"/>
              <w:rPr>
                <w:b/>
                <w:bCs/>
              </w:rPr>
            </w:pPr>
            <w:r w:rsidRPr="00BD5267">
              <w:rPr>
                <w:b/>
                <w:bCs/>
              </w:rPr>
              <w:t>Thành viên D</w:t>
            </w:r>
          </w:p>
        </w:tc>
      </w:tr>
      <w:tr w:rsidR="00BD5267" w:rsidRPr="00BD5267" w14:paraId="3DDAF62C" w14:textId="77777777" w:rsidTr="00BD5267">
        <w:trPr>
          <w:tblCellSpacing w:w="15" w:type="dxa"/>
        </w:trPr>
        <w:tc>
          <w:tcPr>
            <w:tcW w:w="0" w:type="auto"/>
            <w:vAlign w:val="center"/>
            <w:hideMark/>
          </w:tcPr>
          <w:p w14:paraId="6AD8E3FA" w14:textId="77777777" w:rsidR="00BD5267" w:rsidRPr="00BD5267" w:rsidRDefault="00BD5267" w:rsidP="009B3EFA">
            <w:pPr>
              <w:jc w:val="center"/>
            </w:pPr>
            <w:r w:rsidRPr="00BD5267">
              <w:rPr>
                <w:b/>
                <w:bCs/>
              </w:rPr>
              <w:t>Thứ Hai</w:t>
            </w:r>
          </w:p>
        </w:tc>
        <w:tc>
          <w:tcPr>
            <w:tcW w:w="0" w:type="auto"/>
            <w:vAlign w:val="center"/>
            <w:hideMark/>
          </w:tcPr>
          <w:p w14:paraId="1DAED8D2" w14:textId="77777777" w:rsidR="00BD5267" w:rsidRPr="00BD5267" w:rsidRDefault="00BD5267" w:rsidP="009B3EFA">
            <w:pPr>
              <w:jc w:val="center"/>
            </w:pPr>
            <w:r w:rsidRPr="00BD5267">
              <w:t>Nghiên cứu thị trường</w:t>
            </w:r>
          </w:p>
        </w:tc>
        <w:tc>
          <w:tcPr>
            <w:tcW w:w="0" w:type="auto"/>
            <w:vAlign w:val="center"/>
            <w:hideMark/>
          </w:tcPr>
          <w:p w14:paraId="57C0B273" w14:textId="77777777" w:rsidR="00BD5267" w:rsidRPr="00BD5267" w:rsidRDefault="00BD5267" w:rsidP="009B3EFA">
            <w:pPr>
              <w:jc w:val="center"/>
            </w:pPr>
            <w:r w:rsidRPr="00BD5267">
              <w:t>Nghiên cứu thanh toán</w:t>
            </w:r>
          </w:p>
        </w:tc>
        <w:tc>
          <w:tcPr>
            <w:tcW w:w="0" w:type="auto"/>
            <w:vAlign w:val="center"/>
            <w:hideMark/>
          </w:tcPr>
          <w:p w14:paraId="168ACE88" w14:textId="77777777" w:rsidR="00BD5267" w:rsidRPr="00BD5267" w:rsidRDefault="00BD5267" w:rsidP="009B3EFA">
            <w:pPr>
              <w:jc w:val="center"/>
            </w:pPr>
            <w:r w:rsidRPr="00BD5267">
              <w:t>Nghiên cứu giao diện</w:t>
            </w:r>
          </w:p>
        </w:tc>
        <w:tc>
          <w:tcPr>
            <w:tcW w:w="0" w:type="auto"/>
            <w:vAlign w:val="center"/>
            <w:hideMark/>
          </w:tcPr>
          <w:p w14:paraId="6621E855" w14:textId="77777777" w:rsidR="00BD5267" w:rsidRPr="00BD5267" w:rsidRDefault="00BD5267" w:rsidP="009B3EFA">
            <w:pPr>
              <w:jc w:val="center"/>
            </w:pPr>
            <w:r w:rsidRPr="00BD5267">
              <w:t>Nghiên cứu pháp lý</w:t>
            </w:r>
          </w:p>
        </w:tc>
      </w:tr>
      <w:tr w:rsidR="00BD5267" w:rsidRPr="00BD5267" w14:paraId="5D1F388F" w14:textId="77777777" w:rsidTr="00BD5267">
        <w:trPr>
          <w:tblCellSpacing w:w="15" w:type="dxa"/>
        </w:trPr>
        <w:tc>
          <w:tcPr>
            <w:tcW w:w="0" w:type="auto"/>
            <w:vAlign w:val="center"/>
            <w:hideMark/>
          </w:tcPr>
          <w:p w14:paraId="1422C20A" w14:textId="77777777" w:rsidR="00BD5267" w:rsidRPr="00BD5267" w:rsidRDefault="00BD5267" w:rsidP="009B3EFA">
            <w:pPr>
              <w:jc w:val="center"/>
            </w:pPr>
            <w:r w:rsidRPr="00BD5267">
              <w:rPr>
                <w:b/>
                <w:bCs/>
              </w:rPr>
              <w:t>Thứ Ba</w:t>
            </w:r>
          </w:p>
        </w:tc>
        <w:tc>
          <w:tcPr>
            <w:tcW w:w="0" w:type="auto"/>
            <w:vAlign w:val="center"/>
            <w:hideMark/>
          </w:tcPr>
          <w:p w14:paraId="147ABB20" w14:textId="77777777" w:rsidR="00BD5267" w:rsidRPr="00BD5267" w:rsidRDefault="00BD5267" w:rsidP="009B3EFA">
            <w:pPr>
              <w:jc w:val="center"/>
            </w:pPr>
            <w:r w:rsidRPr="00BD5267">
              <w:t>Tiếp tục nghiên cứu</w:t>
            </w:r>
          </w:p>
        </w:tc>
        <w:tc>
          <w:tcPr>
            <w:tcW w:w="0" w:type="auto"/>
            <w:vAlign w:val="center"/>
            <w:hideMark/>
          </w:tcPr>
          <w:p w14:paraId="436964A9" w14:textId="77777777" w:rsidR="00BD5267" w:rsidRPr="00BD5267" w:rsidRDefault="00BD5267" w:rsidP="009B3EFA">
            <w:pPr>
              <w:jc w:val="center"/>
            </w:pPr>
            <w:r w:rsidRPr="00BD5267">
              <w:t>Nghiên cứu thanh toán</w:t>
            </w:r>
          </w:p>
        </w:tc>
        <w:tc>
          <w:tcPr>
            <w:tcW w:w="0" w:type="auto"/>
            <w:vAlign w:val="center"/>
            <w:hideMark/>
          </w:tcPr>
          <w:p w14:paraId="3D477D6A" w14:textId="77777777" w:rsidR="00BD5267" w:rsidRPr="00BD5267" w:rsidRDefault="00BD5267" w:rsidP="009B3EFA">
            <w:pPr>
              <w:jc w:val="center"/>
            </w:pPr>
            <w:r w:rsidRPr="00BD5267">
              <w:t>Thiết kế mockup</w:t>
            </w:r>
          </w:p>
        </w:tc>
        <w:tc>
          <w:tcPr>
            <w:tcW w:w="0" w:type="auto"/>
            <w:vAlign w:val="center"/>
            <w:hideMark/>
          </w:tcPr>
          <w:p w14:paraId="7AA31310" w14:textId="77777777" w:rsidR="00BD5267" w:rsidRPr="00BD5267" w:rsidRDefault="00BD5267" w:rsidP="009B3EFA">
            <w:pPr>
              <w:jc w:val="center"/>
            </w:pPr>
            <w:r w:rsidRPr="00BD5267">
              <w:t>Nghiên cứu pháp lý</w:t>
            </w:r>
          </w:p>
        </w:tc>
      </w:tr>
      <w:tr w:rsidR="00BD5267" w:rsidRPr="00BD5267" w14:paraId="375C5074" w14:textId="77777777" w:rsidTr="00BD5267">
        <w:trPr>
          <w:tblCellSpacing w:w="15" w:type="dxa"/>
        </w:trPr>
        <w:tc>
          <w:tcPr>
            <w:tcW w:w="0" w:type="auto"/>
            <w:vAlign w:val="center"/>
            <w:hideMark/>
          </w:tcPr>
          <w:p w14:paraId="11C9A795" w14:textId="77777777" w:rsidR="00BD5267" w:rsidRPr="00BD5267" w:rsidRDefault="00BD5267" w:rsidP="009B3EFA">
            <w:pPr>
              <w:jc w:val="center"/>
            </w:pPr>
            <w:r w:rsidRPr="00BD5267">
              <w:rPr>
                <w:b/>
                <w:bCs/>
              </w:rPr>
              <w:t>Thứ Tư</w:t>
            </w:r>
          </w:p>
        </w:tc>
        <w:tc>
          <w:tcPr>
            <w:tcW w:w="0" w:type="auto"/>
            <w:vAlign w:val="center"/>
            <w:hideMark/>
          </w:tcPr>
          <w:p w14:paraId="002ECC9C" w14:textId="77777777" w:rsidR="00BD5267" w:rsidRPr="00BD5267" w:rsidRDefault="00BD5267" w:rsidP="009B3EFA">
            <w:pPr>
              <w:jc w:val="center"/>
            </w:pPr>
            <w:r w:rsidRPr="00BD5267">
              <w:t>Khảo sát người dùng</w:t>
            </w:r>
          </w:p>
        </w:tc>
        <w:tc>
          <w:tcPr>
            <w:tcW w:w="0" w:type="auto"/>
            <w:vAlign w:val="center"/>
            <w:hideMark/>
          </w:tcPr>
          <w:p w14:paraId="1E6C291B" w14:textId="77777777" w:rsidR="00BD5267" w:rsidRPr="00BD5267" w:rsidRDefault="00BD5267" w:rsidP="009B3EFA">
            <w:pPr>
              <w:jc w:val="center"/>
            </w:pPr>
            <w:r w:rsidRPr="00BD5267">
              <w:t>Thiết kế User Flow</w:t>
            </w:r>
          </w:p>
        </w:tc>
        <w:tc>
          <w:tcPr>
            <w:tcW w:w="0" w:type="auto"/>
            <w:vAlign w:val="center"/>
            <w:hideMark/>
          </w:tcPr>
          <w:p w14:paraId="3671BFA3" w14:textId="77777777" w:rsidR="00BD5267" w:rsidRPr="00BD5267" w:rsidRDefault="00BD5267" w:rsidP="009B3EFA">
            <w:pPr>
              <w:jc w:val="center"/>
            </w:pPr>
            <w:r w:rsidRPr="00BD5267">
              <w:t>Tiếp tục mockup</w:t>
            </w:r>
          </w:p>
        </w:tc>
        <w:tc>
          <w:tcPr>
            <w:tcW w:w="0" w:type="auto"/>
            <w:vAlign w:val="center"/>
            <w:hideMark/>
          </w:tcPr>
          <w:p w14:paraId="44D19560" w14:textId="77777777" w:rsidR="00BD5267" w:rsidRPr="00BD5267" w:rsidRDefault="00BD5267" w:rsidP="009B3EFA">
            <w:pPr>
              <w:jc w:val="center"/>
            </w:pPr>
            <w:r w:rsidRPr="00BD5267">
              <w:t>Lập kế hoạch kỹ thuật</w:t>
            </w:r>
          </w:p>
        </w:tc>
      </w:tr>
      <w:tr w:rsidR="00BD5267" w:rsidRPr="00BD5267" w14:paraId="0AB703C8" w14:textId="77777777" w:rsidTr="00BD5267">
        <w:trPr>
          <w:tblCellSpacing w:w="15" w:type="dxa"/>
        </w:trPr>
        <w:tc>
          <w:tcPr>
            <w:tcW w:w="0" w:type="auto"/>
            <w:vAlign w:val="center"/>
            <w:hideMark/>
          </w:tcPr>
          <w:p w14:paraId="6B873E0A" w14:textId="77777777" w:rsidR="00BD5267" w:rsidRPr="00BD5267" w:rsidRDefault="00BD5267" w:rsidP="009B3EFA">
            <w:pPr>
              <w:jc w:val="center"/>
            </w:pPr>
            <w:r w:rsidRPr="00BD5267">
              <w:rPr>
                <w:b/>
                <w:bCs/>
              </w:rPr>
              <w:t>Thứ Năm</w:t>
            </w:r>
          </w:p>
        </w:tc>
        <w:tc>
          <w:tcPr>
            <w:tcW w:w="0" w:type="auto"/>
            <w:vAlign w:val="center"/>
            <w:hideMark/>
          </w:tcPr>
          <w:p w14:paraId="3E6405E9" w14:textId="77777777" w:rsidR="00BD5267" w:rsidRPr="00BD5267" w:rsidRDefault="00BD5267" w:rsidP="009B3EFA">
            <w:pPr>
              <w:jc w:val="center"/>
            </w:pPr>
            <w:r w:rsidRPr="00BD5267">
              <w:t>Tổng hợp báo cáo</w:t>
            </w:r>
          </w:p>
        </w:tc>
        <w:tc>
          <w:tcPr>
            <w:tcW w:w="0" w:type="auto"/>
            <w:vAlign w:val="center"/>
            <w:hideMark/>
          </w:tcPr>
          <w:p w14:paraId="1E439449" w14:textId="77777777" w:rsidR="00BD5267" w:rsidRPr="00BD5267" w:rsidRDefault="00BD5267" w:rsidP="009B3EFA">
            <w:pPr>
              <w:jc w:val="center"/>
            </w:pPr>
            <w:r w:rsidRPr="00BD5267">
              <w:t>Tài liệu hệ thống</w:t>
            </w:r>
          </w:p>
        </w:tc>
        <w:tc>
          <w:tcPr>
            <w:tcW w:w="0" w:type="auto"/>
            <w:vAlign w:val="center"/>
            <w:hideMark/>
          </w:tcPr>
          <w:p w14:paraId="219C89CA" w14:textId="77777777" w:rsidR="00BD5267" w:rsidRPr="00BD5267" w:rsidRDefault="00BD5267" w:rsidP="009B3EFA">
            <w:pPr>
              <w:jc w:val="center"/>
            </w:pPr>
            <w:r w:rsidRPr="00BD5267">
              <w:t>Tinh chỉnh mockup</w:t>
            </w:r>
          </w:p>
        </w:tc>
        <w:tc>
          <w:tcPr>
            <w:tcW w:w="0" w:type="auto"/>
            <w:vAlign w:val="center"/>
            <w:hideMark/>
          </w:tcPr>
          <w:p w14:paraId="0D5ED8FC" w14:textId="77777777" w:rsidR="00BD5267" w:rsidRPr="00BD5267" w:rsidRDefault="00BD5267" w:rsidP="009B3EFA">
            <w:pPr>
              <w:jc w:val="center"/>
            </w:pPr>
            <w:r w:rsidRPr="00BD5267">
              <w:t>Hoàn thiện kế hoạch</w:t>
            </w:r>
          </w:p>
        </w:tc>
      </w:tr>
      <w:tr w:rsidR="00BD5267" w:rsidRPr="00BD5267" w14:paraId="7D772A9D" w14:textId="77777777" w:rsidTr="00BD5267">
        <w:trPr>
          <w:tblCellSpacing w:w="15" w:type="dxa"/>
        </w:trPr>
        <w:tc>
          <w:tcPr>
            <w:tcW w:w="0" w:type="auto"/>
            <w:vAlign w:val="center"/>
            <w:hideMark/>
          </w:tcPr>
          <w:p w14:paraId="2A18C708" w14:textId="77777777" w:rsidR="00BD5267" w:rsidRPr="00BD5267" w:rsidRDefault="00BD5267" w:rsidP="009B3EFA">
            <w:pPr>
              <w:jc w:val="center"/>
            </w:pPr>
            <w:r w:rsidRPr="00BD5267">
              <w:rPr>
                <w:b/>
                <w:bCs/>
              </w:rPr>
              <w:t>Thứ Sáu</w:t>
            </w:r>
          </w:p>
        </w:tc>
        <w:tc>
          <w:tcPr>
            <w:tcW w:w="0" w:type="auto"/>
            <w:vAlign w:val="center"/>
            <w:hideMark/>
          </w:tcPr>
          <w:p w14:paraId="13983A4D" w14:textId="77777777" w:rsidR="00BD5267" w:rsidRPr="00BD5267" w:rsidRDefault="00BD5267" w:rsidP="009B3EFA">
            <w:pPr>
              <w:jc w:val="center"/>
            </w:pPr>
            <w:r w:rsidRPr="00BD5267">
              <w:t>Trình bày báo cáo</w:t>
            </w:r>
          </w:p>
        </w:tc>
        <w:tc>
          <w:tcPr>
            <w:tcW w:w="0" w:type="auto"/>
            <w:vAlign w:val="center"/>
            <w:hideMark/>
          </w:tcPr>
          <w:p w14:paraId="52015EE2" w14:textId="77777777" w:rsidR="00BD5267" w:rsidRPr="00BD5267" w:rsidRDefault="00BD5267" w:rsidP="009B3EFA">
            <w:pPr>
              <w:jc w:val="center"/>
            </w:pPr>
            <w:r w:rsidRPr="00BD5267">
              <w:t>Trình bày hệ thống</w:t>
            </w:r>
          </w:p>
        </w:tc>
        <w:tc>
          <w:tcPr>
            <w:tcW w:w="0" w:type="auto"/>
            <w:vAlign w:val="center"/>
            <w:hideMark/>
          </w:tcPr>
          <w:p w14:paraId="19A1E5D0" w14:textId="77777777" w:rsidR="00BD5267" w:rsidRPr="00BD5267" w:rsidRDefault="00BD5267" w:rsidP="009B3EFA">
            <w:pPr>
              <w:jc w:val="center"/>
            </w:pPr>
            <w:r w:rsidRPr="00BD5267">
              <w:t>Trình bày mockup</w:t>
            </w:r>
          </w:p>
        </w:tc>
        <w:tc>
          <w:tcPr>
            <w:tcW w:w="0" w:type="auto"/>
            <w:vAlign w:val="center"/>
            <w:hideMark/>
          </w:tcPr>
          <w:p w14:paraId="72FA0AA4" w14:textId="77777777" w:rsidR="00BD5267" w:rsidRPr="00BD5267" w:rsidRDefault="00BD5267" w:rsidP="009B3EFA">
            <w:pPr>
              <w:jc w:val="center"/>
            </w:pPr>
            <w:r w:rsidRPr="00BD5267">
              <w:t>Trình bày pháp lý &amp; kỹ thuật</w:t>
            </w:r>
          </w:p>
        </w:tc>
      </w:tr>
      <w:tr w:rsidR="00BD5267" w:rsidRPr="00BD5267" w14:paraId="0D6B4EF3" w14:textId="77777777" w:rsidTr="00BD5267">
        <w:trPr>
          <w:tblCellSpacing w:w="15" w:type="dxa"/>
        </w:trPr>
        <w:tc>
          <w:tcPr>
            <w:tcW w:w="0" w:type="auto"/>
            <w:vAlign w:val="center"/>
            <w:hideMark/>
          </w:tcPr>
          <w:p w14:paraId="5FAABEBF" w14:textId="77777777" w:rsidR="00BD5267" w:rsidRPr="00BD5267" w:rsidRDefault="00BD5267" w:rsidP="009B3EFA">
            <w:pPr>
              <w:jc w:val="center"/>
            </w:pPr>
            <w:r w:rsidRPr="00BD5267">
              <w:rPr>
                <w:b/>
                <w:bCs/>
              </w:rPr>
              <w:t>Thứ Bảy</w:t>
            </w:r>
          </w:p>
        </w:tc>
        <w:tc>
          <w:tcPr>
            <w:tcW w:w="0" w:type="auto"/>
            <w:vAlign w:val="center"/>
            <w:hideMark/>
          </w:tcPr>
          <w:p w14:paraId="34648D03" w14:textId="77777777" w:rsidR="00BD5267" w:rsidRPr="00BD5267" w:rsidRDefault="00BD5267" w:rsidP="009B3EFA">
            <w:pPr>
              <w:jc w:val="center"/>
            </w:pPr>
            <w:r w:rsidRPr="00BD5267">
              <w:t>Thảo luận nhóm, chỉnh sửa toàn bộ kế hoạch</w:t>
            </w:r>
          </w:p>
        </w:tc>
        <w:tc>
          <w:tcPr>
            <w:tcW w:w="0" w:type="auto"/>
            <w:vAlign w:val="center"/>
            <w:hideMark/>
          </w:tcPr>
          <w:p w14:paraId="10828DF3" w14:textId="77777777" w:rsidR="00BD5267" w:rsidRPr="00BD5267" w:rsidRDefault="00BD5267" w:rsidP="009B3EFA">
            <w:pPr>
              <w:jc w:val="center"/>
            </w:pPr>
          </w:p>
        </w:tc>
        <w:tc>
          <w:tcPr>
            <w:tcW w:w="0" w:type="auto"/>
            <w:vAlign w:val="center"/>
            <w:hideMark/>
          </w:tcPr>
          <w:p w14:paraId="7B8C5F4B" w14:textId="77777777" w:rsidR="00BD5267" w:rsidRPr="00BD5267" w:rsidRDefault="00BD5267" w:rsidP="009B3EFA">
            <w:pPr>
              <w:jc w:val="center"/>
            </w:pPr>
          </w:p>
        </w:tc>
        <w:tc>
          <w:tcPr>
            <w:tcW w:w="0" w:type="auto"/>
            <w:vAlign w:val="center"/>
            <w:hideMark/>
          </w:tcPr>
          <w:p w14:paraId="5330AD0B" w14:textId="77777777" w:rsidR="00BD5267" w:rsidRPr="00BD5267" w:rsidRDefault="00BD5267" w:rsidP="009B3EFA">
            <w:pPr>
              <w:jc w:val="center"/>
            </w:pPr>
          </w:p>
        </w:tc>
      </w:tr>
      <w:tr w:rsidR="00BD5267" w:rsidRPr="00BD5267" w14:paraId="6BF780E7" w14:textId="77777777" w:rsidTr="00BD5267">
        <w:trPr>
          <w:tblCellSpacing w:w="15" w:type="dxa"/>
        </w:trPr>
        <w:tc>
          <w:tcPr>
            <w:tcW w:w="0" w:type="auto"/>
            <w:vAlign w:val="center"/>
            <w:hideMark/>
          </w:tcPr>
          <w:p w14:paraId="68C06C7C" w14:textId="77777777" w:rsidR="00BD5267" w:rsidRPr="00BD5267" w:rsidRDefault="00BD5267" w:rsidP="009B3EFA">
            <w:pPr>
              <w:jc w:val="center"/>
            </w:pPr>
            <w:r w:rsidRPr="00BD5267">
              <w:rPr>
                <w:b/>
                <w:bCs/>
              </w:rPr>
              <w:t>Chủ Nhật</w:t>
            </w:r>
          </w:p>
        </w:tc>
        <w:tc>
          <w:tcPr>
            <w:tcW w:w="0" w:type="auto"/>
            <w:vAlign w:val="center"/>
            <w:hideMark/>
          </w:tcPr>
          <w:p w14:paraId="390EB155" w14:textId="77777777" w:rsidR="00BD5267" w:rsidRPr="00BD5267" w:rsidRDefault="00BD5267" w:rsidP="009B3EFA">
            <w:pPr>
              <w:jc w:val="center"/>
            </w:pPr>
            <w:r w:rsidRPr="00BD5267">
              <w:t>Hoàn thiện và nộp kế hoạch cuối cùng</w:t>
            </w:r>
          </w:p>
        </w:tc>
        <w:tc>
          <w:tcPr>
            <w:tcW w:w="0" w:type="auto"/>
            <w:vAlign w:val="center"/>
            <w:hideMark/>
          </w:tcPr>
          <w:p w14:paraId="03B5CD05" w14:textId="77777777" w:rsidR="00BD5267" w:rsidRPr="00BD5267" w:rsidRDefault="00BD5267" w:rsidP="009B3EFA">
            <w:pPr>
              <w:jc w:val="center"/>
            </w:pPr>
          </w:p>
        </w:tc>
        <w:tc>
          <w:tcPr>
            <w:tcW w:w="0" w:type="auto"/>
            <w:vAlign w:val="center"/>
            <w:hideMark/>
          </w:tcPr>
          <w:p w14:paraId="7086E2B3" w14:textId="77777777" w:rsidR="00BD5267" w:rsidRPr="00BD5267" w:rsidRDefault="00BD5267" w:rsidP="009B3EFA">
            <w:pPr>
              <w:jc w:val="center"/>
            </w:pPr>
          </w:p>
        </w:tc>
        <w:tc>
          <w:tcPr>
            <w:tcW w:w="0" w:type="auto"/>
            <w:vAlign w:val="center"/>
            <w:hideMark/>
          </w:tcPr>
          <w:p w14:paraId="01B3DB7A" w14:textId="77777777" w:rsidR="00BD5267" w:rsidRPr="00BD5267" w:rsidRDefault="00BD5267" w:rsidP="009B3EFA">
            <w:pPr>
              <w:jc w:val="center"/>
            </w:pPr>
          </w:p>
        </w:tc>
      </w:tr>
    </w:tbl>
    <w:p w14:paraId="111916DC" w14:textId="77777777" w:rsidR="00BD5267" w:rsidRPr="00BD5267" w:rsidRDefault="00BD5267" w:rsidP="00BD5267">
      <w:pPr>
        <w:rPr>
          <w:b/>
          <w:bCs/>
        </w:rPr>
      </w:pPr>
      <w:r w:rsidRPr="00BD5267">
        <w:rPr>
          <w:b/>
          <w:bCs/>
        </w:rPr>
        <w:t>Kết quả cuối cùng</w:t>
      </w:r>
    </w:p>
    <w:p w14:paraId="0A8EA08F" w14:textId="77777777" w:rsidR="00BD5267" w:rsidRPr="00BD5267" w:rsidRDefault="00BD5267" w:rsidP="00BD5267">
      <w:pPr>
        <w:numPr>
          <w:ilvl w:val="0"/>
          <w:numId w:val="6"/>
        </w:numPr>
      </w:pPr>
      <w:r w:rsidRPr="00BD5267">
        <w:rPr>
          <w:b/>
          <w:bCs/>
        </w:rPr>
        <w:t>Tài liệu tổng hợp</w:t>
      </w:r>
      <w:r w:rsidRPr="00BD5267">
        <w:t>:</w:t>
      </w:r>
    </w:p>
    <w:p w14:paraId="1CB24EFD" w14:textId="77777777" w:rsidR="00BD5267" w:rsidRPr="00BD5267" w:rsidRDefault="00BD5267" w:rsidP="00BD5267">
      <w:pPr>
        <w:numPr>
          <w:ilvl w:val="1"/>
          <w:numId w:val="6"/>
        </w:numPr>
      </w:pPr>
      <w:r w:rsidRPr="00BD5267">
        <w:t>Báo cáo phân tích thị trường và nhu cầu người dùng (A).</w:t>
      </w:r>
    </w:p>
    <w:p w14:paraId="7F8D0CDC" w14:textId="77777777" w:rsidR="00BD5267" w:rsidRPr="00BD5267" w:rsidRDefault="00BD5267" w:rsidP="00BD5267">
      <w:pPr>
        <w:numPr>
          <w:ilvl w:val="1"/>
          <w:numId w:val="6"/>
        </w:numPr>
      </w:pPr>
      <w:r w:rsidRPr="00BD5267">
        <w:t>Sơ đồ User Flow và tài liệu mô tả hệ thống (B).</w:t>
      </w:r>
    </w:p>
    <w:p w14:paraId="613342AA" w14:textId="77777777" w:rsidR="00BD5267" w:rsidRPr="00BD5267" w:rsidRDefault="00BD5267" w:rsidP="00BD5267">
      <w:pPr>
        <w:numPr>
          <w:ilvl w:val="1"/>
          <w:numId w:val="6"/>
        </w:numPr>
      </w:pPr>
      <w:r w:rsidRPr="00BD5267">
        <w:t>Mockup giao diện người dùng (C).</w:t>
      </w:r>
    </w:p>
    <w:p w14:paraId="06915F95" w14:textId="77777777" w:rsidR="00BD5267" w:rsidRPr="00BD5267" w:rsidRDefault="00BD5267" w:rsidP="00BD5267">
      <w:pPr>
        <w:numPr>
          <w:ilvl w:val="1"/>
          <w:numId w:val="6"/>
        </w:numPr>
      </w:pPr>
      <w:r w:rsidRPr="00BD5267">
        <w:t>Báo cáo pháp lý và kế hoạch triển khai kỹ thuật (D).</w:t>
      </w:r>
    </w:p>
    <w:p w14:paraId="120C9938" w14:textId="77777777" w:rsidR="00BD5267" w:rsidRPr="00BD5267" w:rsidRDefault="00BD5267" w:rsidP="00BD5267">
      <w:pPr>
        <w:numPr>
          <w:ilvl w:val="0"/>
          <w:numId w:val="6"/>
        </w:numPr>
      </w:pPr>
      <w:r w:rsidRPr="00BD5267">
        <w:rPr>
          <w:b/>
          <w:bCs/>
        </w:rPr>
        <w:t>Họp nhóm cuối</w:t>
      </w:r>
      <w:r w:rsidRPr="00BD5267">
        <w:t>: Cả 4 thành viên thảo luận, chỉnh sửa và thống nhất kế hoạch vào ngày thứ Bảy.</w:t>
      </w:r>
    </w:p>
    <w:p w14:paraId="085EB4C4" w14:textId="77777777" w:rsidR="00BD5267" w:rsidRPr="00BD5267" w:rsidRDefault="00BD5267" w:rsidP="00BD5267">
      <w:pPr>
        <w:numPr>
          <w:ilvl w:val="0"/>
          <w:numId w:val="6"/>
        </w:numPr>
      </w:pPr>
      <w:r w:rsidRPr="00BD5267">
        <w:rPr>
          <w:b/>
          <w:bCs/>
        </w:rPr>
        <w:t>Nộp kế hoạch</w:t>
      </w:r>
      <w:r w:rsidRPr="00BD5267">
        <w:t>: Ngày Chủ Nhật, hoàn thiện tài liệu và sẵn sàng triển khai giai đoạn tiếp theo.</w:t>
      </w:r>
    </w:p>
    <w:p w14:paraId="34497841" w14:textId="77777777" w:rsidR="00BD5267" w:rsidRPr="00BD5267" w:rsidRDefault="00BD5267" w:rsidP="00BD5267">
      <w:pPr>
        <w:rPr>
          <w:b/>
          <w:bCs/>
        </w:rPr>
      </w:pPr>
      <w:r w:rsidRPr="00BD5267">
        <w:rPr>
          <w:b/>
          <w:bCs/>
        </w:rPr>
        <w:t>Lưu ý</w:t>
      </w:r>
    </w:p>
    <w:p w14:paraId="0197202C" w14:textId="77777777" w:rsidR="00BD5267" w:rsidRPr="00BD5267" w:rsidRDefault="00BD5267" w:rsidP="00BD5267">
      <w:pPr>
        <w:numPr>
          <w:ilvl w:val="0"/>
          <w:numId w:val="7"/>
        </w:numPr>
      </w:pPr>
      <w:r w:rsidRPr="00BD5267">
        <w:rPr>
          <w:b/>
          <w:bCs/>
        </w:rPr>
        <w:lastRenderedPageBreak/>
        <w:t>Giao tiếp nhóm</w:t>
      </w:r>
      <w:r w:rsidRPr="00BD5267">
        <w:t>: Sử dụng Slack hoặc Zalo để cập nhật tiến độ hàng ngày.</w:t>
      </w:r>
    </w:p>
    <w:p w14:paraId="1DB9E133" w14:textId="77777777" w:rsidR="00BD5267" w:rsidRPr="00BD5267" w:rsidRDefault="00BD5267" w:rsidP="00BD5267">
      <w:pPr>
        <w:numPr>
          <w:ilvl w:val="0"/>
          <w:numId w:val="7"/>
        </w:numPr>
      </w:pPr>
      <w:r w:rsidRPr="00BD5267">
        <w:rPr>
          <w:b/>
          <w:bCs/>
        </w:rPr>
        <w:t>Thời gian họp</w:t>
      </w:r>
      <w:r w:rsidRPr="00BD5267">
        <w:t>: Họp nhanh 30 phút mỗi ngày (ví dụ: 8h tối) để báo cáo tiến độ.</w:t>
      </w:r>
    </w:p>
    <w:p w14:paraId="7F011141" w14:textId="77777777" w:rsidR="00BD5267" w:rsidRPr="00BD5267" w:rsidRDefault="00BD5267" w:rsidP="00BD5267">
      <w:pPr>
        <w:numPr>
          <w:ilvl w:val="0"/>
          <w:numId w:val="7"/>
        </w:numPr>
      </w:pPr>
      <w:r w:rsidRPr="00BD5267">
        <w:rPr>
          <w:b/>
          <w:bCs/>
        </w:rPr>
        <w:t>Dự phòng rủi ro</w:t>
      </w:r>
      <w:r w:rsidRPr="00BD5267">
        <w:t>: Nếu một thành viên không hoàn thành đúng hạn, các thành viên khác hỗ trợ vào ngày thứ Bảy.</w:t>
      </w:r>
    </w:p>
    <w:p w14:paraId="66FFEB00" w14:textId="77777777" w:rsidR="00BD5267" w:rsidRPr="00BD5267" w:rsidRDefault="00BD5267" w:rsidP="00BD5267">
      <w:pPr>
        <w:numPr>
          <w:ilvl w:val="0"/>
          <w:numId w:val="7"/>
        </w:numPr>
      </w:pPr>
      <w:r w:rsidRPr="00BD5267">
        <w:rPr>
          <w:b/>
          <w:bCs/>
        </w:rPr>
        <w:t>Tài nguyên</w:t>
      </w:r>
      <w:r w:rsidRPr="00BD5267">
        <w:t>: Sử dụng các công cụ miễn phí (Google Docs, Figma, Canva) để tiết kiệm chi phí.</w:t>
      </w:r>
    </w:p>
    <w:p w14:paraId="1FA60FB1" w14:textId="0945661E" w:rsidR="00522EF9" w:rsidRDefault="00522EF9"/>
    <w:sectPr w:rsidR="0052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D019E"/>
    <w:multiLevelType w:val="multilevel"/>
    <w:tmpl w:val="953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F556A"/>
    <w:multiLevelType w:val="multilevel"/>
    <w:tmpl w:val="39E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C48DA"/>
    <w:multiLevelType w:val="multilevel"/>
    <w:tmpl w:val="3736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633E"/>
    <w:multiLevelType w:val="multilevel"/>
    <w:tmpl w:val="2FD8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66BFF"/>
    <w:multiLevelType w:val="multilevel"/>
    <w:tmpl w:val="BB10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858B4"/>
    <w:multiLevelType w:val="multilevel"/>
    <w:tmpl w:val="6706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A3A84"/>
    <w:multiLevelType w:val="multilevel"/>
    <w:tmpl w:val="4490B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43450">
    <w:abstractNumId w:val="3"/>
  </w:num>
  <w:num w:numId="2" w16cid:durableId="2052145356">
    <w:abstractNumId w:val="4"/>
  </w:num>
  <w:num w:numId="3" w16cid:durableId="105124700">
    <w:abstractNumId w:val="0"/>
  </w:num>
  <w:num w:numId="4" w16cid:durableId="2086880017">
    <w:abstractNumId w:val="5"/>
  </w:num>
  <w:num w:numId="5" w16cid:durableId="748577424">
    <w:abstractNumId w:val="1"/>
  </w:num>
  <w:num w:numId="6" w16cid:durableId="242496569">
    <w:abstractNumId w:val="6"/>
  </w:num>
  <w:num w:numId="7" w16cid:durableId="178475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0B"/>
    <w:rsid w:val="001537B4"/>
    <w:rsid w:val="004000B0"/>
    <w:rsid w:val="0041484A"/>
    <w:rsid w:val="00522EF9"/>
    <w:rsid w:val="00695C70"/>
    <w:rsid w:val="0074730B"/>
    <w:rsid w:val="009B3EFA"/>
    <w:rsid w:val="00BD52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146A"/>
  <w15:chartTrackingRefBased/>
  <w15:docId w15:val="{52023ABD-F146-42AB-87E2-04AB7875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30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74730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730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473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73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73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73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30B"/>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74730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4730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4730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730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730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73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7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30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4730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4730B"/>
    <w:pPr>
      <w:spacing w:before="160"/>
      <w:jc w:val="center"/>
    </w:pPr>
    <w:rPr>
      <w:i/>
      <w:iCs/>
      <w:color w:val="404040" w:themeColor="text1" w:themeTint="BF"/>
    </w:rPr>
  </w:style>
  <w:style w:type="character" w:customStyle="1" w:styleId="QuoteChar">
    <w:name w:val="Quote Char"/>
    <w:basedOn w:val="DefaultParagraphFont"/>
    <w:link w:val="Quote"/>
    <w:uiPriority w:val="29"/>
    <w:rsid w:val="0074730B"/>
    <w:rPr>
      <w:i/>
      <w:iCs/>
      <w:color w:val="404040" w:themeColor="text1" w:themeTint="BF"/>
    </w:rPr>
  </w:style>
  <w:style w:type="paragraph" w:styleId="ListParagraph">
    <w:name w:val="List Paragraph"/>
    <w:basedOn w:val="Normal"/>
    <w:uiPriority w:val="34"/>
    <w:qFormat/>
    <w:rsid w:val="0074730B"/>
    <w:pPr>
      <w:ind w:left="720"/>
      <w:contextualSpacing/>
    </w:pPr>
  </w:style>
  <w:style w:type="character" w:styleId="IntenseEmphasis">
    <w:name w:val="Intense Emphasis"/>
    <w:basedOn w:val="DefaultParagraphFont"/>
    <w:uiPriority w:val="21"/>
    <w:qFormat/>
    <w:rsid w:val="0074730B"/>
    <w:rPr>
      <w:i/>
      <w:iCs/>
      <w:color w:val="2F5496" w:themeColor="accent1" w:themeShade="BF"/>
    </w:rPr>
  </w:style>
  <w:style w:type="paragraph" w:styleId="IntenseQuote">
    <w:name w:val="Intense Quote"/>
    <w:basedOn w:val="Normal"/>
    <w:next w:val="Normal"/>
    <w:link w:val="IntenseQuoteChar"/>
    <w:uiPriority w:val="30"/>
    <w:qFormat/>
    <w:rsid w:val="00747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30B"/>
    <w:rPr>
      <w:i/>
      <w:iCs/>
      <w:color w:val="2F5496" w:themeColor="accent1" w:themeShade="BF"/>
    </w:rPr>
  </w:style>
  <w:style w:type="character" w:styleId="IntenseReference">
    <w:name w:val="Intense Reference"/>
    <w:basedOn w:val="DefaultParagraphFont"/>
    <w:uiPriority w:val="32"/>
    <w:qFormat/>
    <w:rsid w:val="007473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3316">
      <w:bodyDiv w:val="1"/>
      <w:marLeft w:val="0"/>
      <w:marRight w:val="0"/>
      <w:marTop w:val="0"/>
      <w:marBottom w:val="0"/>
      <w:divBdr>
        <w:top w:val="none" w:sz="0" w:space="0" w:color="auto"/>
        <w:left w:val="none" w:sz="0" w:space="0" w:color="auto"/>
        <w:bottom w:val="none" w:sz="0" w:space="0" w:color="auto"/>
        <w:right w:val="none" w:sz="0" w:space="0" w:color="auto"/>
      </w:divBdr>
    </w:div>
    <w:div w:id="12138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tran the</dc:creator>
  <cp:keywords/>
  <dc:description/>
  <cp:lastModifiedBy>hao tran the</cp:lastModifiedBy>
  <cp:revision>2</cp:revision>
  <dcterms:created xsi:type="dcterms:W3CDTF">2025-05-08T16:13:00Z</dcterms:created>
  <dcterms:modified xsi:type="dcterms:W3CDTF">2025-05-13T08:44:00Z</dcterms:modified>
</cp:coreProperties>
</file>