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371600" cy="1371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ap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371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371600" cy="13716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otiveminds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371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/>
        <w:br/>
        <w:br/>
      </w:r>
    </w:p>
    <w:p>
      <w:pPr>
        <w:jc w:val="center"/>
      </w:pPr>
      <w:r>
        <w:rPr>
          <w:b/>
          <w:color w:val="1F4E79"/>
          <w:sz w:val="56"/>
        </w:rPr>
        <w:t>integrationflow</w:t>
      </w:r>
    </w:p>
    <w:p>
      <w:r>
        <w:br/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Author:</w:t>
            </w:r>
          </w:p>
        </w:tc>
        <w:tc>
          <w:tcPr>
            <w:tcW w:type="dxa" w:w="4320"/>
          </w:tcPr>
          <w:p>
            <w:r>
              <w:t>Nidhi Srivastava</w:t>
            </w:r>
          </w:p>
        </w:tc>
      </w:tr>
      <w:tr>
        <w:tc>
          <w:tcPr>
            <w:tcW w:type="dxa" w:w="4320"/>
          </w:tcPr>
          <w:p>
            <w:r>
              <w:t>Date:</w:t>
            </w:r>
          </w:p>
        </w:tc>
        <w:tc>
          <w:tcPr>
            <w:tcW w:type="dxa" w:w="4320"/>
          </w:tcPr>
          <w:p>
            <w:r>
              <w:t>2025-12-01</w:t>
            </w:r>
          </w:p>
        </w:tc>
      </w:tr>
      <w:tr>
        <w:tc>
          <w:tcPr>
            <w:tcW w:type="dxa" w:w="4320"/>
          </w:tcPr>
          <w:p>
            <w:r>
              <w:t>Version:</w:t>
            </w:r>
          </w:p>
        </w:tc>
        <w:tc>
          <w:tcPr>
            <w:tcW w:type="dxa" w:w="4320"/>
          </w:tcPr>
          <w:p>
            <w:r>
              <w:t>Draft</w:t>
            </w:r>
          </w:p>
        </w:tc>
      </w:tr>
    </w:tbl>
    <w:p>
      <w:r>
        <w:br w:type="page"/>
      </w:r>
    </w:p>
    <w:p>
      <w:r>
        <w:rPr>
          <w:b/>
          <w:sz w:val="28"/>
        </w:rPr>
        <w:t>Table of Contents</w:t>
      </w:r>
    </w:p>
    <w:p>
      <w:r>
        <w:t>1. Introduction</w:t>
      </w:r>
    </w:p>
    <w:p/>
    <w:p>
      <w:r>
        <w:t xml:space="preserve">   1.1 Purpose</w:t>
      </w:r>
    </w:p>
    <w:p/>
    <w:p>
      <w:r>
        <w:t xml:space="preserve">   1.2 Scope</w:t>
      </w:r>
    </w:p>
    <w:p/>
    <w:p>
      <w:r>
        <w:t>2. Integration Overview</w:t>
      </w:r>
    </w:p>
    <w:p/>
    <w:p>
      <w:r>
        <w:t xml:space="preserve">   2.1 Integration Architecture</w:t>
      </w:r>
    </w:p>
    <w:p/>
    <w:p>
      <w:r>
        <w:t xml:space="preserve">   2.2 Integration Components</w:t>
      </w:r>
    </w:p>
    <w:p/>
    <w:p>
      <w:r>
        <w:t>3. Integration Scenarios</w:t>
      </w:r>
    </w:p>
    <w:p/>
    <w:p>
      <w:r>
        <w:t xml:space="preserve">   3.1 Scenario Description</w:t>
      </w:r>
    </w:p>
    <w:p/>
    <w:p>
      <w:r>
        <w:t xml:space="preserve">   3.2 Data Flows</w:t>
      </w:r>
    </w:p>
    <w:p/>
    <w:p>
      <w:r>
        <w:t xml:space="preserve">   3.3 Security Requirements</w:t>
      </w:r>
    </w:p>
    <w:p/>
    <w:p>
      <w:r>
        <w:t>4. Error Handling and Logging</w:t>
      </w:r>
    </w:p>
    <w:p/>
    <w:p>
      <w:r>
        <w:t>5. Testing Validation</w:t>
      </w:r>
    </w:p>
    <w:p/>
    <w:p>
      <w:r>
        <w:t>6. Reference Documents</w:t>
      </w:r>
    </w:p>
    <w:p/>
    <w:p>
      <w:r>
        <w:br w:type="page"/>
      </w:r>
    </w:p>
    <w:p>
      <w:r>
        <w:t>{'model': 'deepseek-r1', 'created_at': '2025-12-12T05:45:04.513671954Z', 'response': '', 'done': True, 'done_reason': 'load'}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