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4C6" w:rsidRPr="009424C6" w:rsidRDefault="009424C6" w:rsidP="009424C6">
      <w:pPr>
        <w:spacing w:after="240" w:line="360" w:lineRule="auto"/>
        <w:jc w:val="center"/>
        <w:rPr>
          <w:rFonts w:eastAsia="Calibri" w:cs="Times New Roman"/>
          <w:b/>
          <w:color w:val="000000" w:themeColor="text1"/>
          <w:sz w:val="32"/>
        </w:rPr>
      </w:pPr>
      <w:r w:rsidRPr="009424C6">
        <w:rPr>
          <w:rFonts w:eastAsia="Calibri" w:cs="Times New Roman"/>
          <w:b/>
          <w:color w:val="000000" w:themeColor="text1"/>
          <w:sz w:val="32"/>
        </w:rPr>
        <w:t>АВТОМАТ ДЛЯ ВЫДАЧИ ГАЗЕТ</w:t>
      </w:r>
    </w:p>
    <w:p w:rsidR="009424C6" w:rsidRDefault="009424C6" w:rsidP="009424C6">
      <w:pPr>
        <w:spacing w:after="0" w:line="276" w:lineRule="auto"/>
        <w:ind w:left="-709" w:firstLine="709"/>
        <w:jc w:val="both"/>
        <w:rPr>
          <w:rFonts w:eastAsia="Calibri" w:cs="Times New Roman"/>
          <w:color w:val="000000" w:themeColor="text1"/>
        </w:rPr>
      </w:pPr>
      <w:r>
        <w:rPr>
          <w:rFonts w:eastAsia="Calibri" w:cs="Times New Roman"/>
          <w:color w:val="000000" w:themeColor="text1"/>
        </w:rPr>
        <w:t>Работа автомата для выдачи газет заключается в следующем</w:t>
      </w:r>
      <w:r w:rsidRPr="0085375A">
        <w:rPr>
          <w:rFonts w:eastAsia="Calibri" w:cs="Times New Roman"/>
          <w:color w:val="000000" w:themeColor="text1"/>
        </w:rPr>
        <w:t>:</w:t>
      </w:r>
    </w:p>
    <w:p w:rsidR="009424C6" w:rsidRPr="00BA5AF7" w:rsidRDefault="009424C6" w:rsidP="009424C6">
      <w:pPr>
        <w:spacing w:after="120" w:line="276" w:lineRule="auto"/>
        <w:ind w:left="-709" w:firstLine="709"/>
        <w:jc w:val="both"/>
        <w:rPr>
          <w:rFonts w:eastAsia="Calibri" w:cs="Times New Roman"/>
          <w:color w:val="000000" w:themeColor="text1"/>
        </w:rPr>
      </w:pPr>
      <w:r>
        <w:rPr>
          <w:rFonts w:eastAsia="Calibri" w:cs="Times New Roman"/>
          <w:color w:val="000000" w:themeColor="text1"/>
        </w:rPr>
        <w:t>При пополнении автомата на сумму 15 денежных единиц и более выдаётся газета</w:t>
      </w:r>
      <w:r w:rsidRPr="0085375A">
        <w:rPr>
          <w:rFonts w:eastAsia="Calibri" w:cs="Times New Roman"/>
          <w:color w:val="000000" w:themeColor="text1"/>
        </w:rPr>
        <w:t>,</w:t>
      </w:r>
      <w:r>
        <w:rPr>
          <w:rFonts w:eastAsia="Calibri" w:cs="Times New Roman"/>
          <w:color w:val="000000" w:themeColor="text1"/>
        </w:rPr>
        <w:t xml:space="preserve"> если пополняемая сумма </w:t>
      </w:r>
      <w:proofErr w:type="gramStart"/>
      <w:r>
        <w:rPr>
          <w:rFonts w:eastAsia="Calibri" w:cs="Times New Roman"/>
          <w:color w:val="000000" w:themeColor="text1"/>
        </w:rPr>
        <w:t>превышает 15 выдаётся</w:t>
      </w:r>
      <w:proofErr w:type="gramEnd"/>
      <w:r>
        <w:rPr>
          <w:rFonts w:eastAsia="Calibri" w:cs="Times New Roman"/>
          <w:color w:val="000000" w:themeColor="text1"/>
        </w:rPr>
        <w:t xml:space="preserve"> сдача (в размере 5 денежных единиц, так как максимальная пополняемая сумма ровняется 20 единицам)</w:t>
      </w:r>
      <w:r w:rsidRPr="00BA5AF7">
        <w:rPr>
          <w:rFonts w:eastAsia="Calibri" w:cs="Times New Roman"/>
          <w:color w:val="000000" w:themeColor="text1"/>
        </w:rPr>
        <w:t>.</w:t>
      </w:r>
    </w:p>
    <w:p w:rsidR="009424C6" w:rsidRPr="0085375A" w:rsidRDefault="009424C6" w:rsidP="009424C6">
      <w:pPr>
        <w:spacing w:after="120" w:line="276" w:lineRule="auto"/>
        <w:ind w:left="-709" w:firstLine="709"/>
        <w:jc w:val="both"/>
        <w:rPr>
          <w:rFonts w:eastAsia="Calibri" w:cs="Times New Roman"/>
          <w:color w:val="000000" w:themeColor="text1"/>
        </w:rPr>
      </w:pPr>
      <w:r>
        <w:rPr>
          <w:rFonts w:eastAsia="Calibri" w:cs="Times New Roman"/>
          <w:color w:val="000000" w:themeColor="text1"/>
        </w:rPr>
        <w:t xml:space="preserve">Так же автомат выполняет функции </w:t>
      </w:r>
      <w:proofErr w:type="spellStart"/>
      <w:r>
        <w:rPr>
          <w:rFonts w:eastAsia="Calibri" w:cs="Times New Roman"/>
          <w:color w:val="000000" w:themeColor="text1"/>
        </w:rPr>
        <w:t>обменника</w:t>
      </w:r>
      <w:proofErr w:type="spellEnd"/>
      <w:r w:rsidRPr="0085375A">
        <w:rPr>
          <w:rFonts w:eastAsia="Calibri" w:cs="Times New Roman"/>
          <w:color w:val="000000" w:themeColor="text1"/>
        </w:rPr>
        <w:t xml:space="preserve">, </w:t>
      </w:r>
      <w:r>
        <w:rPr>
          <w:rFonts w:eastAsia="Calibri" w:cs="Times New Roman"/>
          <w:color w:val="000000" w:themeColor="text1"/>
        </w:rPr>
        <w:t>к примеру</w:t>
      </w:r>
      <w:r w:rsidRPr="0085375A">
        <w:rPr>
          <w:rFonts w:eastAsia="Calibri" w:cs="Times New Roman"/>
          <w:color w:val="000000" w:themeColor="text1"/>
        </w:rPr>
        <w:t>:</w:t>
      </w:r>
      <w:r>
        <w:rPr>
          <w:rFonts w:eastAsia="Calibri" w:cs="Times New Roman"/>
          <w:color w:val="000000" w:themeColor="text1"/>
        </w:rPr>
        <w:br/>
        <w:t xml:space="preserve">В случае пополнении автомата на сумму 10 денежных единиц 1 монетой и нажатии кнопки </w:t>
      </w:r>
      <w:r w:rsidRPr="0085375A">
        <w:rPr>
          <w:rFonts w:eastAsia="Calibri" w:cs="Times New Roman"/>
          <w:color w:val="000000" w:themeColor="text1"/>
        </w:rPr>
        <w:t>“</w:t>
      </w:r>
      <w:r>
        <w:rPr>
          <w:rFonts w:eastAsia="Calibri" w:cs="Times New Roman"/>
          <w:color w:val="000000" w:themeColor="text1"/>
        </w:rPr>
        <w:t>Сдача</w:t>
      </w:r>
      <w:r w:rsidRPr="0085375A">
        <w:rPr>
          <w:rFonts w:eastAsia="Calibri" w:cs="Times New Roman"/>
          <w:color w:val="000000" w:themeColor="text1"/>
        </w:rPr>
        <w:t xml:space="preserve">”, </w:t>
      </w:r>
      <w:r>
        <w:rPr>
          <w:rFonts w:eastAsia="Calibri" w:cs="Times New Roman"/>
          <w:color w:val="000000" w:themeColor="text1"/>
        </w:rPr>
        <w:t xml:space="preserve">автомат выдаст две монете ценной в 5 денежных единиц </w:t>
      </w:r>
      <w:proofErr w:type="gramStart"/>
      <w:r>
        <w:rPr>
          <w:rFonts w:eastAsia="Calibri" w:cs="Times New Roman"/>
          <w:color w:val="000000" w:themeColor="text1"/>
        </w:rPr>
        <w:t>и</w:t>
      </w:r>
      <w:proofErr w:type="gramEnd"/>
      <w:r>
        <w:rPr>
          <w:rFonts w:eastAsia="Calibri" w:cs="Times New Roman"/>
          <w:color w:val="000000" w:themeColor="text1"/>
        </w:rPr>
        <w:t xml:space="preserve"> наоборот</w:t>
      </w:r>
      <w:r w:rsidRPr="0085375A">
        <w:rPr>
          <w:rFonts w:eastAsia="Calibri" w:cs="Times New Roman"/>
          <w:color w:val="000000" w:themeColor="text1"/>
        </w:rPr>
        <w:t xml:space="preserve">, </w:t>
      </w:r>
      <w:r>
        <w:rPr>
          <w:rFonts w:eastAsia="Calibri" w:cs="Times New Roman"/>
          <w:color w:val="000000" w:themeColor="text1"/>
        </w:rPr>
        <w:t>в случае если мы пополняем автомат на 10 денежных единиц двумя монетами ценной в 5 денежных единиц</w:t>
      </w:r>
      <w:r w:rsidRPr="0085375A">
        <w:rPr>
          <w:rFonts w:eastAsia="Calibri" w:cs="Times New Roman"/>
          <w:color w:val="000000" w:themeColor="text1"/>
        </w:rPr>
        <w:t xml:space="preserve"> и нажатии кнопки</w:t>
      </w:r>
      <w:r>
        <w:rPr>
          <w:rFonts w:eastAsia="Calibri" w:cs="Times New Roman"/>
          <w:color w:val="000000" w:themeColor="text1"/>
        </w:rPr>
        <w:t xml:space="preserve">  </w:t>
      </w:r>
      <w:r w:rsidRPr="0085375A">
        <w:rPr>
          <w:rFonts w:eastAsia="Calibri" w:cs="Times New Roman"/>
          <w:color w:val="000000" w:themeColor="text1"/>
        </w:rPr>
        <w:t>“</w:t>
      </w:r>
      <w:r>
        <w:rPr>
          <w:rFonts w:eastAsia="Calibri" w:cs="Times New Roman"/>
          <w:color w:val="000000" w:themeColor="text1"/>
        </w:rPr>
        <w:t>Сдача</w:t>
      </w:r>
      <w:r w:rsidRPr="0085375A">
        <w:rPr>
          <w:rFonts w:eastAsia="Calibri" w:cs="Times New Roman"/>
          <w:color w:val="000000" w:themeColor="text1"/>
        </w:rPr>
        <w:t xml:space="preserve">”, </w:t>
      </w:r>
      <w:r>
        <w:rPr>
          <w:rFonts w:eastAsia="Calibri" w:cs="Times New Roman"/>
          <w:color w:val="000000" w:themeColor="text1"/>
        </w:rPr>
        <w:t>автомат выдаст одну монету ценной 10 денежных единиц</w:t>
      </w:r>
      <w:r w:rsidRPr="0085375A">
        <w:rPr>
          <w:rFonts w:eastAsia="Calibri" w:cs="Times New Roman"/>
          <w:color w:val="000000" w:themeColor="text1"/>
        </w:rPr>
        <w:t>.</w:t>
      </w:r>
    </w:p>
    <w:p w:rsidR="009424C6" w:rsidRPr="0085375A" w:rsidRDefault="009424C6" w:rsidP="009424C6">
      <w:pPr>
        <w:spacing w:after="0" w:line="276" w:lineRule="auto"/>
        <w:ind w:left="-709" w:firstLine="709"/>
        <w:jc w:val="both"/>
        <w:rPr>
          <w:rFonts w:eastAsia="Calibri" w:cs="Times New Roman"/>
          <w:color w:val="000000" w:themeColor="text1"/>
        </w:rPr>
      </w:pPr>
      <w:r>
        <w:rPr>
          <w:rFonts w:eastAsia="Calibri" w:cs="Times New Roman"/>
          <w:color w:val="000000" w:themeColor="text1"/>
        </w:rPr>
        <w:t>Для наглядного представления  работы автомата для выдачи газет,</w:t>
      </w:r>
      <w:r w:rsidRPr="0085375A">
        <w:rPr>
          <w:rFonts w:eastAsia="Calibri" w:cs="Times New Roman"/>
          <w:color w:val="000000" w:themeColor="text1"/>
        </w:rPr>
        <w:t xml:space="preserve"> </w:t>
      </w:r>
      <w:r>
        <w:rPr>
          <w:rFonts w:eastAsia="Calibri" w:cs="Times New Roman"/>
          <w:color w:val="000000" w:themeColor="text1"/>
        </w:rPr>
        <w:t xml:space="preserve">на рисунке </w:t>
      </w:r>
      <w:r>
        <w:rPr>
          <w:rFonts w:eastAsia="Calibri" w:cs="Times New Roman"/>
          <w:color w:val="000000" w:themeColor="text1"/>
        </w:rPr>
        <w:t>1</w:t>
      </w:r>
      <w:r w:rsidRPr="0085375A">
        <w:rPr>
          <w:rFonts w:eastAsia="Calibri" w:cs="Times New Roman"/>
          <w:color w:val="000000" w:themeColor="text1"/>
        </w:rPr>
        <w:t xml:space="preserve"> </w:t>
      </w:r>
      <w:r>
        <w:rPr>
          <w:rFonts w:eastAsia="Calibri" w:cs="Times New Roman"/>
          <w:color w:val="000000" w:themeColor="text1"/>
        </w:rPr>
        <w:t>представлен алгоритм работы</w:t>
      </w:r>
      <w:r w:rsidRPr="0085375A">
        <w:rPr>
          <w:rFonts w:eastAsia="Calibri" w:cs="Times New Roman"/>
          <w:color w:val="000000" w:themeColor="text1"/>
        </w:rPr>
        <w:t>.</w:t>
      </w:r>
    </w:p>
    <w:p w:rsidR="009424C6" w:rsidRPr="0085375A" w:rsidRDefault="009424C6" w:rsidP="009424C6">
      <w:pPr>
        <w:spacing w:after="0" w:line="276" w:lineRule="auto"/>
        <w:ind w:left="-709" w:firstLine="709"/>
        <w:jc w:val="both"/>
        <w:rPr>
          <w:rFonts w:eastAsia="Calibri" w:cs="Times New Roman"/>
          <w:color w:val="000000" w:themeColor="text1"/>
        </w:rPr>
      </w:pPr>
    </w:p>
    <w:p w:rsidR="009424C6" w:rsidRDefault="009424C6" w:rsidP="00AB2596">
      <w:pPr>
        <w:spacing w:after="0" w:line="360" w:lineRule="auto"/>
        <w:ind w:left="-709"/>
        <w:jc w:val="center"/>
        <w:rPr>
          <w:rFonts w:eastAsia="Calibri" w:cs="Times New Roman"/>
          <w:color w:val="000000" w:themeColor="text1"/>
          <w:lang w:val="en-US"/>
        </w:rPr>
      </w:pPr>
      <w:r>
        <w:rPr>
          <w:rFonts w:eastAsia="Calibri" w:cs="Times New Roman"/>
          <w:noProof/>
          <w:color w:val="000000" w:themeColor="text1"/>
          <w:lang w:eastAsia="ru-RU"/>
        </w:rPr>
        <w:drawing>
          <wp:inline distT="0" distB="0" distL="0" distR="0" wp14:anchorId="5CCDF154" wp14:editId="63B01E65">
            <wp:extent cx="4559043" cy="4135272"/>
            <wp:effectExtent l="0" t="0" r="0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454" cy="414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4C6" w:rsidRPr="00560C0A" w:rsidRDefault="009424C6" w:rsidP="00AB2596">
      <w:pPr>
        <w:spacing w:after="0" w:line="360" w:lineRule="auto"/>
        <w:ind w:left="-709"/>
        <w:jc w:val="center"/>
        <w:rPr>
          <w:rFonts w:eastAsia="Calibri" w:cs="Times New Roman"/>
          <w:color w:val="000000" w:themeColor="text1"/>
        </w:rPr>
      </w:pPr>
      <w:r>
        <w:rPr>
          <w:rFonts w:eastAsia="Calibri" w:cs="Times New Roman"/>
          <w:color w:val="000000" w:themeColor="text1"/>
        </w:rPr>
        <w:t xml:space="preserve">Рисунок </w:t>
      </w:r>
      <w:r>
        <w:rPr>
          <w:rFonts w:eastAsia="Calibri" w:cs="Times New Roman"/>
          <w:color w:val="000000" w:themeColor="text1"/>
        </w:rPr>
        <w:t>1</w:t>
      </w:r>
      <w:r>
        <w:rPr>
          <w:rFonts w:eastAsia="Calibri" w:cs="Times New Roman"/>
          <w:color w:val="000000" w:themeColor="text1"/>
        </w:rPr>
        <w:t xml:space="preserve"> – Блок схема</w:t>
      </w:r>
      <w:r w:rsidRPr="0085375A">
        <w:rPr>
          <w:rFonts w:eastAsia="Calibri" w:cs="Times New Roman"/>
          <w:color w:val="000000" w:themeColor="text1"/>
        </w:rPr>
        <w:t xml:space="preserve"> ”</w:t>
      </w:r>
      <w:r>
        <w:rPr>
          <w:rFonts w:eastAsia="Calibri" w:cs="Times New Roman"/>
          <w:color w:val="000000" w:themeColor="text1"/>
        </w:rPr>
        <w:t>алгоритм работы автомата для выдачи газет</w:t>
      </w:r>
      <w:r w:rsidRPr="0085375A">
        <w:rPr>
          <w:rFonts w:eastAsia="Calibri" w:cs="Times New Roman"/>
          <w:color w:val="000000" w:themeColor="text1"/>
        </w:rPr>
        <w:t>”</w:t>
      </w:r>
    </w:p>
    <w:p w:rsidR="009424C6" w:rsidRPr="00560C0A" w:rsidRDefault="009424C6" w:rsidP="009424C6">
      <w:pPr>
        <w:spacing w:after="240" w:line="360" w:lineRule="auto"/>
        <w:ind w:left="-709" w:firstLine="709"/>
        <w:jc w:val="both"/>
        <w:rPr>
          <w:rFonts w:eastAsia="Calibri" w:cs="Times New Roman"/>
          <w:color w:val="000000" w:themeColor="text1"/>
        </w:rPr>
      </w:pPr>
    </w:p>
    <w:p w:rsidR="009424C6" w:rsidRDefault="009424C6" w:rsidP="009424C6">
      <w:pPr>
        <w:spacing w:after="240" w:line="360" w:lineRule="auto"/>
        <w:ind w:left="-709" w:firstLine="709"/>
        <w:jc w:val="both"/>
        <w:rPr>
          <w:rFonts w:eastAsia="Calibri" w:cs="Times New Roman"/>
          <w:color w:val="000000" w:themeColor="text1"/>
        </w:rPr>
      </w:pPr>
    </w:p>
    <w:p w:rsidR="009424C6" w:rsidRPr="009424C6" w:rsidRDefault="009424C6" w:rsidP="009424C6">
      <w:pPr>
        <w:spacing w:after="240" w:line="360" w:lineRule="auto"/>
        <w:ind w:left="-709" w:firstLine="709"/>
        <w:jc w:val="both"/>
        <w:rPr>
          <w:rFonts w:eastAsia="Calibri" w:cs="Times New Roman"/>
          <w:b/>
          <w:color w:val="000000" w:themeColor="text1"/>
        </w:rPr>
      </w:pPr>
      <w:r w:rsidRPr="0085375A">
        <w:rPr>
          <w:rFonts w:eastAsia="Calibri" w:cs="Times New Roman"/>
          <w:color w:val="000000" w:themeColor="text1"/>
        </w:rPr>
        <w:lastRenderedPageBreak/>
        <w:t xml:space="preserve"> </w:t>
      </w:r>
      <w:r w:rsidRPr="009424C6">
        <w:rPr>
          <w:rFonts w:eastAsia="Calibri" w:cs="Times New Roman"/>
          <w:b/>
          <w:color w:val="000000" w:themeColor="text1"/>
        </w:rPr>
        <w:t xml:space="preserve">Проектирование в среде разработки </w:t>
      </w:r>
      <w:proofErr w:type="spellStart"/>
      <w:r w:rsidRPr="009424C6">
        <w:rPr>
          <w:rFonts w:eastAsia="Calibri" w:cs="Times New Roman"/>
          <w:b/>
          <w:color w:val="000000" w:themeColor="text1"/>
          <w:lang w:val="en-US"/>
        </w:rPr>
        <w:t>Multisim</w:t>
      </w:r>
      <w:proofErr w:type="spellEnd"/>
    </w:p>
    <w:p w:rsidR="009424C6" w:rsidRPr="0085375A" w:rsidRDefault="009424C6" w:rsidP="009424C6">
      <w:pPr>
        <w:spacing w:after="0" w:line="276" w:lineRule="auto"/>
        <w:ind w:left="-709" w:firstLine="709"/>
        <w:jc w:val="both"/>
        <w:rPr>
          <w:rFonts w:eastAsia="Calibri" w:cs="Times New Roman"/>
          <w:color w:val="000000" w:themeColor="text1"/>
        </w:rPr>
      </w:pPr>
      <w:r>
        <w:rPr>
          <w:rFonts w:eastAsia="Calibri" w:cs="Times New Roman"/>
          <w:color w:val="000000" w:themeColor="text1"/>
        </w:rPr>
        <w:t>Схема</w:t>
      </w:r>
      <w:r w:rsidRPr="0085375A">
        <w:rPr>
          <w:rFonts w:eastAsia="Calibri" w:cs="Times New Roman"/>
          <w:color w:val="000000" w:themeColor="text1"/>
        </w:rPr>
        <w:t xml:space="preserve">  </w:t>
      </w:r>
      <w:r>
        <w:rPr>
          <w:rFonts w:eastAsia="Calibri" w:cs="Times New Roman"/>
          <w:color w:val="000000" w:themeColor="text1"/>
        </w:rPr>
        <w:t>и демонстрация работы автомата для выдачи газет</w:t>
      </w:r>
      <w:r w:rsidRPr="0085375A">
        <w:rPr>
          <w:rFonts w:eastAsia="Calibri" w:cs="Times New Roman"/>
          <w:color w:val="000000" w:themeColor="text1"/>
        </w:rPr>
        <w:t>,</w:t>
      </w:r>
      <w:r>
        <w:rPr>
          <w:rFonts w:eastAsia="Calibri" w:cs="Times New Roman"/>
          <w:color w:val="000000" w:themeColor="text1"/>
        </w:rPr>
        <w:t xml:space="preserve"> спроектированной в среде разработки </w:t>
      </w:r>
      <w:proofErr w:type="spellStart"/>
      <w:r>
        <w:rPr>
          <w:rFonts w:eastAsia="Calibri" w:cs="Times New Roman"/>
          <w:color w:val="000000" w:themeColor="text1"/>
          <w:lang w:val="en-US"/>
        </w:rPr>
        <w:t>Multisim</w:t>
      </w:r>
      <w:proofErr w:type="spellEnd"/>
      <w:r w:rsidRPr="0085375A">
        <w:rPr>
          <w:rFonts w:eastAsia="Calibri" w:cs="Times New Roman"/>
          <w:color w:val="000000" w:themeColor="text1"/>
        </w:rPr>
        <w:t xml:space="preserve">, </w:t>
      </w:r>
      <w:r>
        <w:rPr>
          <w:rFonts w:eastAsia="Calibri" w:cs="Times New Roman"/>
          <w:color w:val="000000" w:themeColor="text1"/>
        </w:rPr>
        <w:t xml:space="preserve">представлена на рисунке </w:t>
      </w:r>
      <w:r>
        <w:rPr>
          <w:rFonts w:eastAsia="Calibri" w:cs="Times New Roman"/>
          <w:color w:val="000000" w:themeColor="text1"/>
        </w:rPr>
        <w:t>2</w:t>
      </w:r>
      <w:r w:rsidRPr="0085375A">
        <w:rPr>
          <w:rFonts w:eastAsia="Calibri" w:cs="Times New Roman"/>
          <w:color w:val="000000" w:themeColor="text1"/>
        </w:rPr>
        <w:t>.</w:t>
      </w:r>
    </w:p>
    <w:p w:rsidR="009424C6" w:rsidRDefault="009424C6" w:rsidP="009424C6">
      <w:pPr>
        <w:ind w:left="-851"/>
        <w:jc w:val="center"/>
      </w:pPr>
      <w:r>
        <w:rPr>
          <w:noProof/>
          <w:lang w:eastAsia="ru-RU"/>
        </w:rPr>
        <w:drawing>
          <wp:inline distT="0" distB="0" distL="0" distR="0" wp14:anchorId="768B04B2" wp14:editId="4E40121B">
            <wp:extent cx="6141492" cy="3124858"/>
            <wp:effectExtent l="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988" cy="313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4C6" w:rsidRPr="0085375A" w:rsidRDefault="009424C6" w:rsidP="009424C6">
      <w:pPr>
        <w:ind w:left="-709"/>
        <w:jc w:val="center"/>
      </w:pPr>
      <w:r w:rsidRPr="001A5166">
        <w:t xml:space="preserve">Рисунок </w:t>
      </w:r>
      <w:r>
        <w:t>2</w:t>
      </w:r>
      <w:r w:rsidRPr="001A5166">
        <w:t xml:space="preserve"> – Скриншот автомата выдачи газет спроектированного в среде </w:t>
      </w:r>
      <w:proofErr w:type="spellStart"/>
      <w:r w:rsidRPr="001A5166">
        <w:rPr>
          <w:lang w:val="en-US"/>
        </w:rPr>
        <w:t>Multisim</w:t>
      </w:r>
      <w:proofErr w:type="spellEnd"/>
      <w:r>
        <w:t xml:space="preserve"> при пополнении автомата на сумму 20 </w:t>
      </w:r>
      <w:proofErr w:type="spellStart"/>
      <w:r>
        <w:t>д</w:t>
      </w:r>
      <w:r w:rsidRPr="0085375A">
        <w:t>.</w:t>
      </w:r>
      <w:r>
        <w:t>е</w:t>
      </w:r>
      <w:proofErr w:type="spellEnd"/>
      <w:r w:rsidRPr="0085375A">
        <w:t>.</w:t>
      </w:r>
    </w:p>
    <w:p w:rsidR="009424C6" w:rsidRPr="0085375A" w:rsidRDefault="009424C6" w:rsidP="009424C6">
      <w:pPr>
        <w:spacing w:line="276" w:lineRule="auto"/>
        <w:ind w:left="-709" w:firstLine="709"/>
        <w:jc w:val="both"/>
      </w:pPr>
      <w:r w:rsidRPr="00151EDB">
        <w:t xml:space="preserve">В схеме используется ранее не рассмотренный </w:t>
      </w:r>
      <w:r w:rsidRPr="00151EDB">
        <w:rPr>
          <w:lang w:val="en-US"/>
        </w:rPr>
        <w:t>JK</w:t>
      </w:r>
      <w:r w:rsidRPr="0085375A">
        <w:t>-</w:t>
      </w:r>
      <w:r w:rsidRPr="00151EDB">
        <w:t>триггер</w:t>
      </w:r>
      <w:r w:rsidRPr="0085375A">
        <w:t xml:space="preserve"> работа которого схожа с </w:t>
      </w:r>
      <w:r w:rsidRPr="00151EDB">
        <w:rPr>
          <w:lang w:val="en-US"/>
        </w:rPr>
        <w:t>RS</w:t>
      </w:r>
      <w:r w:rsidRPr="0085375A">
        <w:t xml:space="preserve"> </w:t>
      </w:r>
      <w:proofErr w:type="gramStart"/>
      <w:r w:rsidRPr="00151EDB">
        <w:t>триггером</w:t>
      </w:r>
      <w:proofErr w:type="gramEnd"/>
      <w:r w:rsidRPr="00151EDB">
        <w:t xml:space="preserve"> но имеющим ряд различий</w:t>
      </w:r>
      <w:r w:rsidRPr="0085375A">
        <w:t>:</w:t>
      </w:r>
      <w:r w:rsidRPr="00151EDB">
        <w:t xml:space="preserve"> </w:t>
      </w:r>
      <w:r>
        <w:t>Д</w:t>
      </w:r>
      <w:r w:rsidRPr="0085375A">
        <w:t>вумя обратными связями, которые устраняют неопределенность в таблице состояний.;</w:t>
      </w:r>
      <w:r w:rsidRPr="00151EDB">
        <w:t xml:space="preserve"> </w:t>
      </w:r>
      <w:r>
        <w:t>Е</w:t>
      </w:r>
      <w:r w:rsidRPr="0085375A">
        <w:t xml:space="preserve">сли входы </w:t>
      </w:r>
      <w:r w:rsidRPr="00151EDB">
        <w:rPr>
          <w:lang w:val="en-US"/>
        </w:rPr>
        <w:t>J</w:t>
      </w:r>
      <w:r w:rsidRPr="0085375A">
        <w:t xml:space="preserve">, </w:t>
      </w:r>
      <w:r w:rsidRPr="00151EDB">
        <w:rPr>
          <w:lang w:val="en-US"/>
        </w:rPr>
        <w:t>C</w:t>
      </w:r>
      <w:r w:rsidRPr="0085375A">
        <w:t xml:space="preserve"> и</w:t>
      </w:r>
      <w:proofErr w:type="gramStart"/>
      <w:r w:rsidRPr="0085375A">
        <w:t xml:space="preserve"> К</w:t>
      </w:r>
      <w:proofErr w:type="gramEnd"/>
      <w:r w:rsidRPr="0085375A">
        <w:t xml:space="preserve"> объединить, то получим схему </w:t>
      </w:r>
      <w:r w:rsidRPr="00151EDB">
        <w:t xml:space="preserve">счётного </w:t>
      </w:r>
      <w:r w:rsidRPr="0085375A">
        <w:t>Т-триггера</w:t>
      </w:r>
      <w:r>
        <w:t xml:space="preserve"> используемого в данной схеме</w:t>
      </w:r>
      <w:r w:rsidRPr="0085375A">
        <w:t>.</w:t>
      </w:r>
      <w:r>
        <w:t xml:space="preserve"> </w:t>
      </w:r>
      <w:r w:rsidRPr="0085375A">
        <w:t xml:space="preserve">Назначение входов </w:t>
      </w:r>
      <w:r w:rsidRPr="00151EDB">
        <w:rPr>
          <w:lang w:val="en-US"/>
        </w:rPr>
        <w:t>J</w:t>
      </w:r>
      <w:r w:rsidRPr="0085375A">
        <w:t xml:space="preserve"> и</w:t>
      </w:r>
      <w:proofErr w:type="gramStart"/>
      <w:r w:rsidRPr="0085375A">
        <w:t xml:space="preserve"> К</w:t>
      </w:r>
      <w:proofErr w:type="gramEnd"/>
      <w:r w:rsidRPr="0085375A">
        <w:t xml:space="preserve"> такое же, как и входов </w:t>
      </w:r>
      <w:r w:rsidRPr="00151EDB">
        <w:rPr>
          <w:lang w:val="en-US"/>
        </w:rPr>
        <w:t>R</w:t>
      </w:r>
      <w:r w:rsidRPr="0085375A">
        <w:t xml:space="preserve"> и </w:t>
      </w:r>
      <w:r w:rsidRPr="00151EDB">
        <w:rPr>
          <w:lang w:val="en-US"/>
        </w:rPr>
        <w:t>S</w:t>
      </w:r>
      <w:r w:rsidRPr="0085375A">
        <w:t xml:space="preserve"> (сброс и установка), </w:t>
      </w:r>
      <w:r w:rsidRPr="00F00C51">
        <w:t xml:space="preserve">вход C </w:t>
      </w:r>
      <w:r>
        <w:t>является тактовым</w:t>
      </w:r>
      <w:r w:rsidRPr="0085375A">
        <w:t>,</w:t>
      </w:r>
      <w:r>
        <w:t xml:space="preserve"> то есть задающим частоту работы триггера</w:t>
      </w:r>
      <w:r w:rsidRPr="0085375A">
        <w:t xml:space="preserve">. </w:t>
      </w:r>
      <w:r>
        <w:t xml:space="preserve">Таблица </w:t>
      </w:r>
      <w:proofErr w:type="gramStart"/>
      <w:r>
        <w:t>истинности</w:t>
      </w:r>
      <w:proofErr w:type="gramEnd"/>
      <w:r>
        <w:t xml:space="preserve"> поясняющая работу </w:t>
      </w:r>
      <w:r>
        <w:rPr>
          <w:lang w:val="en-US"/>
        </w:rPr>
        <w:t>JK</w:t>
      </w:r>
      <w:r w:rsidRPr="0085375A">
        <w:t>-</w:t>
      </w:r>
      <w:r>
        <w:t xml:space="preserve">триггера представлена в таблице </w:t>
      </w:r>
      <w:r w:rsidR="00AB2596">
        <w:t>1</w:t>
      </w:r>
      <w:r w:rsidRPr="0085375A">
        <w:t xml:space="preserve">. </w:t>
      </w:r>
      <w:r>
        <w:t xml:space="preserve">Условное графическое изображение представлено на рисунке </w:t>
      </w:r>
      <w:r w:rsidR="00AB2596">
        <w:t>3</w:t>
      </w:r>
      <w:r w:rsidRPr="0085375A">
        <w:t>.</w:t>
      </w:r>
    </w:p>
    <w:p w:rsidR="009424C6" w:rsidRDefault="009424C6" w:rsidP="009424C6">
      <w:pPr>
        <w:ind w:left="-709"/>
        <w:jc w:val="center"/>
      </w:pPr>
      <w:r>
        <w:rPr>
          <w:noProof/>
          <w:lang w:eastAsia="ru-RU"/>
        </w:rPr>
        <w:drawing>
          <wp:inline distT="0" distB="0" distL="0" distR="0" wp14:anchorId="3CAA53C7" wp14:editId="6D5CCF15">
            <wp:extent cx="2527258" cy="2147298"/>
            <wp:effectExtent l="0" t="0" r="6985" b="5715"/>
            <wp:docPr id="146" name="Рисунок 146" descr="ÐÐ°ÑÑÐ¸Ð½ÐºÐ¸ Ð¿Ð¾ Ð·Ð°Ð¿ÑÐ¾ÑÑ jk ÑÑÐ¸Ð³Ð³ÐµÑ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ÐÐ°ÑÑÐ¸Ð½ÐºÐ¸ Ð¿Ð¾ Ð·Ð°Ð¿ÑÐ¾ÑÑ jk ÑÑÐ¸Ð³Ð³ÐµÑ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547" cy="215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4C6" w:rsidRPr="0085375A" w:rsidRDefault="009424C6" w:rsidP="009424C6">
      <w:pPr>
        <w:ind w:left="-709"/>
        <w:jc w:val="center"/>
      </w:pPr>
      <w:r>
        <w:t xml:space="preserve">Рисунок </w:t>
      </w:r>
      <w:r w:rsidR="00AB2596">
        <w:t>3</w:t>
      </w:r>
      <w:r>
        <w:t xml:space="preserve"> – УГО </w:t>
      </w:r>
      <w:r>
        <w:rPr>
          <w:lang w:val="en-US"/>
        </w:rPr>
        <w:t>JK</w:t>
      </w:r>
      <w:r>
        <w:t xml:space="preserve"> </w:t>
      </w:r>
      <w:r w:rsidRPr="0085375A">
        <w:t xml:space="preserve">– </w:t>
      </w:r>
      <w:r>
        <w:t>триггера</w:t>
      </w:r>
    </w:p>
    <w:p w:rsidR="009424C6" w:rsidRPr="00151EDB" w:rsidRDefault="009424C6" w:rsidP="00AB2596">
      <w:pPr>
        <w:ind w:left="-709" w:firstLine="709"/>
        <w:jc w:val="right"/>
      </w:pPr>
      <w:r>
        <w:lastRenderedPageBreak/>
        <w:t xml:space="preserve">Таблица </w:t>
      </w:r>
      <w:r w:rsidRPr="00BA5AF7">
        <w:t>1</w:t>
      </w:r>
      <w:r w:rsidR="00AB2596">
        <w:t xml:space="preserve"> - </w:t>
      </w:r>
      <w:r>
        <w:t xml:space="preserve">Таблица истинности </w:t>
      </w:r>
      <w:r>
        <w:rPr>
          <w:lang w:val="en-US"/>
        </w:rPr>
        <w:t>JK</w:t>
      </w:r>
      <w:r>
        <w:t xml:space="preserve"> </w:t>
      </w:r>
      <w:r w:rsidRPr="00BA5AF7">
        <w:t>-</w:t>
      </w:r>
      <w:r>
        <w:t xml:space="preserve"> триггера</w:t>
      </w:r>
    </w:p>
    <w:tbl>
      <w:tblPr>
        <w:tblW w:w="87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658"/>
        <w:gridCol w:w="658"/>
        <w:gridCol w:w="674"/>
        <w:gridCol w:w="1097"/>
        <w:gridCol w:w="5028"/>
      </w:tblGrid>
      <w:tr w:rsidR="009424C6" w:rsidRPr="00151EDB" w:rsidTr="008F73FC">
        <w:trPr>
          <w:trHeight w:val="295"/>
        </w:trPr>
        <w:tc>
          <w:tcPr>
            <w:tcW w:w="6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b/>
                <w:bCs/>
                <w:szCs w:val="28"/>
                <w:lang w:eastAsia="ru-RU"/>
              </w:rPr>
              <w:t>С</w:t>
            </w:r>
          </w:p>
        </w:tc>
        <w:tc>
          <w:tcPr>
            <w:tcW w:w="6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b/>
                <w:bCs/>
                <w:szCs w:val="28"/>
                <w:lang w:eastAsia="ru-RU"/>
              </w:rPr>
              <w:t>K</w:t>
            </w:r>
          </w:p>
        </w:tc>
        <w:tc>
          <w:tcPr>
            <w:tcW w:w="6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b/>
                <w:bCs/>
                <w:szCs w:val="28"/>
                <w:lang w:eastAsia="ru-RU"/>
              </w:rPr>
              <w:t>J</w:t>
            </w:r>
          </w:p>
        </w:tc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b/>
                <w:bCs/>
                <w:szCs w:val="28"/>
                <w:lang w:eastAsia="ru-RU"/>
              </w:rPr>
              <w:t>Q(t)</w:t>
            </w:r>
          </w:p>
        </w:tc>
        <w:tc>
          <w:tcPr>
            <w:tcW w:w="10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b/>
                <w:bCs/>
                <w:szCs w:val="28"/>
                <w:lang w:eastAsia="ru-RU"/>
              </w:rPr>
              <w:t>Q(t+1)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b/>
                <w:bCs/>
                <w:szCs w:val="28"/>
                <w:lang w:eastAsia="ru-RU"/>
              </w:rPr>
              <w:t>Пояснения</w:t>
            </w:r>
          </w:p>
        </w:tc>
      </w:tr>
      <w:tr w:rsidR="009424C6" w:rsidRPr="00151EDB" w:rsidTr="008F73FC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Режим хранения информации</w:t>
            </w:r>
          </w:p>
        </w:tc>
      </w:tr>
      <w:tr w:rsidR="009424C6" w:rsidRPr="00151EDB" w:rsidTr="008F73FC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9424C6" w:rsidRPr="00151EDB" w:rsidTr="008F73FC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Режим хранения информации</w:t>
            </w:r>
          </w:p>
        </w:tc>
      </w:tr>
      <w:tr w:rsidR="009424C6" w:rsidRPr="00151EDB" w:rsidTr="008F73FC">
        <w:trPr>
          <w:trHeight w:val="29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9424C6" w:rsidRPr="00151EDB" w:rsidTr="008F73FC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Режим установки единицы J=1</w:t>
            </w:r>
          </w:p>
        </w:tc>
      </w:tr>
      <w:tr w:rsidR="009424C6" w:rsidRPr="00151EDB" w:rsidTr="008F73FC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9424C6" w:rsidRPr="00151EDB" w:rsidTr="008F73FC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Режим записи нуля K=1</w:t>
            </w:r>
          </w:p>
        </w:tc>
      </w:tr>
      <w:tr w:rsidR="009424C6" w:rsidRPr="00151EDB" w:rsidTr="008F73FC">
        <w:trPr>
          <w:trHeight w:val="29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9424C6" w:rsidRPr="00151EDB" w:rsidTr="008F73FC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K=J=1 счетный режим триггера</w:t>
            </w:r>
          </w:p>
        </w:tc>
      </w:tr>
      <w:tr w:rsidR="009424C6" w:rsidRPr="00151EDB" w:rsidTr="008F73FC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424C6" w:rsidRPr="00151EDB" w:rsidRDefault="009424C6" w:rsidP="008F73F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51EDB"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424C6" w:rsidRPr="00151EDB" w:rsidRDefault="009424C6" w:rsidP="008F73FC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:rsidR="009424C6" w:rsidRDefault="009424C6" w:rsidP="009424C6">
      <w:pPr>
        <w:ind w:left="-709" w:firstLine="709"/>
        <w:rPr>
          <w:lang w:val="en-US"/>
        </w:rPr>
      </w:pPr>
    </w:p>
    <w:p w:rsidR="009424C6" w:rsidRPr="0085375A" w:rsidRDefault="009424C6" w:rsidP="009424C6">
      <w:pPr>
        <w:ind w:firstLine="708"/>
        <w:jc w:val="both"/>
      </w:pPr>
      <w:r>
        <w:t xml:space="preserve">На рисунке </w:t>
      </w:r>
      <w:r w:rsidR="00AB2596">
        <w:t>3</w:t>
      </w:r>
      <w:r>
        <w:t xml:space="preserve"> представлен элемент схемы</w:t>
      </w:r>
      <w:r w:rsidRPr="0085375A">
        <w:t xml:space="preserve"> – </w:t>
      </w:r>
      <w:r>
        <w:t xml:space="preserve">двоичный </w:t>
      </w:r>
      <w:proofErr w:type="spellStart"/>
      <w:r>
        <w:t>двуразрядный</w:t>
      </w:r>
      <w:proofErr w:type="spellEnd"/>
      <w:r>
        <w:t xml:space="preserve"> счётчик</w:t>
      </w:r>
      <w:r w:rsidRPr="0085375A">
        <w:t xml:space="preserve">, </w:t>
      </w:r>
      <w:r>
        <w:t xml:space="preserve">это </w:t>
      </w:r>
      <w:proofErr w:type="gramStart"/>
      <w:r>
        <w:t>значит</w:t>
      </w:r>
      <w:proofErr w:type="gramEnd"/>
      <w:r>
        <w:t xml:space="preserve"> что максимальное число до которого может считать устройство ровняет (2</w:t>
      </w:r>
      <w:r>
        <w:rPr>
          <w:vertAlign w:val="superscript"/>
        </w:rPr>
        <w:t>1</w:t>
      </w:r>
      <w:r>
        <w:t>+1)</w:t>
      </w:r>
      <w:r w:rsidRPr="0085375A">
        <w:t>,</w:t>
      </w:r>
      <w:r>
        <w:t xml:space="preserve"> то есть до трёх</w:t>
      </w:r>
      <w:r w:rsidRPr="0085375A">
        <w:t>.</w:t>
      </w:r>
      <w:r>
        <w:t xml:space="preserve"> Данное устройство используется в схеме как </w:t>
      </w:r>
      <w:proofErr w:type="spellStart"/>
      <w:r>
        <w:t>монетопрёмник</w:t>
      </w:r>
      <w:proofErr w:type="spellEnd"/>
      <w:r w:rsidRPr="0085375A">
        <w:t xml:space="preserve"> для монет ценностью в 5 и 10 денежных единиц.</w:t>
      </w:r>
      <w:r w:rsidRPr="00BA5AF7">
        <w:t xml:space="preserve"> </w:t>
      </w:r>
      <w:r>
        <w:t>Т</w:t>
      </w:r>
      <w:r>
        <w:t>ак же представлены светодиоды показывающие состояние счётчика</w:t>
      </w:r>
      <w:r w:rsidRPr="0085375A">
        <w:t>.</w:t>
      </w:r>
    </w:p>
    <w:p w:rsidR="009424C6" w:rsidRDefault="009424C6" w:rsidP="009424C6">
      <w:pPr>
        <w:ind w:left="-709"/>
        <w:jc w:val="center"/>
      </w:pPr>
      <w:r>
        <w:rPr>
          <w:noProof/>
          <w:lang w:eastAsia="ru-RU"/>
        </w:rPr>
        <w:drawing>
          <wp:inline distT="0" distB="0" distL="0" distR="0" wp14:anchorId="48E86BC6" wp14:editId="177B5AA8">
            <wp:extent cx="6028690" cy="2190115"/>
            <wp:effectExtent l="0" t="0" r="0" b="63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9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4C6" w:rsidRPr="009207D5" w:rsidRDefault="009424C6" w:rsidP="009424C6">
      <w:pPr>
        <w:ind w:left="-709"/>
        <w:jc w:val="center"/>
      </w:pPr>
      <w:r>
        <w:t xml:space="preserve">Рисунок </w:t>
      </w:r>
      <w:r w:rsidR="00AB2596">
        <w:t>3</w:t>
      </w:r>
      <w:r>
        <w:t xml:space="preserve"> - Схема двоичного </w:t>
      </w:r>
      <w:proofErr w:type="spellStart"/>
      <w:r>
        <w:t>двуразрядного</w:t>
      </w:r>
      <w:proofErr w:type="spellEnd"/>
      <w:r>
        <w:t xml:space="preserve"> счётчика</w:t>
      </w:r>
    </w:p>
    <w:p w:rsidR="009424C6" w:rsidRPr="001428DC" w:rsidRDefault="009424C6" w:rsidP="009424C6">
      <w:pPr>
        <w:ind w:left="-709" w:firstLine="709"/>
        <w:jc w:val="both"/>
      </w:pPr>
      <w:r>
        <w:t xml:space="preserve">Обратите внимание на логический элемент </w:t>
      </w:r>
      <w:r w:rsidRPr="0085375A">
        <w:t>“</w:t>
      </w:r>
      <w:r>
        <w:t>ИЛИ</w:t>
      </w:r>
      <w:r w:rsidRPr="0085375A">
        <w:t>”</w:t>
      </w:r>
      <w:r>
        <w:t xml:space="preserve"> на четыре входа</w:t>
      </w:r>
      <w:r w:rsidRPr="0085375A">
        <w:t>,</w:t>
      </w:r>
      <w:r>
        <w:t xml:space="preserve"> обозначенный в схеме как </w:t>
      </w:r>
      <w:r w:rsidRPr="0085375A">
        <w:t>“</w:t>
      </w:r>
      <w:r>
        <w:rPr>
          <w:lang w:val="en-US"/>
        </w:rPr>
        <w:t>U</w:t>
      </w:r>
      <w:r w:rsidRPr="0085375A">
        <w:t xml:space="preserve">7”. </w:t>
      </w:r>
      <w:r>
        <w:t xml:space="preserve">Данный логический элемент при поступлении на него сигнала логической единицы подаёт сигнал на </w:t>
      </w:r>
      <w:r>
        <w:rPr>
          <w:lang w:val="en-US"/>
        </w:rPr>
        <w:t>RS</w:t>
      </w:r>
      <w:r w:rsidRPr="0085375A">
        <w:t xml:space="preserve"> – триггер, </w:t>
      </w:r>
      <w:r>
        <w:t xml:space="preserve">обозначенный как </w:t>
      </w:r>
      <w:r w:rsidRPr="0085375A">
        <w:t>“</w:t>
      </w:r>
      <w:r>
        <w:rPr>
          <w:lang w:val="en-US"/>
        </w:rPr>
        <w:t>U</w:t>
      </w:r>
      <w:r w:rsidRPr="0085375A">
        <w:t xml:space="preserve">5”, </w:t>
      </w:r>
      <w:r>
        <w:t>что в свою очередь выполняет команду выдачи газеты</w:t>
      </w:r>
      <w:r w:rsidRPr="0085375A">
        <w:t>.</w:t>
      </w:r>
      <w:r>
        <w:t xml:space="preserve"> </w:t>
      </w:r>
      <w:proofErr w:type="gramStart"/>
      <w:r>
        <w:t>Случаи</w:t>
      </w:r>
      <w:proofErr w:type="gramEnd"/>
      <w:r>
        <w:t xml:space="preserve"> при которых на вход </w:t>
      </w:r>
      <w:r w:rsidRPr="0085375A">
        <w:t>“</w:t>
      </w:r>
      <w:r>
        <w:rPr>
          <w:lang w:val="en-US"/>
        </w:rPr>
        <w:t>S</w:t>
      </w:r>
      <w:r w:rsidRPr="0085375A">
        <w:t xml:space="preserve">”, </w:t>
      </w:r>
      <w:r>
        <w:rPr>
          <w:lang w:val="en-US"/>
        </w:rPr>
        <w:t>RS</w:t>
      </w:r>
      <w:r w:rsidRPr="0085375A">
        <w:t>-</w:t>
      </w:r>
      <w:r>
        <w:t>триггера подаётся логическая единица приведены ниже</w:t>
      </w:r>
      <w:r w:rsidRPr="0085375A">
        <w:t xml:space="preserve">, </w:t>
      </w:r>
      <w:r>
        <w:t>отмечу что все случаи завязаны на моментах пополнения автомата на сумму 15 денежных единиц и выше</w:t>
      </w:r>
      <w:r w:rsidRPr="0085375A">
        <w:t>:</w:t>
      </w:r>
      <w:r>
        <w:t xml:space="preserve"> </w:t>
      </w:r>
    </w:p>
    <w:p w:rsidR="009424C6" w:rsidRPr="0085375A" w:rsidRDefault="009424C6" w:rsidP="009424C6">
      <w:pPr>
        <w:ind w:left="-709" w:firstLine="709"/>
        <w:jc w:val="both"/>
      </w:pPr>
      <w:r>
        <w:t xml:space="preserve"> - При поступлении логической единицы с выхода логического элемента </w:t>
      </w:r>
      <w:r w:rsidRPr="0085375A">
        <w:t>“</w:t>
      </w:r>
      <w:r>
        <w:t>И</w:t>
      </w:r>
      <w:r w:rsidRPr="0085375A">
        <w:t xml:space="preserve">”, </w:t>
      </w:r>
      <w:r>
        <w:t xml:space="preserve">обозначенного как </w:t>
      </w:r>
      <w:r w:rsidRPr="0085375A">
        <w:t>“</w:t>
      </w:r>
      <w:r>
        <w:rPr>
          <w:lang w:val="en-US"/>
        </w:rPr>
        <w:t>U</w:t>
      </w:r>
      <w:r w:rsidRPr="0085375A">
        <w:t xml:space="preserve">8”, </w:t>
      </w:r>
      <w:r>
        <w:t>который поступает только в случае</w:t>
      </w:r>
      <w:r w:rsidRPr="0085375A">
        <w:t xml:space="preserve">, </w:t>
      </w:r>
      <w:r>
        <w:t xml:space="preserve">когда двоичный </w:t>
      </w:r>
      <w:proofErr w:type="spellStart"/>
      <w:r>
        <w:lastRenderedPageBreak/>
        <w:t>двуразрядный</w:t>
      </w:r>
      <w:proofErr w:type="spellEnd"/>
      <w:r>
        <w:t xml:space="preserve"> счётчик</w:t>
      </w:r>
      <w:r w:rsidRPr="0085375A">
        <w:t xml:space="preserve"> (</w:t>
      </w:r>
      <w:r>
        <w:rPr>
          <w:lang w:val="en-US"/>
        </w:rPr>
        <w:t>U</w:t>
      </w:r>
      <w:r w:rsidRPr="0085375A">
        <w:t xml:space="preserve">1 </w:t>
      </w:r>
      <w:r>
        <w:t xml:space="preserve">и </w:t>
      </w:r>
      <w:r>
        <w:rPr>
          <w:lang w:val="en-US"/>
        </w:rPr>
        <w:t>U</w:t>
      </w:r>
      <w:r w:rsidRPr="0085375A">
        <w:t>3)</w:t>
      </w:r>
      <w:r>
        <w:t xml:space="preserve"> досчитает до трёх</w:t>
      </w:r>
      <w:r w:rsidRPr="0085375A">
        <w:t>,</w:t>
      </w:r>
      <w:r>
        <w:t xml:space="preserve"> то есть автомат пополниться на сумму в 15 денежных единиц</w:t>
      </w:r>
      <w:r w:rsidRPr="0085375A">
        <w:t>;</w:t>
      </w:r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t xml:space="preserve">При поступлении логической единицы с выхода логического элемента </w:t>
      </w:r>
      <w:r w:rsidRPr="0085375A">
        <w:t>“</w:t>
      </w:r>
      <w:r>
        <w:t>И</w:t>
      </w:r>
      <w:r w:rsidRPr="0085375A">
        <w:t xml:space="preserve">”, </w:t>
      </w:r>
      <w:r>
        <w:t xml:space="preserve">обозначенного как </w:t>
      </w:r>
      <w:r w:rsidRPr="0085375A">
        <w:t>“</w:t>
      </w:r>
      <w:r>
        <w:rPr>
          <w:lang w:val="en-US"/>
        </w:rPr>
        <w:t>U</w:t>
      </w:r>
      <w:r w:rsidRPr="0085375A">
        <w:t>10”,</w:t>
      </w:r>
      <w:r>
        <w:t xml:space="preserve"> который получает сигнал с выходов счётчиков обозначенных как </w:t>
      </w:r>
      <w:r w:rsidRPr="0085375A">
        <w:t>“</w:t>
      </w:r>
      <w:r>
        <w:rPr>
          <w:lang w:val="en-US"/>
        </w:rPr>
        <w:t>U</w:t>
      </w:r>
      <w:r w:rsidRPr="0085375A">
        <w:t>2”</w:t>
      </w:r>
      <w:r>
        <w:t xml:space="preserve"> и </w:t>
      </w:r>
      <w:r w:rsidRPr="0085375A">
        <w:t>“</w:t>
      </w:r>
      <w:r>
        <w:rPr>
          <w:lang w:val="en-US"/>
        </w:rPr>
        <w:t>U</w:t>
      </w:r>
      <w:r w:rsidRPr="0085375A">
        <w:t>1”;</w:t>
      </w:r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t xml:space="preserve">При поступлении логической единицы с выхода </w:t>
      </w:r>
      <w:proofErr w:type="spellStart"/>
      <w:r>
        <w:t>двуразрядного</w:t>
      </w:r>
      <w:proofErr w:type="spellEnd"/>
      <w:r>
        <w:t xml:space="preserve"> двоичного счётчика обозначенного как </w:t>
      </w:r>
      <w:r w:rsidRPr="0085375A">
        <w:t>“</w:t>
      </w:r>
      <w:r>
        <w:rPr>
          <w:lang w:val="en-US"/>
        </w:rPr>
        <w:t>U</w:t>
      </w:r>
      <w:r w:rsidRPr="0085375A">
        <w:t>4”;</w:t>
      </w:r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t xml:space="preserve">При поступлении логической единицы с выхода логического элемента </w:t>
      </w:r>
      <w:r w:rsidRPr="0085375A">
        <w:t>“</w:t>
      </w:r>
      <w:r>
        <w:t>И</w:t>
      </w:r>
      <w:r w:rsidRPr="0085375A">
        <w:t xml:space="preserve">”, </w:t>
      </w:r>
      <w:r>
        <w:t xml:space="preserve">обозначенного как </w:t>
      </w:r>
      <w:r w:rsidRPr="0085375A">
        <w:t>“</w:t>
      </w:r>
      <w:r>
        <w:rPr>
          <w:lang w:val="en-US"/>
        </w:rPr>
        <w:t>U</w:t>
      </w:r>
      <w:r w:rsidRPr="0085375A">
        <w:t>9”,</w:t>
      </w:r>
      <w:r>
        <w:t xml:space="preserve"> который получает сигнал с</w:t>
      </w:r>
      <w:r w:rsidRPr="00E06627">
        <w:t xml:space="preserve"> </w:t>
      </w:r>
      <w:r>
        <w:t xml:space="preserve">выходов счётчиков обозначенных как </w:t>
      </w:r>
      <w:r w:rsidRPr="0085375A">
        <w:t>“</w:t>
      </w:r>
      <w:r>
        <w:rPr>
          <w:lang w:val="en-US"/>
        </w:rPr>
        <w:t>U</w:t>
      </w:r>
      <w:r w:rsidRPr="0085375A">
        <w:t>3”</w:t>
      </w:r>
      <w:r>
        <w:t xml:space="preserve"> и </w:t>
      </w:r>
      <w:r w:rsidRPr="0085375A">
        <w:t>“</w:t>
      </w:r>
      <w:r>
        <w:rPr>
          <w:lang w:val="en-US"/>
        </w:rPr>
        <w:t>U</w:t>
      </w:r>
      <w:r w:rsidRPr="0085375A">
        <w:t>2”.</w:t>
      </w:r>
    </w:p>
    <w:p w:rsidR="009424C6" w:rsidRPr="0085375A" w:rsidRDefault="00AB2596" w:rsidP="00AB2596">
      <w:pPr>
        <w:ind w:left="-709" w:firstLine="709"/>
        <w:jc w:val="both"/>
      </w:pPr>
      <w:r>
        <w:t>К</w:t>
      </w:r>
      <w:r w:rsidR="009424C6">
        <w:t xml:space="preserve">огда внесённая сумма превышает </w:t>
      </w:r>
      <w:proofErr w:type="gramStart"/>
      <w:r w:rsidR="009424C6">
        <w:t>требуемую</w:t>
      </w:r>
      <w:proofErr w:type="gramEnd"/>
      <w:r w:rsidR="009424C6" w:rsidRPr="0085375A">
        <w:t xml:space="preserve">, </w:t>
      </w:r>
      <w:r w:rsidR="009424C6">
        <w:t>выдаётся сдача одной монетой ценностью в 5 денежных единиц</w:t>
      </w:r>
      <w:r w:rsidR="009424C6" w:rsidRPr="0085375A">
        <w:t xml:space="preserve">. </w:t>
      </w:r>
      <w:r w:rsidR="009424C6">
        <w:t xml:space="preserve">За реализацию этого действия отвечает </w:t>
      </w:r>
      <w:r w:rsidR="009424C6">
        <w:rPr>
          <w:lang w:val="en-US"/>
        </w:rPr>
        <w:t>RS</w:t>
      </w:r>
      <w:r w:rsidR="009424C6" w:rsidRPr="0085375A">
        <w:t>-</w:t>
      </w:r>
      <w:r w:rsidR="009424C6">
        <w:t>триггер обозначенный как</w:t>
      </w:r>
      <w:r w:rsidR="009424C6" w:rsidRPr="0085375A">
        <w:t xml:space="preserve"> ”</w:t>
      </w:r>
      <w:r w:rsidR="009424C6">
        <w:rPr>
          <w:lang w:val="en-US"/>
        </w:rPr>
        <w:t>U</w:t>
      </w:r>
      <w:r w:rsidR="009424C6" w:rsidRPr="0085375A">
        <w:t xml:space="preserve">6”, </w:t>
      </w:r>
      <w:r w:rsidR="009424C6">
        <w:t xml:space="preserve">на который поступает сигнал с логического элемента </w:t>
      </w:r>
      <w:r w:rsidR="009424C6" w:rsidRPr="0085375A">
        <w:t>“</w:t>
      </w:r>
      <w:r w:rsidR="009424C6">
        <w:t>ИЛИ</w:t>
      </w:r>
      <w:r w:rsidR="009424C6" w:rsidRPr="0085375A">
        <w:t>”</w:t>
      </w:r>
      <w:r w:rsidR="009424C6">
        <w:t xml:space="preserve"> на три входа</w:t>
      </w:r>
      <w:r w:rsidR="009424C6" w:rsidRPr="0085375A">
        <w:t xml:space="preserve"> </w:t>
      </w:r>
      <w:r w:rsidR="009424C6">
        <w:t xml:space="preserve">обозначенного как </w:t>
      </w:r>
      <w:r w:rsidR="009424C6" w:rsidRPr="0085375A">
        <w:t>“</w:t>
      </w:r>
      <w:r w:rsidR="009424C6">
        <w:rPr>
          <w:lang w:val="en-US"/>
        </w:rPr>
        <w:t>U</w:t>
      </w:r>
      <w:r w:rsidR="009424C6" w:rsidRPr="0085375A">
        <w:t xml:space="preserve">15”. </w:t>
      </w:r>
      <w:r w:rsidR="009424C6">
        <w:t xml:space="preserve">Рассмотрим </w:t>
      </w:r>
      <w:proofErr w:type="gramStart"/>
      <w:r w:rsidR="009424C6">
        <w:t>случаи</w:t>
      </w:r>
      <w:proofErr w:type="gramEnd"/>
      <w:r w:rsidR="009424C6">
        <w:t xml:space="preserve"> при которых на вход </w:t>
      </w:r>
      <w:r w:rsidR="009424C6" w:rsidRPr="0085375A">
        <w:t>“</w:t>
      </w:r>
      <w:r w:rsidR="009424C6">
        <w:rPr>
          <w:lang w:val="en-US"/>
        </w:rPr>
        <w:t>S</w:t>
      </w:r>
      <w:r w:rsidR="009424C6" w:rsidRPr="0085375A">
        <w:t>”</w:t>
      </w:r>
      <w:r w:rsidR="009424C6">
        <w:t xml:space="preserve"> элемента </w:t>
      </w:r>
      <w:r w:rsidR="009424C6">
        <w:rPr>
          <w:lang w:val="en-US"/>
        </w:rPr>
        <w:t>U</w:t>
      </w:r>
      <w:r w:rsidR="009424C6" w:rsidRPr="0085375A">
        <w:t xml:space="preserve">6 </w:t>
      </w:r>
      <w:r w:rsidR="009424C6">
        <w:t>подаётся логическая единица</w:t>
      </w:r>
      <w:r w:rsidR="009424C6" w:rsidRPr="0085375A">
        <w:t>:</w:t>
      </w:r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t xml:space="preserve">При поступлении логической единицы с выхода логического элемента </w:t>
      </w:r>
      <w:r w:rsidRPr="0085375A">
        <w:t>“</w:t>
      </w:r>
      <w:r>
        <w:t>И</w:t>
      </w:r>
      <w:r w:rsidRPr="0085375A">
        <w:t xml:space="preserve">”, </w:t>
      </w:r>
      <w:r>
        <w:t xml:space="preserve">обозначенного как </w:t>
      </w:r>
      <w:r w:rsidRPr="0085375A">
        <w:t>“</w:t>
      </w:r>
      <w:r>
        <w:rPr>
          <w:lang w:val="en-US"/>
        </w:rPr>
        <w:t>U</w:t>
      </w:r>
      <w:r w:rsidRPr="0085375A">
        <w:t>9”,</w:t>
      </w:r>
      <w:r>
        <w:t xml:space="preserve"> который получает сигнал с</w:t>
      </w:r>
      <w:r w:rsidRPr="00E06627">
        <w:t xml:space="preserve"> </w:t>
      </w:r>
      <w:r>
        <w:t xml:space="preserve">выходов счётчиков обозначенных как </w:t>
      </w:r>
      <w:r w:rsidRPr="0085375A">
        <w:t>“</w:t>
      </w:r>
      <w:r>
        <w:rPr>
          <w:lang w:val="en-US"/>
        </w:rPr>
        <w:t>U</w:t>
      </w:r>
      <w:r w:rsidRPr="0085375A">
        <w:t>3”</w:t>
      </w:r>
      <w:r>
        <w:t xml:space="preserve"> и </w:t>
      </w:r>
      <w:r w:rsidRPr="0085375A">
        <w:t>“</w:t>
      </w:r>
      <w:r>
        <w:rPr>
          <w:lang w:val="en-US"/>
        </w:rPr>
        <w:t>U</w:t>
      </w:r>
      <w:r w:rsidRPr="0085375A">
        <w:t>2”;</w:t>
      </w:r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t xml:space="preserve">При поступлении логической единицы с выхода </w:t>
      </w:r>
      <w:proofErr w:type="spellStart"/>
      <w:r>
        <w:t>двуразрядного</w:t>
      </w:r>
      <w:proofErr w:type="spellEnd"/>
      <w:r>
        <w:t xml:space="preserve"> двоичного счётчика обозначенного как </w:t>
      </w:r>
      <w:r w:rsidRPr="0085375A">
        <w:t>“</w:t>
      </w:r>
      <w:r>
        <w:rPr>
          <w:lang w:val="en-US"/>
        </w:rPr>
        <w:t>U</w:t>
      </w:r>
      <w:r w:rsidRPr="0085375A">
        <w:t>4”;</w:t>
      </w:r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t xml:space="preserve">При поступлении сигнала логической единицы с выхода логического элемента </w:t>
      </w:r>
      <w:r w:rsidRPr="0085375A">
        <w:t>“</w:t>
      </w:r>
      <w:r>
        <w:t>И</w:t>
      </w:r>
      <w:r w:rsidRPr="0085375A">
        <w:t xml:space="preserve">”, </w:t>
      </w:r>
      <w:r>
        <w:t xml:space="preserve">обозначенного как </w:t>
      </w:r>
      <w:r w:rsidRPr="0085375A">
        <w:t>“</w:t>
      </w:r>
      <w:r>
        <w:rPr>
          <w:lang w:val="en-US"/>
        </w:rPr>
        <w:t>U</w:t>
      </w:r>
      <w:r w:rsidRPr="0085375A">
        <w:t xml:space="preserve">14”, </w:t>
      </w:r>
      <w:r>
        <w:t xml:space="preserve">который реализует функцию </w:t>
      </w:r>
      <w:proofErr w:type="spellStart"/>
      <w:r>
        <w:t>обменника</w:t>
      </w:r>
      <w:proofErr w:type="spellEnd"/>
      <w:r w:rsidRPr="0085375A">
        <w:t>,</w:t>
      </w:r>
      <w:r>
        <w:t xml:space="preserve"> о которой мы будем говорить далее</w:t>
      </w:r>
      <w:r w:rsidRPr="0085375A">
        <w:t>.</w:t>
      </w:r>
    </w:p>
    <w:p w:rsidR="009424C6" w:rsidRPr="0085375A" w:rsidRDefault="00AB2596" w:rsidP="009424C6">
      <w:pPr>
        <w:ind w:left="-709" w:firstLine="709"/>
        <w:jc w:val="both"/>
      </w:pPr>
      <w:r>
        <w:t>А</w:t>
      </w:r>
      <w:r w:rsidR="009424C6">
        <w:t xml:space="preserve">втомат для выдачи газет имеет функцию </w:t>
      </w:r>
      <w:proofErr w:type="spellStart"/>
      <w:r w:rsidR="009424C6">
        <w:t>обменника</w:t>
      </w:r>
      <w:proofErr w:type="spellEnd"/>
      <w:r w:rsidR="009424C6" w:rsidRPr="0085375A">
        <w:t xml:space="preserve">, </w:t>
      </w:r>
      <w:r w:rsidR="009424C6">
        <w:t xml:space="preserve">которая реализована с помощью </w:t>
      </w:r>
      <w:r w:rsidR="009424C6">
        <w:rPr>
          <w:lang w:val="en-US"/>
        </w:rPr>
        <w:t>RS</w:t>
      </w:r>
      <w:r w:rsidR="009424C6" w:rsidRPr="0085375A">
        <w:t xml:space="preserve"> – </w:t>
      </w:r>
      <w:r w:rsidR="009424C6">
        <w:t>триггеров обозначенных как</w:t>
      </w:r>
      <w:r w:rsidR="009424C6" w:rsidRPr="0085375A">
        <w:t xml:space="preserve"> ”</w:t>
      </w:r>
      <w:r w:rsidR="009424C6">
        <w:rPr>
          <w:lang w:val="en-US"/>
        </w:rPr>
        <w:t>U</w:t>
      </w:r>
      <w:r w:rsidR="009424C6" w:rsidRPr="0085375A">
        <w:t>6”</w:t>
      </w:r>
      <w:r w:rsidR="009424C6">
        <w:t xml:space="preserve"> и </w:t>
      </w:r>
      <w:r w:rsidR="009424C6" w:rsidRPr="0085375A">
        <w:t>”</w:t>
      </w:r>
      <w:r w:rsidR="009424C6">
        <w:rPr>
          <w:lang w:val="en-US"/>
        </w:rPr>
        <w:t>U</w:t>
      </w:r>
      <w:r w:rsidR="009424C6" w:rsidRPr="0085375A">
        <w:t xml:space="preserve">12”. </w:t>
      </w:r>
      <w:proofErr w:type="gramStart"/>
      <w:r w:rsidR="009424C6">
        <w:t>События</w:t>
      </w:r>
      <w:proofErr w:type="gramEnd"/>
      <w:r w:rsidR="009424C6">
        <w:t xml:space="preserve"> при которых происходит обмен следующие</w:t>
      </w:r>
      <w:r w:rsidR="009424C6" w:rsidRPr="0085375A">
        <w:t>:</w:t>
      </w:r>
    </w:p>
    <w:p w:rsidR="009424C6" w:rsidRDefault="009424C6" w:rsidP="009424C6">
      <w:pPr>
        <w:ind w:left="-709" w:firstLine="709"/>
        <w:jc w:val="both"/>
      </w:pPr>
      <w:r w:rsidRPr="0085375A">
        <w:t xml:space="preserve">- </w:t>
      </w:r>
      <w:r>
        <w:t xml:space="preserve">При поступлении сигнала логической единицы с выхода логического элемента </w:t>
      </w:r>
      <w:r w:rsidRPr="0085375A">
        <w:t>“</w:t>
      </w:r>
      <w:r>
        <w:t>И</w:t>
      </w:r>
      <w:r w:rsidRPr="0085375A">
        <w:t xml:space="preserve">”, </w:t>
      </w:r>
      <w:r>
        <w:t xml:space="preserve">обозначенного как </w:t>
      </w:r>
      <w:r w:rsidRPr="0085375A">
        <w:t>“</w:t>
      </w:r>
      <w:r>
        <w:rPr>
          <w:lang w:val="en-US"/>
        </w:rPr>
        <w:t>U</w:t>
      </w:r>
      <w:r w:rsidRPr="0085375A">
        <w:t xml:space="preserve">14”, </w:t>
      </w:r>
      <w:r>
        <w:t xml:space="preserve">который принимает сигнал от выхода счётчика </w:t>
      </w:r>
      <w:r w:rsidRPr="0085375A">
        <w:t>“</w:t>
      </w:r>
      <w:r>
        <w:rPr>
          <w:lang w:val="en-US"/>
        </w:rPr>
        <w:t>U</w:t>
      </w:r>
      <w:r w:rsidRPr="0085375A">
        <w:t>2”</w:t>
      </w:r>
      <w:r>
        <w:t xml:space="preserve"> и сигнала подаваемого командой </w:t>
      </w:r>
      <w:r w:rsidRPr="0085375A">
        <w:t>“</w:t>
      </w:r>
      <w:r>
        <w:t>сдача</w:t>
      </w:r>
      <w:r w:rsidRPr="0085375A">
        <w:t xml:space="preserve">”. </w:t>
      </w:r>
      <w:r>
        <w:t>В этом случае будет произведён обмен одной монеты ценностью 10 денежных единиц в две монеты ценностью  5 денежных единиц</w:t>
      </w:r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t xml:space="preserve">При поступлении сигнала логической единицы с выхода логического элемента </w:t>
      </w:r>
      <w:r w:rsidRPr="0085375A">
        <w:t>“</w:t>
      </w:r>
      <w:r>
        <w:t>И</w:t>
      </w:r>
      <w:r w:rsidRPr="0085375A">
        <w:t xml:space="preserve">”, </w:t>
      </w:r>
      <w:r>
        <w:t xml:space="preserve">обозначенного как </w:t>
      </w:r>
      <w:r w:rsidRPr="0085375A">
        <w:t>“</w:t>
      </w:r>
      <w:r>
        <w:rPr>
          <w:lang w:val="en-US"/>
        </w:rPr>
        <w:t>U</w:t>
      </w:r>
      <w:r w:rsidRPr="0085375A">
        <w:t>1</w:t>
      </w:r>
      <w:r>
        <w:t>1</w:t>
      </w:r>
      <w:r w:rsidRPr="0085375A">
        <w:t xml:space="preserve">”, </w:t>
      </w:r>
      <w:r>
        <w:t xml:space="preserve">который принимает сигнал от выхода счётчика </w:t>
      </w:r>
      <w:r w:rsidRPr="0085375A">
        <w:t>“</w:t>
      </w:r>
      <w:r>
        <w:rPr>
          <w:lang w:val="en-US"/>
        </w:rPr>
        <w:t>U</w:t>
      </w:r>
      <w:r>
        <w:t>3</w:t>
      </w:r>
      <w:r w:rsidRPr="0085375A">
        <w:t>”</w:t>
      </w:r>
      <w:r>
        <w:t xml:space="preserve"> и сигнала подаваемого командой </w:t>
      </w:r>
      <w:r w:rsidRPr="0085375A">
        <w:t>“</w:t>
      </w:r>
      <w:r>
        <w:t>сдача</w:t>
      </w:r>
      <w:r w:rsidRPr="0085375A">
        <w:t xml:space="preserve">”. </w:t>
      </w:r>
      <w:r>
        <w:t>В этом случае будет произведён обмен двух монет ценностью  5 денежных единиц в одну монету ценностью 10 денежных единиц</w:t>
      </w:r>
      <w:r w:rsidRPr="0085375A">
        <w:t>.</w:t>
      </w:r>
    </w:p>
    <w:p w:rsidR="009424C6" w:rsidRPr="0085375A" w:rsidRDefault="009424C6" w:rsidP="009424C6">
      <w:pPr>
        <w:ind w:left="-709" w:firstLine="709"/>
        <w:jc w:val="both"/>
      </w:pPr>
      <w:r>
        <w:lastRenderedPageBreak/>
        <w:t xml:space="preserve">После выполнения одной из выше перечисленных операций происходит сброс состояний всех </w:t>
      </w:r>
      <w:r>
        <w:rPr>
          <w:lang w:val="en-US"/>
        </w:rPr>
        <w:t>RS</w:t>
      </w:r>
      <w:r w:rsidRPr="0085375A">
        <w:t>-</w:t>
      </w:r>
      <w:r>
        <w:t>триггеров и счётчиков</w:t>
      </w:r>
      <w:r w:rsidRPr="0085375A">
        <w:t xml:space="preserve">. </w:t>
      </w:r>
      <w:r>
        <w:t>Сброс происходит спустя одну миллисекунду</w:t>
      </w:r>
      <w:r w:rsidRPr="0085375A">
        <w:t xml:space="preserve">, </w:t>
      </w:r>
      <w:r>
        <w:t xml:space="preserve">данное действие реализовано с помощью таймера задержки представленного на рисунке </w:t>
      </w:r>
      <w:r w:rsidR="00AB2596">
        <w:t>4</w:t>
      </w:r>
      <w:r w:rsidRPr="0085375A">
        <w:t>.</w:t>
      </w:r>
      <w:r>
        <w:t xml:space="preserve"> Это позволяет синхронизировать работу всего устройства</w:t>
      </w:r>
      <w:r w:rsidRPr="0085375A">
        <w:t xml:space="preserve">, </w:t>
      </w:r>
      <w:r>
        <w:t>то есть устранить неполадки связанные с разностью скоростей поступления сигналов</w:t>
      </w:r>
      <w:r w:rsidRPr="0085375A">
        <w:t>.</w:t>
      </w:r>
    </w:p>
    <w:p w:rsidR="009424C6" w:rsidRPr="00420AB0" w:rsidRDefault="009424C6" w:rsidP="00AB2596">
      <w:pPr>
        <w:ind w:left="-709" w:firstLine="709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93AAB88" wp14:editId="7AD33CF2">
            <wp:extent cx="2488019" cy="1244418"/>
            <wp:effectExtent l="0" t="0" r="762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477" cy="124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4C6" w:rsidRPr="00560C0A" w:rsidRDefault="009424C6" w:rsidP="00AB2596">
      <w:pPr>
        <w:spacing w:after="240"/>
        <w:ind w:left="-709"/>
        <w:jc w:val="center"/>
      </w:pPr>
      <w:r>
        <w:t xml:space="preserve">Рисунок </w:t>
      </w:r>
      <w:r w:rsidR="00AB2596">
        <w:t>4</w:t>
      </w:r>
      <w:r>
        <w:t xml:space="preserve"> – Изображение таймера задержки в схеме автомата для выдачи газет</w:t>
      </w:r>
    </w:p>
    <w:p w:rsidR="009424C6" w:rsidRPr="0085375A" w:rsidRDefault="00AB2596" w:rsidP="009424C6">
      <w:pPr>
        <w:spacing w:after="240"/>
        <w:ind w:left="-709" w:firstLine="709"/>
        <w:jc w:val="both"/>
      </w:pPr>
      <w:r>
        <w:t>Так</w:t>
      </w:r>
      <w:r w:rsidR="009424C6">
        <w:t xml:space="preserve">же был введён элемент обратной </w:t>
      </w:r>
      <w:proofErr w:type="gramStart"/>
      <w:r w:rsidR="009424C6">
        <w:t>связи</w:t>
      </w:r>
      <w:proofErr w:type="gramEnd"/>
      <w:r w:rsidR="009424C6">
        <w:t xml:space="preserve"> реализованный на логических элементах </w:t>
      </w:r>
      <w:r w:rsidR="009424C6" w:rsidRPr="0085375A">
        <w:t>“</w:t>
      </w:r>
      <w:r w:rsidR="009424C6">
        <w:t>И</w:t>
      </w:r>
      <w:r w:rsidR="009424C6" w:rsidRPr="0085375A">
        <w:t>”</w:t>
      </w:r>
      <w:r w:rsidR="009424C6">
        <w:t xml:space="preserve">  обозначенных как</w:t>
      </w:r>
      <w:r w:rsidR="009424C6" w:rsidRPr="0085375A">
        <w:t xml:space="preserve"> ”</w:t>
      </w:r>
      <w:r w:rsidR="009424C6">
        <w:rPr>
          <w:lang w:val="en-US"/>
        </w:rPr>
        <w:t>U</w:t>
      </w:r>
      <w:r w:rsidR="009424C6" w:rsidRPr="0085375A">
        <w:t>19”</w:t>
      </w:r>
      <w:r w:rsidR="009424C6">
        <w:t xml:space="preserve"> и </w:t>
      </w:r>
      <w:r w:rsidR="009424C6" w:rsidRPr="0085375A">
        <w:t>”</w:t>
      </w:r>
      <w:r w:rsidR="009424C6">
        <w:rPr>
          <w:lang w:val="en-US"/>
        </w:rPr>
        <w:t>U</w:t>
      </w:r>
      <w:r w:rsidR="009424C6">
        <w:t>2</w:t>
      </w:r>
      <w:r w:rsidR="009424C6" w:rsidRPr="0085375A">
        <w:t xml:space="preserve">1”, </w:t>
      </w:r>
      <w:r w:rsidR="009424C6">
        <w:t>а именно</w:t>
      </w:r>
      <w:r w:rsidR="009424C6" w:rsidRPr="0085375A">
        <w:t>:</w:t>
      </w:r>
      <w:r w:rsidR="009424C6">
        <w:t xml:space="preserve"> Сигнал поступающий с выхода </w:t>
      </w:r>
      <w:r w:rsidR="009424C6">
        <w:rPr>
          <w:lang w:val="en-US"/>
        </w:rPr>
        <w:t>RS</w:t>
      </w:r>
      <w:r w:rsidR="009424C6" w:rsidRPr="0085375A">
        <w:t xml:space="preserve"> - </w:t>
      </w:r>
      <w:r w:rsidR="009424C6">
        <w:t xml:space="preserve">триггера обозначенного как </w:t>
      </w:r>
      <w:r w:rsidR="009424C6" w:rsidRPr="0085375A">
        <w:t>“</w:t>
      </w:r>
      <w:r w:rsidR="009424C6">
        <w:rPr>
          <w:lang w:val="en-US"/>
        </w:rPr>
        <w:t>U</w:t>
      </w:r>
      <w:r w:rsidR="009424C6" w:rsidRPr="0085375A">
        <w:t>5”</w:t>
      </w:r>
      <w:r w:rsidR="009424C6">
        <w:t xml:space="preserve"> пропущен через логические элемент </w:t>
      </w:r>
      <w:r w:rsidR="009424C6" w:rsidRPr="0085375A">
        <w:t>“</w:t>
      </w:r>
      <w:r w:rsidR="009424C6">
        <w:t>НЕ</w:t>
      </w:r>
      <w:r w:rsidR="009424C6" w:rsidRPr="0085375A">
        <w:t>”</w:t>
      </w:r>
      <w:r w:rsidR="009424C6">
        <w:t xml:space="preserve"> </w:t>
      </w:r>
      <w:r w:rsidR="009424C6" w:rsidRPr="0085375A">
        <w:t>о</w:t>
      </w:r>
      <w:r w:rsidR="009424C6">
        <w:t xml:space="preserve">бозначенные как </w:t>
      </w:r>
      <w:r w:rsidR="009424C6" w:rsidRPr="0085375A">
        <w:t>“</w:t>
      </w:r>
      <w:r w:rsidR="009424C6">
        <w:rPr>
          <w:lang w:val="en-US"/>
        </w:rPr>
        <w:t>U</w:t>
      </w:r>
      <w:r w:rsidR="009424C6">
        <w:t>20</w:t>
      </w:r>
      <w:r w:rsidR="009424C6" w:rsidRPr="0085375A">
        <w:t>”</w:t>
      </w:r>
      <w:r w:rsidR="009424C6">
        <w:t xml:space="preserve"> и</w:t>
      </w:r>
      <w:r w:rsidR="009424C6" w:rsidRPr="0085375A">
        <w:t xml:space="preserve"> “</w:t>
      </w:r>
      <w:r w:rsidR="009424C6">
        <w:rPr>
          <w:lang w:val="en-US"/>
        </w:rPr>
        <w:t>U</w:t>
      </w:r>
      <w:r w:rsidR="009424C6" w:rsidRPr="0085375A">
        <w:t>18”</w:t>
      </w:r>
      <w:r w:rsidR="009424C6">
        <w:t xml:space="preserve"> и препятствует подачи сигнала на входы счётчиков </w:t>
      </w:r>
      <w:proofErr w:type="gramStart"/>
      <w:r w:rsidR="009424C6">
        <w:t>во</w:t>
      </w:r>
      <w:proofErr w:type="gramEnd"/>
      <w:r w:rsidR="009424C6">
        <w:t xml:space="preserve"> одного из событий</w:t>
      </w:r>
      <w:r w:rsidR="009424C6" w:rsidRPr="0085375A">
        <w:t>:</w:t>
      </w:r>
      <w:r w:rsidR="009424C6">
        <w:t xml:space="preserve"> Выдача газеты</w:t>
      </w:r>
      <w:r w:rsidR="009424C6" w:rsidRPr="0085375A">
        <w:t xml:space="preserve">; </w:t>
      </w:r>
      <w:r w:rsidR="009424C6">
        <w:t>выдача сдачи</w:t>
      </w:r>
      <w:r w:rsidR="009424C6" w:rsidRPr="0085375A">
        <w:t xml:space="preserve">; </w:t>
      </w:r>
      <w:r w:rsidR="009424C6">
        <w:t>обмен монет</w:t>
      </w:r>
      <w:r w:rsidR="009424C6" w:rsidRPr="0085375A">
        <w:t>.</w:t>
      </w:r>
    </w:p>
    <w:p w:rsidR="009424C6" w:rsidRPr="00560C0A" w:rsidRDefault="009424C6" w:rsidP="009424C6">
      <w:r>
        <w:t xml:space="preserve">Список используемых элементов и их функций представлен в таблице </w:t>
      </w:r>
      <w:r w:rsidR="00AB2596">
        <w:t>2</w:t>
      </w:r>
    </w:p>
    <w:p w:rsidR="009424C6" w:rsidRPr="004607FE" w:rsidRDefault="009424C6" w:rsidP="00AB2596">
      <w:pPr>
        <w:ind w:left="-709" w:firstLine="567"/>
        <w:jc w:val="right"/>
        <w:rPr>
          <w:sz w:val="24"/>
        </w:rPr>
      </w:pPr>
      <w:r>
        <w:t xml:space="preserve">Таблица </w:t>
      </w:r>
      <w:r w:rsidR="00AB2596">
        <w:t xml:space="preserve">2 - </w:t>
      </w:r>
      <w:r w:rsidRPr="004607FE">
        <w:t>Таблица элементов схемы автомата для выдачи газет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5012"/>
        <w:gridCol w:w="2345"/>
      </w:tblGrid>
      <w:tr w:rsidR="009424C6" w:rsidRPr="004607FE" w:rsidTr="008F73FC">
        <w:trPr>
          <w:trHeight w:val="479"/>
          <w:jc w:val="center"/>
        </w:trPr>
        <w:tc>
          <w:tcPr>
            <w:tcW w:w="2235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b/>
              </w:rPr>
            </w:pPr>
            <w:r w:rsidRPr="004607FE">
              <w:rPr>
                <w:b/>
              </w:rPr>
              <w:t>Наименование</w:t>
            </w:r>
          </w:p>
        </w:tc>
        <w:tc>
          <w:tcPr>
            <w:tcW w:w="5103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b/>
              </w:rPr>
            </w:pPr>
            <w:r w:rsidRPr="004607FE">
              <w:rPr>
                <w:b/>
              </w:rPr>
              <w:t>Функция</w:t>
            </w:r>
          </w:p>
        </w:tc>
        <w:tc>
          <w:tcPr>
            <w:tcW w:w="2376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b/>
              </w:rPr>
            </w:pPr>
            <w:r w:rsidRPr="004607FE">
              <w:rPr>
                <w:b/>
              </w:rPr>
              <w:t>Количество</w:t>
            </w:r>
            <w:r w:rsidRPr="004607FE">
              <w:rPr>
                <w:b/>
                <w:lang w:val="en-US"/>
              </w:rPr>
              <w:t>,</w:t>
            </w:r>
            <w:r w:rsidRPr="004607FE">
              <w:rPr>
                <w:b/>
              </w:rPr>
              <w:t xml:space="preserve"> шт.</w:t>
            </w:r>
          </w:p>
        </w:tc>
      </w:tr>
      <w:tr w:rsidR="009424C6" w:rsidRPr="004607FE" w:rsidTr="008F73FC">
        <w:trPr>
          <w:trHeight w:val="479"/>
          <w:jc w:val="center"/>
        </w:trPr>
        <w:tc>
          <w:tcPr>
            <w:tcW w:w="2235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5103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Питание</w:t>
            </w:r>
          </w:p>
        </w:tc>
        <w:tc>
          <w:tcPr>
            <w:tcW w:w="2376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3 (1)</w:t>
            </w:r>
          </w:p>
        </w:tc>
      </w:tr>
      <w:tr w:rsidR="009424C6" w:rsidRPr="004607FE" w:rsidTr="008F73FC">
        <w:trPr>
          <w:trHeight w:val="479"/>
          <w:jc w:val="center"/>
        </w:trPr>
        <w:tc>
          <w:tcPr>
            <w:tcW w:w="2235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object w:dxaOrig="945" w:dyaOrig="5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7.3pt;height:27.95pt" o:ole="">
                  <v:imagedata r:id="rId11" o:title=""/>
                </v:shape>
                <o:OLEObject Type="Embed" ProgID="PBrush" ShapeID="_x0000_i1025" DrawAspect="Content" ObjectID="_1837174088" r:id="rId12"/>
              </w:object>
            </w:r>
          </w:p>
        </w:tc>
        <w:tc>
          <w:tcPr>
            <w:tcW w:w="5103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Кнопка не фиксированная</w:t>
            </w:r>
          </w:p>
        </w:tc>
        <w:tc>
          <w:tcPr>
            <w:tcW w:w="2376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3</w:t>
            </w:r>
          </w:p>
        </w:tc>
      </w:tr>
      <w:tr w:rsidR="009424C6" w:rsidRPr="004607FE" w:rsidTr="008F73FC">
        <w:trPr>
          <w:trHeight w:val="479"/>
          <w:jc w:val="center"/>
        </w:trPr>
        <w:tc>
          <w:tcPr>
            <w:tcW w:w="2235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U1 – U7</w:t>
            </w:r>
          </w:p>
        </w:tc>
        <w:tc>
          <w:tcPr>
            <w:tcW w:w="5103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rPr>
                <w:lang w:val="en-US"/>
              </w:rPr>
              <w:t xml:space="preserve">RS - </w:t>
            </w:r>
            <w:r>
              <w:t>триггер</w:t>
            </w:r>
          </w:p>
        </w:tc>
        <w:tc>
          <w:tcPr>
            <w:tcW w:w="2376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7</w:t>
            </w:r>
          </w:p>
        </w:tc>
      </w:tr>
      <w:tr w:rsidR="009424C6" w:rsidRPr="004607FE" w:rsidTr="008F73FC">
        <w:trPr>
          <w:trHeight w:val="479"/>
          <w:jc w:val="center"/>
        </w:trPr>
        <w:tc>
          <w:tcPr>
            <w:tcW w:w="2235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U8 – U14</w:t>
            </w:r>
          </w:p>
        </w:tc>
        <w:tc>
          <w:tcPr>
            <w:tcW w:w="5103" w:type="dxa"/>
            <w:vAlign w:val="center"/>
          </w:tcPr>
          <w:p w:rsidR="009424C6" w:rsidRPr="0085375A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Логический элемент </w:t>
            </w:r>
            <w:r w:rsidRPr="0085375A">
              <w:t>“</w:t>
            </w:r>
            <w:r>
              <w:t>И</w:t>
            </w:r>
            <w:r w:rsidRPr="0085375A">
              <w:t>”</w:t>
            </w:r>
            <w:r>
              <w:t xml:space="preserve"> на 2 входа</w:t>
            </w:r>
          </w:p>
        </w:tc>
        <w:tc>
          <w:tcPr>
            <w:tcW w:w="2376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9424C6" w:rsidRPr="004607FE" w:rsidTr="008F73FC">
        <w:trPr>
          <w:trHeight w:val="479"/>
          <w:jc w:val="center"/>
        </w:trPr>
        <w:tc>
          <w:tcPr>
            <w:tcW w:w="2235" w:type="dxa"/>
            <w:vAlign w:val="center"/>
          </w:tcPr>
          <w:p w:rsidR="009424C6" w:rsidRPr="00230341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U15 – U18</w:t>
            </w:r>
          </w:p>
        </w:tc>
        <w:tc>
          <w:tcPr>
            <w:tcW w:w="5103" w:type="dxa"/>
            <w:vAlign w:val="center"/>
          </w:tcPr>
          <w:p w:rsidR="009424C6" w:rsidRPr="0085375A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Логический элемент </w:t>
            </w:r>
            <w:r w:rsidRPr="0085375A">
              <w:t>“</w:t>
            </w:r>
            <w:r>
              <w:t>ИЛИ</w:t>
            </w:r>
            <w:r w:rsidRPr="0085375A">
              <w:t>”</w:t>
            </w:r>
            <w:r>
              <w:t xml:space="preserve"> на 3 входа</w:t>
            </w:r>
          </w:p>
        </w:tc>
        <w:tc>
          <w:tcPr>
            <w:tcW w:w="2376" w:type="dxa"/>
            <w:vAlign w:val="center"/>
          </w:tcPr>
          <w:p w:rsidR="009424C6" w:rsidRPr="00230341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4</w:t>
            </w:r>
          </w:p>
        </w:tc>
      </w:tr>
      <w:tr w:rsidR="009424C6" w:rsidRPr="004607FE" w:rsidTr="008F73FC">
        <w:trPr>
          <w:trHeight w:val="479"/>
          <w:jc w:val="center"/>
        </w:trPr>
        <w:tc>
          <w:tcPr>
            <w:tcW w:w="2235" w:type="dxa"/>
            <w:vAlign w:val="center"/>
          </w:tcPr>
          <w:p w:rsidR="009424C6" w:rsidRPr="00230341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rPr>
                <w:lang w:val="en-US"/>
              </w:rPr>
              <w:t>U</w:t>
            </w:r>
            <w:r>
              <w:t>19</w:t>
            </w:r>
          </w:p>
        </w:tc>
        <w:tc>
          <w:tcPr>
            <w:tcW w:w="5103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Логический элемент </w:t>
            </w:r>
            <w:r w:rsidRPr="0085375A">
              <w:t>“</w:t>
            </w:r>
            <w:r>
              <w:t>ИЛИ</w:t>
            </w:r>
            <w:r w:rsidRPr="0085375A">
              <w:t>”</w:t>
            </w:r>
            <w:r>
              <w:t xml:space="preserve"> на </w:t>
            </w:r>
            <w:r w:rsidRPr="0085375A">
              <w:t>4</w:t>
            </w:r>
            <w:r>
              <w:t xml:space="preserve"> входа</w:t>
            </w:r>
          </w:p>
        </w:tc>
        <w:tc>
          <w:tcPr>
            <w:tcW w:w="2376" w:type="dxa"/>
            <w:vAlign w:val="center"/>
          </w:tcPr>
          <w:p w:rsidR="009424C6" w:rsidRPr="00230341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424C6" w:rsidRPr="004607FE" w:rsidTr="008F73FC">
        <w:trPr>
          <w:trHeight w:val="479"/>
          <w:jc w:val="center"/>
        </w:trPr>
        <w:tc>
          <w:tcPr>
            <w:tcW w:w="2235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U20, U21</w:t>
            </w:r>
          </w:p>
        </w:tc>
        <w:tc>
          <w:tcPr>
            <w:tcW w:w="5103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Логический элемент </w:t>
            </w:r>
            <w:r>
              <w:rPr>
                <w:lang w:val="en-US"/>
              </w:rPr>
              <w:t>“</w:t>
            </w:r>
            <w:r>
              <w:t>НЕ</w:t>
            </w:r>
            <w:r>
              <w:rPr>
                <w:lang w:val="en-US"/>
              </w:rPr>
              <w:t>”</w:t>
            </w:r>
          </w:p>
        </w:tc>
        <w:tc>
          <w:tcPr>
            <w:tcW w:w="2376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2</w:t>
            </w:r>
          </w:p>
        </w:tc>
      </w:tr>
      <w:tr w:rsidR="009424C6" w:rsidRPr="004607FE" w:rsidTr="008F73FC">
        <w:trPr>
          <w:trHeight w:val="479"/>
          <w:jc w:val="center"/>
        </w:trPr>
        <w:tc>
          <w:tcPr>
            <w:tcW w:w="2235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object w:dxaOrig="780" w:dyaOrig="960">
                <v:shape id="_x0000_i1026" type="#_x0000_t75" style="width:29pt;height:35.45pt" o:ole="">
                  <v:imagedata r:id="rId13" o:title=""/>
                </v:shape>
                <o:OLEObject Type="Embed" ProgID="PBrush" ShapeID="_x0000_i1026" DrawAspect="Content" ObjectID="_1837174089" r:id="rId14"/>
              </w:object>
            </w:r>
          </w:p>
        </w:tc>
        <w:tc>
          <w:tcPr>
            <w:tcW w:w="5103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Индикатор уровня </w:t>
            </w:r>
          </w:p>
        </w:tc>
        <w:tc>
          <w:tcPr>
            <w:tcW w:w="2376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7</w:t>
            </w:r>
          </w:p>
        </w:tc>
      </w:tr>
      <w:tr w:rsidR="009424C6" w:rsidRPr="004607FE" w:rsidTr="008F73FC">
        <w:trPr>
          <w:trHeight w:val="479"/>
          <w:jc w:val="center"/>
        </w:trPr>
        <w:tc>
          <w:tcPr>
            <w:tcW w:w="2235" w:type="dxa"/>
            <w:vAlign w:val="center"/>
          </w:tcPr>
          <w:p w:rsidR="009424C6" w:rsidRPr="00230341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object w:dxaOrig="375" w:dyaOrig="285">
                <v:shape id="_x0000_i1027" type="#_x0000_t75" style="width:18.25pt;height:13.95pt" o:ole="">
                  <v:imagedata r:id="rId15" o:title=""/>
                </v:shape>
                <o:OLEObject Type="Embed" ProgID="PBrush" ShapeID="_x0000_i1027" DrawAspect="Content" ObjectID="_1837174090" r:id="rId16"/>
              </w:object>
            </w:r>
          </w:p>
        </w:tc>
        <w:tc>
          <w:tcPr>
            <w:tcW w:w="5103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Земля</w:t>
            </w:r>
          </w:p>
        </w:tc>
        <w:tc>
          <w:tcPr>
            <w:tcW w:w="2376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1</w:t>
            </w:r>
          </w:p>
        </w:tc>
      </w:tr>
      <w:tr w:rsidR="009424C6" w:rsidRPr="004607FE" w:rsidTr="008F73FC">
        <w:trPr>
          <w:trHeight w:val="479"/>
          <w:jc w:val="center"/>
        </w:trPr>
        <w:tc>
          <w:tcPr>
            <w:tcW w:w="2235" w:type="dxa"/>
            <w:vAlign w:val="center"/>
          </w:tcPr>
          <w:p w:rsidR="009424C6" w:rsidRPr="00230341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K1</w:t>
            </w:r>
          </w:p>
        </w:tc>
        <w:tc>
          <w:tcPr>
            <w:tcW w:w="5103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Таймер задержки сигнала</w:t>
            </w:r>
          </w:p>
        </w:tc>
        <w:tc>
          <w:tcPr>
            <w:tcW w:w="2376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1</w:t>
            </w:r>
          </w:p>
        </w:tc>
      </w:tr>
    </w:tbl>
    <w:p w:rsidR="009424C6" w:rsidRDefault="009424C6" w:rsidP="009424C6">
      <w:pPr>
        <w:rPr>
          <w:lang w:val="en-US"/>
        </w:rPr>
      </w:pPr>
    </w:p>
    <w:p w:rsidR="009424C6" w:rsidRPr="00AB2596" w:rsidRDefault="009424C6" w:rsidP="009424C6">
      <w:pPr>
        <w:rPr>
          <w:b/>
        </w:rPr>
      </w:pPr>
      <w:r w:rsidRPr="00AB2596">
        <w:rPr>
          <w:b/>
        </w:rPr>
        <w:lastRenderedPageBreak/>
        <w:t xml:space="preserve">Проектирование в среде разработки </w:t>
      </w:r>
      <w:proofErr w:type="spellStart"/>
      <w:r w:rsidRPr="00AB2596">
        <w:rPr>
          <w:b/>
          <w:lang w:val="en-US"/>
        </w:rPr>
        <w:t>CoDeSys</w:t>
      </w:r>
      <w:proofErr w:type="spellEnd"/>
      <w:r w:rsidRPr="00AB2596">
        <w:rPr>
          <w:b/>
        </w:rPr>
        <w:t xml:space="preserve"> на языке </w:t>
      </w:r>
      <w:r w:rsidRPr="00AB2596">
        <w:rPr>
          <w:b/>
          <w:lang w:val="en-US"/>
        </w:rPr>
        <w:t>LD</w:t>
      </w:r>
      <w:r w:rsidRPr="00AB2596">
        <w:rPr>
          <w:b/>
        </w:rPr>
        <w:t xml:space="preserve"> </w:t>
      </w:r>
    </w:p>
    <w:p w:rsidR="009424C6" w:rsidRPr="0085375A" w:rsidRDefault="009424C6" w:rsidP="009424C6">
      <w:pPr>
        <w:ind w:left="-709" w:firstLine="709"/>
        <w:jc w:val="both"/>
      </w:pPr>
      <w:r>
        <w:t xml:space="preserve">Программа, выполненная в среде разработки </w:t>
      </w:r>
      <w:proofErr w:type="spellStart"/>
      <w:r>
        <w:rPr>
          <w:lang w:val="en-US"/>
        </w:rPr>
        <w:t>CoDeSys</w:t>
      </w:r>
      <w:proofErr w:type="spellEnd"/>
      <w:r>
        <w:t xml:space="preserve"> продемонстрирована на рисунках </w:t>
      </w:r>
      <w:r w:rsidR="00AB2596">
        <w:t>6</w:t>
      </w:r>
      <w:r w:rsidRPr="0085375A">
        <w:t xml:space="preserve">, </w:t>
      </w:r>
      <w:r w:rsidR="00AB2596">
        <w:t>7</w:t>
      </w:r>
      <w:r w:rsidRPr="00D37A61">
        <w:t>,</w:t>
      </w:r>
      <w:r w:rsidRPr="0085375A">
        <w:t xml:space="preserve"> </w:t>
      </w:r>
      <w:proofErr w:type="gramStart"/>
      <w:r>
        <w:t>переменные</w:t>
      </w:r>
      <w:proofErr w:type="gramEnd"/>
      <w:r>
        <w:t xml:space="preserve"> обозначенные в программе имеют следующие значения</w:t>
      </w:r>
      <w:r w:rsidRPr="0085375A">
        <w:t>:</w:t>
      </w:r>
    </w:p>
    <w:p w:rsidR="009424C6" w:rsidRPr="0085375A" w:rsidRDefault="009424C6" w:rsidP="009424C6">
      <w:pPr>
        <w:ind w:left="-709" w:firstLine="709"/>
        <w:jc w:val="both"/>
      </w:pPr>
      <w:r>
        <w:t>- х</w:t>
      </w:r>
      <w:proofErr w:type="gramStart"/>
      <w:r w:rsidRPr="0085375A">
        <w:t>1</w:t>
      </w:r>
      <w:proofErr w:type="gramEnd"/>
      <w:r w:rsidRPr="0085375A">
        <w:t xml:space="preserve"> – </w:t>
      </w:r>
      <w:r>
        <w:t>Данная переменная выполняет функцию кнопки имитирующую поступление монеты ценной в 5 денежных единиц</w:t>
      </w:r>
      <w:r w:rsidRPr="0085375A">
        <w:t>;</w:t>
      </w:r>
    </w:p>
    <w:p w:rsidR="009424C6" w:rsidRPr="0085375A" w:rsidRDefault="009424C6" w:rsidP="009424C6">
      <w:pPr>
        <w:ind w:left="-709" w:firstLine="709"/>
        <w:jc w:val="both"/>
      </w:pPr>
      <w:r>
        <w:t xml:space="preserve">- </w:t>
      </w:r>
      <w:r>
        <w:rPr>
          <w:lang w:val="en-US"/>
        </w:rPr>
        <w:t>y</w:t>
      </w:r>
      <w:r w:rsidRPr="0085375A">
        <w:t xml:space="preserve">1 </w:t>
      </w:r>
      <w:r>
        <w:t>-</w:t>
      </w:r>
      <w:r w:rsidRPr="0085375A">
        <w:t xml:space="preserve"> </w:t>
      </w:r>
      <w:r>
        <w:rPr>
          <w:lang w:val="en-US"/>
        </w:rPr>
        <w:t>y</w:t>
      </w:r>
      <w:r w:rsidRPr="0085375A">
        <w:t xml:space="preserve">6, </w:t>
      </w:r>
      <w:r>
        <w:rPr>
          <w:lang w:val="en-US"/>
        </w:rPr>
        <w:t>z</w:t>
      </w:r>
      <w:r w:rsidRPr="0085375A">
        <w:t>1-</w:t>
      </w:r>
      <w:r>
        <w:rPr>
          <w:lang w:val="en-US"/>
        </w:rPr>
        <w:t>z</w:t>
      </w:r>
      <w:r w:rsidRPr="0085375A">
        <w:t xml:space="preserve">3 – </w:t>
      </w:r>
      <w:r>
        <w:t xml:space="preserve">Переменные имитируют работу </w:t>
      </w:r>
      <w:proofErr w:type="spellStart"/>
      <w:r>
        <w:t>двуразрядного</w:t>
      </w:r>
      <w:proofErr w:type="spellEnd"/>
      <w:r>
        <w:t xml:space="preserve"> двоичного счётчика</w:t>
      </w:r>
      <w:r w:rsidRPr="0085375A">
        <w:t xml:space="preserve"> </w:t>
      </w:r>
      <w:r>
        <w:t xml:space="preserve">построенного на </w:t>
      </w:r>
      <w:r>
        <w:rPr>
          <w:lang w:val="en-US"/>
        </w:rPr>
        <w:t>JK</w:t>
      </w:r>
      <w:r w:rsidRPr="0085375A">
        <w:t xml:space="preserve"> – </w:t>
      </w:r>
      <w:r>
        <w:t>триггерах</w:t>
      </w:r>
      <w:r w:rsidRPr="0085375A">
        <w:t xml:space="preserve"> </w:t>
      </w:r>
      <w:r>
        <w:t>для монет ценой в 5 денежных единиц</w:t>
      </w:r>
      <w:r w:rsidRPr="0085375A">
        <w:t xml:space="preserve">, </w:t>
      </w:r>
      <w:r>
        <w:t>а именно</w:t>
      </w:r>
      <w:r w:rsidRPr="0085375A">
        <w:t xml:space="preserve">: </w:t>
      </w:r>
    </w:p>
    <w:p w:rsidR="009424C6" w:rsidRPr="00A12361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y</w:t>
      </w:r>
      <w:r w:rsidRPr="0085375A">
        <w:t>1</w:t>
      </w:r>
      <w:r>
        <w:t xml:space="preserve"> – переменная удерживания текущего состояния</w:t>
      </w:r>
      <w:r w:rsidRPr="0085375A">
        <w:t>;</w:t>
      </w:r>
      <w:r>
        <w:t xml:space="preserve"> </w:t>
      </w:r>
      <w:r w:rsidRPr="0085375A">
        <w:t xml:space="preserve"> </w:t>
      </w:r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y</w:t>
      </w:r>
      <w:r w:rsidRPr="0085375A">
        <w:t>2</w:t>
      </w:r>
      <w:r>
        <w:t xml:space="preserve"> – переменная показывающая значение счётчика (внесена одна монета)</w:t>
      </w:r>
      <w:r w:rsidRPr="0085375A">
        <w:t>;</w:t>
      </w:r>
    </w:p>
    <w:p w:rsidR="009424C6" w:rsidRPr="0085375A" w:rsidRDefault="009424C6" w:rsidP="009424C6">
      <w:pPr>
        <w:ind w:left="-709" w:firstLine="709"/>
        <w:jc w:val="both"/>
      </w:pPr>
      <w:r>
        <w:t xml:space="preserve">- </w:t>
      </w:r>
      <w:r>
        <w:rPr>
          <w:lang w:val="en-US"/>
        </w:rPr>
        <w:t>y</w:t>
      </w:r>
      <w:r w:rsidRPr="0085375A">
        <w:t xml:space="preserve">3 – </w:t>
      </w:r>
      <w:r>
        <w:t>переменная увеличивающая значение счётчика на единицу</w:t>
      </w:r>
      <w:r w:rsidRPr="0085375A">
        <w:t>;</w:t>
      </w:r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z</w:t>
      </w:r>
      <w:r w:rsidRPr="0085375A">
        <w:t xml:space="preserve">1 - </w:t>
      </w:r>
      <w:r>
        <w:t>переменная удерживания текущего состояния</w:t>
      </w:r>
      <w:r w:rsidRPr="0085375A">
        <w:t>;</w:t>
      </w:r>
      <w:r>
        <w:t xml:space="preserve"> </w:t>
      </w:r>
      <w:r w:rsidRPr="0085375A">
        <w:t xml:space="preserve"> </w:t>
      </w:r>
    </w:p>
    <w:p w:rsidR="009424C6" w:rsidRPr="00A12361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y</w:t>
      </w:r>
      <w:r>
        <w:t>4 – переменная показывающая значение счётчика (внесено две монета</w:t>
      </w:r>
      <w:proofErr w:type="gramStart"/>
      <w:r>
        <w:t>)</w:t>
      </w:r>
      <w:r w:rsidRPr="0085375A">
        <w:t>;;</w:t>
      </w:r>
      <w:r>
        <w:t xml:space="preserve"> </w:t>
      </w:r>
      <w:r w:rsidRPr="0085375A">
        <w:t xml:space="preserve"> </w:t>
      </w:r>
      <w:proofErr w:type="gramEnd"/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y</w:t>
      </w:r>
      <w:r>
        <w:t>5 – переменная удерживания текущего состояния</w:t>
      </w:r>
      <w:r w:rsidRPr="0085375A">
        <w:t>;</w:t>
      </w:r>
      <w:r>
        <w:t xml:space="preserve"> </w:t>
      </w:r>
      <w:r w:rsidRPr="0085375A">
        <w:t xml:space="preserve"> </w:t>
      </w:r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z</w:t>
      </w:r>
      <w:r w:rsidRPr="0085375A">
        <w:t xml:space="preserve">2 - </w:t>
      </w:r>
      <w:r>
        <w:t>переменная увеличивающая значение счётчика на единицу</w:t>
      </w:r>
      <w:r w:rsidRPr="0085375A">
        <w:t xml:space="preserve">; </w:t>
      </w:r>
    </w:p>
    <w:p w:rsidR="009424C6" w:rsidRPr="00A12361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z</w:t>
      </w:r>
      <w:r w:rsidRPr="0085375A">
        <w:t>3</w:t>
      </w:r>
      <w:r>
        <w:t xml:space="preserve"> – переменная удерживания текущего состояния</w:t>
      </w:r>
      <w:r w:rsidRPr="0085375A">
        <w:t>;</w:t>
      </w:r>
    </w:p>
    <w:p w:rsidR="009424C6" w:rsidRPr="00D37A61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y</w:t>
      </w:r>
      <w:r w:rsidRPr="0085375A">
        <w:t>6</w:t>
      </w:r>
      <w:r>
        <w:t xml:space="preserve"> – переменная показывающая значение счётчика (внесено три монета)</w:t>
      </w:r>
      <w:r w:rsidRPr="0085375A">
        <w:t>.</w:t>
      </w:r>
    </w:p>
    <w:p w:rsidR="009424C6" w:rsidRPr="0085375A" w:rsidRDefault="009424C6" w:rsidP="009424C6">
      <w:pPr>
        <w:ind w:left="-709" w:firstLine="709"/>
        <w:jc w:val="both"/>
      </w:pPr>
      <w:r>
        <w:t>- х</w:t>
      </w:r>
      <w:r w:rsidRPr="0085375A">
        <w:t xml:space="preserve">11 – </w:t>
      </w:r>
      <w:r>
        <w:t xml:space="preserve">Данная переменная выполняет функцию </w:t>
      </w:r>
      <w:proofErr w:type="gramStart"/>
      <w:r>
        <w:t>кнопки</w:t>
      </w:r>
      <w:proofErr w:type="gramEnd"/>
      <w:r>
        <w:t xml:space="preserve"> имитирующую поступление монеты ценной в </w:t>
      </w:r>
      <w:r w:rsidRPr="0085375A">
        <w:t>10</w:t>
      </w:r>
      <w:r>
        <w:t xml:space="preserve"> денежных единиц</w:t>
      </w:r>
      <w:r w:rsidRPr="0085375A">
        <w:t>;</w:t>
      </w:r>
    </w:p>
    <w:p w:rsidR="009424C6" w:rsidRPr="0085375A" w:rsidRDefault="009424C6" w:rsidP="00AB2596">
      <w:pPr>
        <w:ind w:left="-709" w:firstLine="709"/>
        <w:jc w:val="both"/>
      </w:pPr>
      <w:r>
        <w:t xml:space="preserve">- </w:t>
      </w:r>
      <w:r>
        <w:rPr>
          <w:lang w:val="en-US"/>
        </w:rPr>
        <w:t>y</w:t>
      </w:r>
      <w:r w:rsidRPr="0085375A">
        <w:t xml:space="preserve">11, </w:t>
      </w:r>
      <w:r>
        <w:rPr>
          <w:lang w:val="en-US"/>
        </w:rPr>
        <w:t>y</w:t>
      </w:r>
      <w:r w:rsidRPr="0085375A">
        <w:t xml:space="preserve">21, </w:t>
      </w:r>
      <w:r>
        <w:rPr>
          <w:lang w:val="en-US"/>
        </w:rPr>
        <w:t>y</w:t>
      </w:r>
      <w:r w:rsidRPr="0085375A">
        <w:t xml:space="preserve">31, </w:t>
      </w:r>
      <w:r>
        <w:rPr>
          <w:lang w:val="en-US"/>
        </w:rPr>
        <w:t>z</w:t>
      </w:r>
      <w:r w:rsidRPr="0085375A">
        <w:t xml:space="preserve">11, </w:t>
      </w:r>
      <w:r>
        <w:rPr>
          <w:lang w:val="en-US"/>
        </w:rPr>
        <w:t>y</w:t>
      </w:r>
      <w:r w:rsidRPr="0085375A">
        <w:t xml:space="preserve">41 – </w:t>
      </w:r>
      <w:r>
        <w:t xml:space="preserve">Переменные имитируют работу </w:t>
      </w:r>
      <w:proofErr w:type="spellStart"/>
      <w:r>
        <w:t>двуразрядного</w:t>
      </w:r>
      <w:proofErr w:type="spellEnd"/>
      <w:r>
        <w:t xml:space="preserve"> двоичного счётчика</w:t>
      </w:r>
      <w:r w:rsidRPr="0085375A">
        <w:t xml:space="preserve"> </w:t>
      </w:r>
      <w:r>
        <w:t xml:space="preserve">построенного на </w:t>
      </w:r>
      <w:r>
        <w:rPr>
          <w:lang w:val="en-US"/>
        </w:rPr>
        <w:t>JK</w:t>
      </w:r>
      <w:r w:rsidRPr="0085375A">
        <w:t xml:space="preserve"> – </w:t>
      </w:r>
      <w:r>
        <w:t>триггерах</w:t>
      </w:r>
      <w:r w:rsidRPr="0085375A">
        <w:t xml:space="preserve"> </w:t>
      </w:r>
      <w:r>
        <w:t xml:space="preserve">для монет ценой в </w:t>
      </w:r>
      <w:r w:rsidRPr="0085375A">
        <w:t>10</w:t>
      </w:r>
      <w:r>
        <w:t xml:space="preserve"> денежных единиц</w:t>
      </w:r>
      <w:r w:rsidRPr="0085375A">
        <w:t>,</w:t>
      </w:r>
      <w:r>
        <w:t xml:space="preserve"> </w:t>
      </w:r>
      <w:r w:rsidRPr="00611759">
        <w:rPr>
          <w:u w:val="single"/>
        </w:rPr>
        <w:t>но считающего только до двух</w:t>
      </w:r>
      <w:r w:rsidRPr="0085375A">
        <w:t xml:space="preserve">, </w:t>
      </w:r>
      <w:r>
        <w:t>а именно</w:t>
      </w:r>
      <w:r w:rsidR="00AB2596">
        <w:t xml:space="preserve">: </w:t>
      </w:r>
    </w:p>
    <w:p w:rsidR="009424C6" w:rsidRPr="00A12361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y</w:t>
      </w:r>
      <w:r w:rsidRPr="0085375A">
        <w:t>1</w:t>
      </w:r>
      <w:r>
        <w:t>1 – переменная удерживания текущего состояния</w:t>
      </w:r>
      <w:r w:rsidRPr="0085375A">
        <w:t>;</w:t>
      </w:r>
      <w:r>
        <w:t xml:space="preserve"> </w:t>
      </w:r>
      <w:r w:rsidRPr="0085375A">
        <w:t xml:space="preserve"> </w:t>
      </w:r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y</w:t>
      </w:r>
      <w:r w:rsidRPr="0085375A">
        <w:t>2</w:t>
      </w:r>
      <w:r>
        <w:t>1 – переменная показывающая значение счётчика (внесена одна монета)</w:t>
      </w:r>
      <w:r w:rsidRPr="0085375A">
        <w:t>;</w:t>
      </w:r>
    </w:p>
    <w:p w:rsidR="009424C6" w:rsidRPr="0085375A" w:rsidRDefault="009424C6" w:rsidP="009424C6">
      <w:pPr>
        <w:ind w:left="-709" w:firstLine="709"/>
        <w:jc w:val="both"/>
      </w:pPr>
      <w:r>
        <w:t xml:space="preserve">- </w:t>
      </w:r>
      <w:r>
        <w:rPr>
          <w:lang w:val="en-US"/>
        </w:rPr>
        <w:t>y</w:t>
      </w:r>
      <w:r w:rsidRPr="0085375A">
        <w:t>3</w:t>
      </w:r>
      <w:r>
        <w:t>1</w:t>
      </w:r>
      <w:r w:rsidRPr="0085375A">
        <w:t xml:space="preserve"> – </w:t>
      </w:r>
      <w:r>
        <w:t>переменная увеличивающая значение счётчика на единицу</w:t>
      </w:r>
      <w:r w:rsidRPr="0085375A">
        <w:t>;</w:t>
      </w:r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z</w:t>
      </w:r>
      <w:r w:rsidRPr="0085375A">
        <w:t>1</w:t>
      </w:r>
      <w:r>
        <w:t>1</w:t>
      </w:r>
      <w:r w:rsidRPr="0085375A">
        <w:t xml:space="preserve"> - </w:t>
      </w:r>
      <w:r>
        <w:t>переменная удерживания текущего состояния</w:t>
      </w:r>
      <w:r w:rsidRPr="0085375A">
        <w:t>;</w:t>
      </w:r>
      <w:r>
        <w:t xml:space="preserve"> </w:t>
      </w:r>
      <w:r w:rsidRPr="0085375A">
        <w:t xml:space="preserve"> </w:t>
      </w:r>
    </w:p>
    <w:p w:rsidR="009424C6" w:rsidRPr="00D37A61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y</w:t>
      </w:r>
      <w:r>
        <w:t>41 – переменная показывающая значение счётчика (внесено две монета)</w:t>
      </w:r>
      <w:r w:rsidRPr="0085375A">
        <w:t>.</w:t>
      </w:r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G</w:t>
      </w:r>
      <w:r w:rsidRPr="0085375A">
        <w:t xml:space="preserve">1 – </w:t>
      </w:r>
      <w:r>
        <w:t>переменная имитирующая состояние выдачи газеты</w:t>
      </w:r>
      <w:proofErr w:type="gramStart"/>
      <w:r>
        <w:t xml:space="preserve"> </w:t>
      </w:r>
      <w:r w:rsidRPr="0085375A">
        <w:t>;</w:t>
      </w:r>
      <w:proofErr w:type="gramEnd"/>
    </w:p>
    <w:p w:rsidR="009424C6" w:rsidRPr="0085375A" w:rsidRDefault="009424C6" w:rsidP="009424C6">
      <w:pPr>
        <w:ind w:left="-709" w:firstLine="709"/>
        <w:jc w:val="both"/>
      </w:pPr>
      <w:r w:rsidRPr="0085375A">
        <w:t xml:space="preserve">- </w:t>
      </w:r>
      <w:r>
        <w:rPr>
          <w:lang w:val="en-US"/>
        </w:rPr>
        <w:t>G</w:t>
      </w:r>
      <w:r w:rsidRPr="0085375A">
        <w:t xml:space="preserve"> – </w:t>
      </w:r>
      <w:r>
        <w:t>переменная</w:t>
      </w:r>
      <w:r w:rsidRPr="0085375A">
        <w:t>,</w:t>
      </w:r>
      <w:r>
        <w:t xml:space="preserve"> сбрасывающая состояния всех переменных после выполнения одного или нескольких действий</w:t>
      </w:r>
      <w:r w:rsidRPr="0085375A">
        <w:t xml:space="preserve">: </w:t>
      </w:r>
      <w:r>
        <w:t>Выдача газеты</w:t>
      </w:r>
      <w:r w:rsidRPr="0085375A">
        <w:t>,</w:t>
      </w:r>
      <w:r>
        <w:t xml:space="preserve"> выдача сдачи</w:t>
      </w:r>
      <w:proofErr w:type="gramStart"/>
      <w:r>
        <w:t xml:space="preserve"> </w:t>
      </w:r>
      <w:r w:rsidRPr="0085375A">
        <w:t>,</w:t>
      </w:r>
      <w:proofErr w:type="gramEnd"/>
      <w:r w:rsidRPr="0085375A">
        <w:t xml:space="preserve"> </w:t>
      </w:r>
      <w:r>
        <w:t xml:space="preserve">обмен </w:t>
      </w:r>
      <w:r>
        <w:lastRenderedPageBreak/>
        <w:t>монет</w:t>
      </w:r>
      <w:r w:rsidRPr="0085375A">
        <w:t xml:space="preserve">. </w:t>
      </w:r>
      <w:r>
        <w:t xml:space="preserve">Для задержки сигнала используется таймер типа </w:t>
      </w:r>
      <w:r>
        <w:rPr>
          <w:lang w:val="en-US"/>
        </w:rPr>
        <w:t>TON</w:t>
      </w:r>
      <w:r>
        <w:t xml:space="preserve"> описанный в пункте 1</w:t>
      </w:r>
      <w:r w:rsidRPr="0085375A">
        <w:t>.</w:t>
      </w:r>
      <w:r>
        <w:t>3</w:t>
      </w:r>
      <w:r w:rsidRPr="0085375A">
        <w:t>.</w:t>
      </w:r>
      <w:r>
        <w:t>1</w:t>
      </w:r>
      <w:r w:rsidRPr="0085375A">
        <w:t>;</w:t>
      </w:r>
    </w:p>
    <w:p w:rsidR="009424C6" w:rsidRPr="0085375A" w:rsidRDefault="009424C6" w:rsidP="009424C6">
      <w:pPr>
        <w:ind w:left="-709" w:firstLine="709"/>
        <w:jc w:val="both"/>
      </w:pPr>
      <w:r>
        <w:t>- М5 – переменная имитирующая выдачу монеты или монет ценой 5 денежных единиц</w:t>
      </w:r>
      <w:r w:rsidRPr="0085375A">
        <w:t>.</w:t>
      </w:r>
      <w:r w:rsidRPr="00BC4792">
        <w:t xml:space="preserve"> </w:t>
      </w:r>
      <w:r>
        <w:t xml:space="preserve">Для задержки сигнала используется таймер типа </w:t>
      </w:r>
      <w:r>
        <w:rPr>
          <w:lang w:val="en-US"/>
        </w:rPr>
        <w:t>TOF</w:t>
      </w:r>
      <w:r>
        <w:t xml:space="preserve"> описанный в пункте 1</w:t>
      </w:r>
      <w:r w:rsidRPr="0085375A">
        <w:t>.</w:t>
      </w:r>
      <w:r>
        <w:t>3</w:t>
      </w:r>
      <w:r w:rsidRPr="0085375A">
        <w:t>.</w:t>
      </w:r>
      <w:r>
        <w:t>1</w:t>
      </w:r>
      <w:r w:rsidRPr="0085375A">
        <w:t>;</w:t>
      </w:r>
    </w:p>
    <w:p w:rsidR="009424C6" w:rsidRPr="00560C0A" w:rsidRDefault="009424C6" w:rsidP="009424C6">
      <w:pPr>
        <w:ind w:left="-709" w:firstLine="709"/>
        <w:jc w:val="both"/>
      </w:pPr>
      <w:r w:rsidRPr="0085375A">
        <w:t xml:space="preserve">- </w:t>
      </w:r>
      <w:r>
        <w:t>М10 - переменная имитирующая выдачу монеты ценной 10 денежных единиц</w:t>
      </w:r>
      <w:r w:rsidRPr="0085375A">
        <w:t>.</w:t>
      </w:r>
      <w:r w:rsidRPr="00BC4792">
        <w:t xml:space="preserve"> </w:t>
      </w:r>
      <w:r>
        <w:t xml:space="preserve">Для задержки сигнала используется таймер типа </w:t>
      </w:r>
      <w:r>
        <w:rPr>
          <w:lang w:val="en-US"/>
        </w:rPr>
        <w:t>TOF</w:t>
      </w:r>
      <w:r>
        <w:t xml:space="preserve"> описанный в пункте 1</w:t>
      </w:r>
      <w:r w:rsidRPr="0085375A">
        <w:t>.</w:t>
      </w:r>
      <w:r>
        <w:t>3</w:t>
      </w:r>
      <w:r w:rsidRPr="0085375A">
        <w:t>.</w:t>
      </w:r>
      <w:r>
        <w:t>1</w:t>
      </w:r>
      <w:r w:rsidRPr="0085375A">
        <w:t xml:space="preserve">. </w:t>
      </w:r>
    </w:p>
    <w:p w:rsidR="009424C6" w:rsidRPr="00560C0A" w:rsidRDefault="009424C6" w:rsidP="00AB2596">
      <w:pPr>
        <w:spacing w:line="276" w:lineRule="auto"/>
        <w:ind w:left="-709" w:firstLine="709"/>
        <w:jc w:val="both"/>
      </w:pPr>
      <w:r>
        <w:t xml:space="preserve">Объявление переменных в программе </w:t>
      </w:r>
      <w:r w:rsidRPr="0085375A">
        <w:t>“</w:t>
      </w:r>
      <w:r>
        <w:t>автомат для выдачи газет</w:t>
      </w:r>
      <w:r w:rsidRPr="0085375A">
        <w:t>”</w:t>
      </w:r>
      <w:r>
        <w:t xml:space="preserve"> представлен на рисунке </w:t>
      </w:r>
      <w:r w:rsidR="00AB2596">
        <w:t>6</w:t>
      </w:r>
      <w:r w:rsidRPr="0085375A">
        <w:t>.</w:t>
      </w:r>
    </w:p>
    <w:p w:rsidR="009424C6" w:rsidRDefault="009424C6" w:rsidP="009424C6">
      <w:pPr>
        <w:ind w:left="-709" w:firstLine="142"/>
        <w:jc w:val="center"/>
      </w:pPr>
      <w:r>
        <w:rPr>
          <w:noProof/>
          <w:lang w:eastAsia="ru-RU"/>
        </w:rPr>
        <w:drawing>
          <wp:inline distT="0" distB="0" distL="0" distR="0" wp14:anchorId="3F70D039" wp14:editId="65F10374">
            <wp:extent cx="2034283" cy="5873422"/>
            <wp:effectExtent l="0" t="0" r="4445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911" cy="588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4C6" w:rsidRPr="0085375A" w:rsidRDefault="009424C6" w:rsidP="009424C6">
      <w:pPr>
        <w:ind w:left="-709" w:firstLine="142"/>
        <w:jc w:val="center"/>
      </w:pPr>
      <w:r>
        <w:t xml:space="preserve">Рисунок </w:t>
      </w:r>
      <w:r w:rsidR="00AB2596">
        <w:t>5</w:t>
      </w:r>
      <w:r>
        <w:t xml:space="preserve"> – Скриншот объявления переменных в программе </w:t>
      </w:r>
      <w:r w:rsidRPr="0085375A">
        <w:t>“</w:t>
      </w:r>
      <w:r>
        <w:t>автомат для выдачи газет</w:t>
      </w:r>
      <w:r w:rsidRPr="0085375A">
        <w:t>”</w:t>
      </w:r>
      <w:r>
        <w:t xml:space="preserve"> </w:t>
      </w:r>
    </w:p>
    <w:p w:rsidR="009424C6" w:rsidRDefault="009424C6" w:rsidP="00AB2596">
      <w:pPr>
        <w:spacing w:line="276" w:lineRule="auto"/>
        <w:ind w:left="-709" w:firstLine="425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A1E76CB" wp14:editId="2DC03B0A">
            <wp:extent cx="6026150" cy="8464550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846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4C6" w:rsidRPr="0085375A" w:rsidRDefault="009424C6" w:rsidP="009424C6">
      <w:pPr>
        <w:ind w:left="-709" w:firstLine="142"/>
        <w:jc w:val="center"/>
      </w:pPr>
      <w:r>
        <w:t xml:space="preserve">Рисунок </w:t>
      </w:r>
      <w:r w:rsidR="00AB2596">
        <w:t>6</w:t>
      </w:r>
      <w:r>
        <w:t xml:space="preserve"> – Скриншот начала программы </w:t>
      </w:r>
      <w:r w:rsidRPr="0085375A">
        <w:t>“</w:t>
      </w:r>
      <w:r>
        <w:t>автомат для выдачи газет</w:t>
      </w:r>
      <w:r w:rsidRPr="0085375A">
        <w:t>”</w:t>
      </w:r>
      <w:r>
        <w:t xml:space="preserve"> на языке </w:t>
      </w:r>
      <w:r>
        <w:rPr>
          <w:lang w:val="en-US"/>
        </w:rPr>
        <w:t>LD</w:t>
      </w:r>
    </w:p>
    <w:p w:rsidR="009424C6" w:rsidRDefault="009424C6" w:rsidP="00AB2596">
      <w:pPr>
        <w:spacing w:line="276" w:lineRule="auto"/>
        <w:ind w:left="-709"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2A5BAAF" wp14:editId="6AF7B36C">
            <wp:extent cx="5051430" cy="8445357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174" cy="846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4C6" w:rsidRPr="0085375A" w:rsidRDefault="009424C6" w:rsidP="009424C6">
      <w:pPr>
        <w:ind w:left="-709" w:firstLine="709"/>
        <w:jc w:val="center"/>
      </w:pPr>
      <w:r>
        <w:t xml:space="preserve">Рисунок </w:t>
      </w:r>
      <w:r w:rsidR="00AB2596">
        <w:t>7</w:t>
      </w:r>
      <w:r>
        <w:t xml:space="preserve"> – Скриншот </w:t>
      </w:r>
      <w:r w:rsidRPr="0085375A">
        <w:t xml:space="preserve"> </w:t>
      </w:r>
      <w:r>
        <w:t xml:space="preserve">продолжения программы </w:t>
      </w:r>
      <w:r w:rsidRPr="0085375A">
        <w:t>“</w:t>
      </w:r>
      <w:r>
        <w:t>автомат для выдачи газет</w:t>
      </w:r>
      <w:r w:rsidRPr="0085375A">
        <w:t>”</w:t>
      </w:r>
      <w:r>
        <w:t xml:space="preserve"> на языке </w:t>
      </w:r>
      <w:r>
        <w:rPr>
          <w:lang w:val="en-US"/>
        </w:rPr>
        <w:t>LD</w:t>
      </w:r>
    </w:p>
    <w:p w:rsidR="009424C6" w:rsidRPr="0085375A" w:rsidRDefault="009424C6" w:rsidP="009424C6">
      <w:pPr>
        <w:ind w:left="-709" w:firstLine="709"/>
      </w:pPr>
      <w:r>
        <w:lastRenderedPageBreak/>
        <w:t>Список</w:t>
      </w:r>
      <w:r w:rsidRPr="0085375A">
        <w:t xml:space="preserve">, </w:t>
      </w:r>
      <w:r>
        <w:t>использованных в программе</w:t>
      </w:r>
      <w:r w:rsidRPr="0085375A">
        <w:t xml:space="preserve"> </w:t>
      </w:r>
      <w:r>
        <w:t xml:space="preserve"> </w:t>
      </w:r>
      <w:r w:rsidRPr="0085375A">
        <w:t>“</w:t>
      </w:r>
      <w:r>
        <w:t>автомат для выдачи газет</w:t>
      </w:r>
      <w:r w:rsidRPr="0085375A">
        <w:t xml:space="preserve">”, </w:t>
      </w:r>
      <w:r>
        <w:t xml:space="preserve">элементов представлен в таблице </w:t>
      </w:r>
      <w:r w:rsidR="00AB2596">
        <w:t>3</w:t>
      </w:r>
      <w:r w:rsidRPr="0085375A">
        <w:t>.</w:t>
      </w:r>
    </w:p>
    <w:p w:rsidR="009424C6" w:rsidRPr="00D37A61" w:rsidRDefault="009424C6" w:rsidP="00AB2596">
      <w:pPr>
        <w:ind w:left="-709" w:hanging="284"/>
        <w:jc w:val="right"/>
        <w:rPr>
          <w:sz w:val="24"/>
        </w:rPr>
      </w:pPr>
      <w:r>
        <w:t xml:space="preserve">     </w:t>
      </w:r>
      <w:r w:rsidRPr="00D37A61">
        <w:t xml:space="preserve">Таблица </w:t>
      </w:r>
      <w:r w:rsidR="00AB2596">
        <w:t xml:space="preserve">3 - </w:t>
      </w:r>
      <w:r w:rsidRPr="00D37A61">
        <w:t xml:space="preserve">Таблица </w:t>
      </w:r>
      <w:r>
        <w:t>используемых</w:t>
      </w:r>
      <w:r w:rsidRPr="00D37A61">
        <w:t xml:space="preserve"> элементов</w:t>
      </w:r>
    </w:p>
    <w:tbl>
      <w:tblPr>
        <w:tblStyle w:val="a3"/>
        <w:tblW w:w="0" w:type="auto"/>
        <w:tblInd w:w="-176" w:type="dxa"/>
        <w:tblLook w:val="04A0" w:firstRow="1" w:lastRow="0" w:firstColumn="1" w:lastColumn="0" w:noHBand="0" w:noVBand="1"/>
      </w:tblPr>
      <w:tblGrid>
        <w:gridCol w:w="4775"/>
        <w:gridCol w:w="4776"/>
      </w:tblGrid>
      <w:tr w:rsidR="009424C6" w:rsidTr="008F73FC">
        <w:trPr>
          <w:trHeight w:val="606"/>
        </w:trPr>
        <w:tc>
          <w:tcPr>
            <w:tcW w:w="4775" w:type="dxa"/>
          </w:tcPr>
          <w:p w:rsidR="009424C6" w:rsidRPr="00D37A61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b/>
              </w:rPr>
            </w:pPr>
            <w:r w:rsidRPr="00D37A61">
              <w:rPr>
                <w:b/>
              </w:rPr>
              <w:t>Наименование</w:t>
            </w:r>
          </w:p>
        </w:tc>
        <w:tc>
          <w:tcPr>
            <w:tcW w:w="4776" w:type="dxa"/>
          </w:tcPr>
          <w:p w:rsidR="009424C6" w:rsidRPr="00D37A61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b/>
              </w:rPr>
            </w:pPr>
            <w:r w:rsidRPr="00D37A61">
              <w:rPr>
                <w:b/>
              </w:rPr>
              <w:t>Количество</w:t>
            </w:r>
            <w:r w:rsidRPr="00D37A61">
              <w:rPr>
                <w:b/>
                <w:lang w:val="en-US"/>
              </w:rPr>
              <w:t>,</w:t>
            </w:r>
            <w:r w:rsidRPr="00D37A61">
              <w:rPr>
                <w:b/>
              </w:rPr>
              <w:t xml:space="preserve"> шт.</w:t>
            </w:r>
          </w:p>
        </w:tc>
      </w:tr>
      <w:tr w:rsidR="009424C6" w:rsidTr="008F73FC">
        <w:trPr>
          <w:trHeight w:val="606"/>
        </w:trPr>
        <w:tc>
          <w:tcPr>
            <w:tcW w:w="4775" w:type="dxa"/>
          </w:tcPr>
          <w:p w:rsidR="009424C6" w:rsidRPr="00D37A61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 w:rsidRPr="00D37A61">
              <w:t>Контакт разомкнутый</w:t>
            </w:r>
          </w:p>
        </w:tc>
        <w:tc>
          <w:tcPr>
            <w:tcW w:w="4776" w:type="dxa"/>
          </w:tcPr>
          <w:p w:rsidR="009424C6" w:rsidRPr="00D37A61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 w:rsidRPr="00D37A61">
              <w:t>42</w:t>
            </w:r>
          </w:p>
        </w:tc>
      </w:tr>
      <w:tr w:rsidR="009424C6" w:rsidTr="008F73FC">
        <w:trPr>
          <w:trHeight w:val="606"/>
        </w:trPr>
        <w:tc>
          <w:tcPr>
            <w:tcW w:w="4775" w:type="dxa"/>
          </w:tcPr>
          <w:p w:rsidR="009424C6" w:rsidRPr="00D37A61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 w:rsidRPr="00D37A61">
              <w:t>Контакт замкнутый</w:t>
            </w:r>
          </w:p>
        </w:tc>
        <w:tc>
          <w:tcPr>
            <w:tcW w:w="4776" w:type="dxa"/>
          </w:tcPr>
          <w:p w:rsidR="009424C6" w:rsidRPr="00D37A61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 w:rsidRPr="00D37A61">
              <w:t>24</w:t>
            </w:r>
          </w:p>
        </w:tc>
      </w:tr>
      <w:tr w:rsidR="009424C6" w:rsidTr="008F73FC">
        <w:trPr>
          <w:trHeight w:val="606"/>
        </w:trPr>
        <w:tc>
          <w:tcPr>
            <w:tcW w:w="4775" w:type="dxa"/>
          </w:tcPr>
          <w:p w:rsidR="009424C6" w:rsidRPr="00D37A61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 w:rsidRPr="00D37A61">
              <w:t>Вывод</w:t>
            </w:r>
          </w:p>
        </w:tc>
        <w:tc>
          <w:tcPr>
            <w:tcW w:w="4776" w:type="dxa"/>
          </w:tcPr>
          <w:p w:rsidR="009424C6" w:rsidRPr="00D37A61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 w:rsidRPr="00D37A61">
              <w:t>18</w:t>
            </w:r>
          </w:p>
        </w:tc>
      </w:tr>
      <w:tr w:rsidR="009424C6" w:rsidTr="008F73FC">
        <w:trPr>
          <w:trHeight w:val="606"/>
        </w:trPr>
        <w:tc>
          <w:tcPr>
            <w:tcW w:w="4775" w:type="dxa"/>
          </w:tcPr>
          <w:p w:rsidR="009424C6" w:rsidRPr="00D37A61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 w:rsidRPr="00D37A61">
              <w:t>Функциональный блок 'таймер с задержкой включения'</w:t>
            </w:r>
          </w:p>
        </w:tc>
        <w:tc>
          <w:tcPr>
            <w:tcW w:w="4776" w:type="dxa"/>
            <w:vAlign w:val="center"/>
          </w:tcPr>
          <w:p w:rsidR="009424C6" w:rsidRPr="00D37A61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 w:rsidRPr="00D37A61">
              <w:rPr>
                <w:lang w:val="en-US"/>
              </w:rPr>
              <w:t>1</w:t>
            </w:r>
          </w:p>
        </w:tc>
      </w:tr>
      <w:tr w:rsidR="009424C6" w:rsidTr="008F73FC">
        <w:trPr>
          <w:trHeight w:val="606"/>
        </w:trPr>
        <w:tc>
          <w:tcPr>
            <w:tcW w:w="4775" w:type="dxa"/>
          </w:tcPr>
          <w:p w:rsidR="009424C6" w:rsidRPr="00D37A61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 w:rsidRPr="00D37A61">
              <w:t>Функциональный блок 'таймер с задержкой выключения'.</w:t>
            </w:r>
          </w:p>
        </w:tc>
        <w:tc>
          <w:tcPr>
            <w:tcW w:w="4776" w:type="dxa"/>
            <w:vAlign w:val="center"/>
          </w:tcPr>
          <w:p w:rsidR="009424C6" w:rsidRPr="00D37A61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 w:rsidRPr="00D37A61">
              <w:rPr>
                <w:lang w:val="en-US"/>
              </w:rPr>
              <w:t>2</w:t>
            </w:r>
          </w:p>
        </w:tc>
      </w:tr>
    </w:tbl>
    <w:p w:rsidR="009424C6" w:rsidRPr="009736E6" w:rsidRDefault="009424C6" w:rsidP="009424C6">
      <w:pPr>
        <w:ind w:left="-709" w:firstLine="709"/>
        <w:rPr>
          <w:lang w:val="en-US"/>
        </w:rPr>
      </w:pPr>
    </w:p>
    <w:p w:rsidR="009424C6" w:rsidRPr="00AB2596" w:rsidRDefault="009424C6" w:rsidP="00AB2596">
      <w:pPr>
        <w:rPr>
          <w:b/>
        </w:rPr>
      </w:pPr>
      <w:r w:rsidRPr="00AB2596">
        <w:rPr>
          <w:b/>
        </w:rPr>
        <w:t xml:space="preserve">Проектирование в среде разработки </w:t>
      </w:r>
      <w:proofErr w:type="spellStart"/>
      <w:r w:rsidRPr="00AB2596">
        <w:rPr>
          <w:b/>
          <w:lang w:val="en-US"/>
        </w:rPr>
        <w:t>CoDeSys</w:t>
      </w:r>
      <w:proofErr w:type="spellEnd"/>
      <w:r w:rsidRPr="00AB2596">
        <w:rPr>
          <w:b/>
        </w:rPr>
        <w:t xml:space="preserve"> на языке </w:t>
      </w:r>
      <w:r w:rsidRPr="00AB2596">
        <w:rPr>
          <w:b/>
          <w:lang w:val="en-US"/>
        </w:rPr>
        <w:t>CFC</w:t>
      </w:r>
      <w:r w:rsidRPr="00AB2596">
        <w:rPr>
          <w:b/>
        </w:rPr>
        <w:t xml:space="preserve"> и </w:t>
      </w:r>
      <w:r w:rsidRPr="00AB2596">
        <w:rPr>
          <w:b/>
          <w:lang w:val="en-US"/>
        </w:rPr>
        <w:t>ST</w:t>
      </w:r>
    </w:p>
    <w:p w:rsidR="009424C6" w:rsidRPr="00AB2596" w:rsidRDefault="009424C6" w:rsidP="009424C6">
      <w:pPr>
        <w:ind w:left="-709" w:firstLine="709"/>
        <w:jc w:val="both"/>
      </w:pPr>
      <w:r>
        <w:t xml:space="preserve">Схема автомата для выдачи </w:t>
      </w:r>
      <w:proofErr w:type="gramStart"/>
      <w:r>
        <w:t>газет</w:t>
      </w:r>
      <w:proofErr w:type="gramEnd"/>
      <w:r>
        <w:t xml:space="preserve"> выполненная в среде разработки </w:t>
      </w:r>
      <w:proofErr w:type="spellStart"/>
      <w:r>
        <w:rPr>
          <w:lang w:val="en-US"/>
        </w:rPr>
        <w:t>CoDeSys</w:t>
      </w:r>
      <w:proofErr w:type="spellEnd"/>
      <w:r>
        <w:t xml:space="preserve"> продемонстрирована на рисунке </w:t>
      </w:r>
      <w:r w:rsidR="00AB2596">
        <w:t>9</w:t>
      </w:r>
      <w:r w:rsidRPr="0085375A">
        <w:t>.</w:t>
      </w:r>
      <w:r>
        <w:t xml:space="preserve"> Объявленные переменные</w:t>
      </w:r>
      <w:r w:rsidRPr="00AB2596">
        <w:t xml:space="preserve">, </w:t>
      </w:r>
      <w:r>
        <w:t>использованные в программе</w:t>
      </w:r>
      <w:r w:rsidRPr="00AB2596">
        <w:t xml:space="preserve">, </w:t>
      </w:r>
      <w:r>
        <w:t xml:space="preserve">показаны на рисунке </w:t>
      </w:r>
      <w:r w:rsidR="00AB2596">
        <w:t>8</w:t>
      </w:r>
      <w:r w:rsidRPr="00AB2596">
        <w:t>.</w:t>
      </w:r>
    </w:p>
    <w:p w:rsidR="009424C6" w:rsidRPr="005A04E5" w:rsidRDefault="009424C6" w:rsidP="009424C6">
      <w:pPr>
        <w:ind w:left="-709" w:firstLine="709"/>
        <w:jc w:val="center"/>
      </w:pPr>
      <w:r>
        <w:rPr>
          <w:noProof/>
          <w:lang w:eastAsia="ru-RU"/>
        </w:rPr>
        <w:drawing>
          <wp:inline distT="0" distB="0" distL="0" distR="0" wp14:anchorId="3BAB2CFF" wp14:editId="30EA08BB">
            <wp:extent cx="1658620" cy="2604770"/>
            <wp:effectExtent l="0" t="0" r="0" b="508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4C6" w:rsidRPr="00D37A61" w:rsidRDefault="009424C6" w:rsidP="009424C6">
      <w:pPr>
        <w:ind w:left="-709" w:firstLine="142"/>
        <w:jc w:val="center"/>
      </w:pPr>
      <w:r>
        <w:t xml:space="preserve">Рисунок </w:t>
      </w:r>
      <w:r w:rsidR="00AB2596">
        <w:t>8</w:t>
      </w:r>
      <w:r>
        <w:t xml:space="preserve"> – Скриншот объявления переменных и функциональных блоков в схеме </w:t>
      </w:r>
      <w:r w:rsidRPr="0085375A">
        <w:t>“</w:t>
      </w:r>
      <w:r>
        <w:t>автомат для выдачи газет</w:t>
      </w:r>
      <w:r w:rsidRPr="0085375A">
        <w:t>”.</w:t>
      </w:r>
    </w:p>
    <w:p w:rsidR="009424C6" w:rsidRPr="005A04E5" w:rsidRDefault="009424C6" w:rsidP="009424C6">
      <w:pPr>
        <w:ind w:left="-709" w:firstLine="283"/>
        <w:jc w:val="center"/>
        <w:rPr>
          <w:i/>
          <w:sz w:val="24"/>
          <w:lang w:val="en-US"/>
        </w:rPr>
      </w:pPr>
      <w:r>
        <w:rPr>
          <w:i/>
          <w:noProof/>
          <w:sz w:val="24"/>
          <w:lang w:eastAsia="ru-RU"/>
        </w:rPr>
        <w:lastRenderedPageBreak/>
        <w:drawing>
          <wp:inline distT="0" distB="0" distL="0" distR="0" wp14:anchorId="1D5DBC76" wp14:editId="3013BC22">
            <wp:extent cx="6028660" cy="2604830"/>
            <wp:effectExtent l="0" t="0" r="0" b="508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48"/>
                    <a:stretch/>
                  </pic:blipFill>
                  <pic:spPr bwMode="auto">
                    <a:xfrm>
                      <a:off x="0" y="0"/>
                      <a:ext cx="6028690" cy="260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24C6" w:rsidRPr="00AB2596" w:rsidRDefault="009424C6" w:rsidP="00AB2596">
      <w:pPr>
        <w:ind w:left="-709"/>
        <w:jc w:val="center"/>
      </w:pPr>
      <w:r w:rsidRPr="005A04E5">
        <w:t xml:space="preserve">Рисунок </w:t>
      </w:r>
      <w:r w:rsidR="00AB2596">
        <w:t>9</w:t>
      </w:r>
      <w:r w:rsidRPr="005A04E5">
        <w:t xml:space="preserve"> - Скриншот </w:t>
      </w:r>
      <w:r>
        <w:t>схемы</w:t>
      </w:r>
      <w:proofErr w:type="gramStart"/>
      <w:r w:rsidRPr="005A04E5">
        <w:t xml:space="preserve"> </w:t>
      </w:r>
      <w:r w:rsidRPr="0085375A">
        <w:t>,</w:t>
      </w:r>
      <w:proofErr w:type="gramEnd"/>
      <w:r w:rsidRPr="005A04E5">
        <w:t xml:space="preserve"> автомат для выдачи газет</w:t>
      </w:r>
      <w:r w:rsidRPr="0085375A">
        <w:t xml:space="preserve">, </w:t>
      </w:r>
      <w:r w:rsidRPr="005A04E5">
        <w:t xml:space="preserve">спроектированной на языке </w:t>
      </w:r>
      <w:r w:rsidRPr="005A04E5">
        <w:rPr>
          <w:lang w:val="en-US"/>
        </w:rPr>
        <w:t>CFC</w:t>
      </w:r>
    </w:p>
    <w:p w:rsidR="009424C6" w:rsidRPr="0085375A" w:rsidRDefault="009424C6" w:rsidP="00AB2596">
      <w:pPr>
        <w:ind w:left="-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Список переменных и </w:t>
      </w:r>
      <w:proofErr w:type="gramStart"/>
      <w:r>
        <w:rPr>
          <w:rFonts w:cs="Times New Roman"/>
          <w:szCs w:val="28"/>
        </w:rPr>
        <w:t>функциональных блоков, используемых в программе представлен</w:t>
      </w:r>
      <w:proofErr w:type="gramEnd"/>
      <w:r>
        <w:rPr>
          <w:rFonts w:cs="Times New Roman"/>
          <w:szCs w:val="28"/>
        </w:rPr>
        <w:t xml:space="preserve"> в таблице </w:t>
      </w:r>
      <w:r w:rsidR="00AB2596">
        <w:rPr>
          <w:rFonts w:cs="Times New Roman"/>
          <w:szCs w:val="28"/>
        </w:rPr>
        <w:t>4</w:t>
      </w:r>
    </w:p>
    <w:p w:rsidR="009424C6" w:rsidRPr="004607FE" w:rsidRDefault="009424C6" w:rsidP="00AB2596">
      <w:pPr>
        <w:ind w:left="-567"/>
        <w:jc w:val="right"/>
        <w:rPr>
          <w:sz w:val="24"/>
        </w:rPr>
      </w:pPr>
      <w:r w:rsidRPr="004607FE">
        <w:t xml:space="preserve">Таблица </w:t>
      </w:r>
      <w:r w:rsidR="00AB2596">
        <w:t xml:space="preserve">4 - </w:t>
      </w:r>
      <w:r w:rsidRPr="004607FE">
        <w:t xml:space="preserve">Таблица </w:t>
      </w:r>
      <w:r>
        <w:t>переменных и функциональных блоков схемы</w:t>
      </w:r>
    </w:p>
    <w:tbl>
      <w:tblPr>
        <w:tblStyle w:val="a3"/>
        <w:tblW w:w="0" w:type="auto"/>
        <w:tblInd w:w="-459" w:type="dxa"/>
        <w:tblLook w:val="04A0" w:firstRow="1" w:lastRow="0" w:firstColumn="1" w:lastColumn="0" w:noHBand="0" w:noVBand="1"/>
      </w:tblPr>
      <w:tblGrid>
        <w:gridCol w:w="959"/>
        <w:gridCol w:w="992"/>
        <w:gridCol w:w="7763"/>
      </w:tblGrid>
      <w:tr w:rsidR="009424C6" w:rsidRPr="004607FE" w:rsidTr="008F73FC">
        <w:trPr>
          <w:trHeight w:val="479"/>
        </w:trPr>
        <w:tc>
          <w:tcPr>
            <w:tcW w:w="959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b/>
              </w:rPr>
            </w:pPr>
            <w:r>
              <w:rPr>
                <w:b/>
              </w:rPr>
              <w:t>Имя</w:t>
            </w:r>
          </w:p>
        </w:tc>
        <w:tc>
          <w:tcPr>
            <w:tcW w:w="992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7763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b/>
              </w:rPr>
            </w:pPr>
            <w:r>
              <w:rPr>
                <w:b/>
              </w:rPr>
              <w:t>Функция</w:t>
            </w:r>
          </w:p>
        </w:tc>
      </w:tr>
      <w:tr w:rsidR="009424C6" w:rsidRPr="004607FE" w:rsidTr="008F73FC">
        <w:trPr>
          <w:trHeight w:val="479"/>
        </w:trPr>
        <w:tc>
          <w:tcPr>
            <w:tcW w:w="959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992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763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Кнопка</w:t>
            </w:r>
            <w:r w:rsidRPr="0085375A">
              <w:t>,</w:t>
            </w:r>
            <w:r>
              <w:t xml:space="preserve"> имитирующая бросок монеты ценностью в 5 </w:t>
            </w:r>
            <w:proofErr w:type="spellStart"/>
            <w:r>
              <w:t>д</w:t>
            </w:r>
            <w:r w:rsidRPr="0085375A">
              <w:t>.</w:t>
            </w:r>
            <w:r>
              <w:t>е</w:t>
            </w:r>
            <w:proofErr w:type="spellEnd"/>
            <w:r w:rsidRPr="0085375A">
              <w:t>.</w:t>
            </w:r>
            <w:r>
              <w:t xml:space="preserve"> </w:t>
            </w:r>
          </w:p>
        </w:tc>
      </w:tr>
      <w:tr w:rsidR="009424C6" w:rsidRPr="004607FE" w:rsidTr="008F73FC">
        <w:trPr>
          <w:trHeight w:val="479"/>
        </w:trPr>
        <w:tc>
          <w:tcPr>
            <w:tcW w:w="959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992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763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Кнопка</w:t>
            </w:r>
            <w:r w:rsidRPr="0085375A">
              <w:t>,</w:t>
            </w:r>
            <w:r>
              <w:t xml:space="preserve"> имитирующая бросок монеты ценностью в </w:t>
            </w:r>
            <w:r w:rsidRPr="0085375A">
              <w:t>10</w:t>
            </w:r>
            <w:r>
              <w:t xml:space="preserve"> </w:t>
            </w:r>
            <w:proofErr w:type="spellStart"/>
            <w:r>
              <w:t>д</w:t>
            </w:r>
            <w:r w:rsidRPr="0085375A">
              <w:t>.</w:t>
            </w:r>
            <w:r>
              <w:t>е</w:t>
            </w:r>
            <w:proofErr w:type="spellEnd"/>
            <w:r w:rsidRPr="0085375A">
              <w:t>.</w:t>
            </w:r>
            <w:r>
              <w:t xml:space="preserve"> </w:t>
            </w:r>
          </w:p>
        </w:tc>
      </w:tr>
      <w:tr w:rsidR="009424C6" w:rsidRPr="004607FE" w:rsidTr="008F73FC">
        <w:trPr>
          <w:trHeight w:val="479"/>
        </w:trPr>
        <w:tc>
          <w:tcPr>
            <w:tcW w:w="959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z1</w:t>
            </w:r>
          </w:p>
        </w:tc>
        <w:tc>
          <w:tcPr>
            <w:tcW w:w="992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rPr>
                <w:lang w:val="en-US"/>
              </w:rPr>
              <w:t>CTU</w:t>
            </w:r>
          </w:p>
        </w:tc>
        <w:tc>
          <w:tcPr>
            <w:tcW w:w="7763" w:type="dxa"/>
            <w:vAlign w:val="center"/>
          </w:tcPr>
          <w:p w:rsidR="009424C6" w:rsidRPr="004607FE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Функциональный блок 'инкрементный счетчик'</w:t>
            </w:r>
          </w:p>
        </w:tc>
      </w:tr>
      <w:tr w:rsidR="009424C6" w:rsidRPr="004607FE" w:rsidTr="008F73FC">
        <w:trPr>
          <w:trHeight w:val="479"/>
        </w:trPr>
        <w:tc>
          <w:tcPr>
            <w:tcW w:w="959" w:type="dxa"/>
            <w:vAlign w:val="center"/>
          </w:tcPr>
          <w:p w:rsidR="009424C6" w:rsidRPr="00230341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992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763" w:type="dxa"/>
            <w:vAlign w:val="center"/>
          </w:tcPr>
          <w:p w:rsidR="009424C6" w:rsidRPr="00230341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Сигнал о выдачи газеты</w:t>
            </w:r>
          </w:p>
        </w:tc>
      </w:tr>
      <w:tr w:rsidR="009424C6" w:rsidRPr="004607FE" w:rsidTr="008F73FC">
        <w:trPr>
          <w:trHeight w:val="479"/>
        </w:trPr>
        <w:tc>
          <w:tcPr>
            <w:tcW w:w="959" w:type="dxa"/>
            <w:vAlign w:val="center"/>
          </w:tcPr>
          <w:p w:rsidR="009424C6" w:rsidRPr="00230341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rPr>
                <w:lang w:val="en-US"/>
              </w:rPr>
              <w:t>t3</w:t>
            </w:r>
          </w:p>
        </w:tc>
        <w:tc>
          <w:tcPr>
            <w:tcW w:w="992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DIT</w:t>
            </w:r>
          </w:p>
        </w:tc>
        <w:tc>
          <w:tcPr>
            <w:tcW w:w="7763" w:type="dxa"/>
            <w:vAlign w:val="center"/>
          </w:tcPr>
          <w:p w:rsidR="009424C6" w:rsidRPr="00BA3C5A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Функциональный блок на языке (смотри рисунок 22)</w:t>
            </w:r>
          </w:p>
        </w:tc>
      </w:tr>
      <w:tr w:rsidR="009424C6" w:rsidRPr="004607FE" w:rsidTr="008F73FC">
        <w:trPr>
          <w:trHeight w:val="479"/>
        </w:trPr>
        <w:tc>
          <w:tcPr>
            <w:tcW w:w="959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z2</w:t>
            </w:r>
          </w:p>
        </w:tc>
        <w:tc>
          <w:tcPr>
            <w:tcW w:w="992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CTU</w:t>
            </w:r>
          </w:p>
        </w:tc>
        <w:tc>
          <w:tcPr>
            <w:tcW w:w="7763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Функциональный блок 'инкрементный счетчик'</w:t>
            </w:r>
          </w:p>
        </w:tc>
      </w:tr>
      <w:tr w:rsidR="009424C6" w:rsidRPr="004607FE" w:rsidTr="008F73FC">
        <w:trPr>
          <w:trHeight w:val="479"/>
        </w:trPr>
        <w:tc>
          <w:tcPr>
            <w:tcW w:w="959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992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TON</w:t>
            </w:r>
          </w:p>
        </w:tc>
        <w:tc>
          <w:tcPr>
            <w:tcW w:w="7763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Функциональный блок 'таймер с задержкой включения'.</w:t>
            </w:r>
          </w:p>
        </w:tc>
      </w:tr>
      <w:tr w:rsidR="009424C6" w:rsidRPr="004607FE" w:rsidTr="008F73FC">
        <w:trPr>
          <w:trHeight w:val="479"/>
        </w:trPr>
        <w:tc>
          <w:tcPr>
            <w:tcW w:w="959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x510</w:t>
            </w:r>
          </w:p>
        </w:tc>
        <w:tc>
          <w:tcPr>
            <w:tcW w:w="992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763" w:type="dxa"/>
            <w:vAlign w:val="center"/>
          </w:tcPr>
          <w:p w:rsidR="009424C6" w:rsidRPr="00BA3C5A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Кнопка</w:t>
            </w:r>
            <w:r>
              <w:rPr>
                <w:lang w:val="en-US"/>
              </w:rPr>
              <w:t xml:space="preserve">, </w:t>
            </w:r>
            <w:r>
              <w:t>команда обмена</w:t>
            </w:r>
          </w:p>
        </w:tc>
      </w:tr>
      <w:tr w:rsidR="009424C6" w:rsidRPr="004607FE" w:rsidTr="008F73FC">
        <w:trPr>
          <w:trHeight w:val="479"/>
        </w:trPr>
        <w:tc>
          <w:tcPr>
            <w:tcW w:w="959" w:type="dxa"/>
            <w:vAlign w:val="center"/>
          </w:tcPr>
          <w:p w:rsidR="009424C6" w:rsidRPr="00230341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992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763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Сигнал о выдаче монеты или монет ценностью в 5 </w:t>
            </w:r>
            <w:proofErr w:type="spellStart"/>
            <w:r>
              <w:t>д</w:t>
            </w:r>
            <w:r w:rsidRPr="0085375A">
              <w:t>.</w:t>
            </w:r>
            <w:r>
              <w:t>е</w:t>
            </w:r>
            <w:proofErr w:type="spellEnd"/>
            <w:r w:rsidRPr="0085375A">
              <w:t>.</w:t>
            </w:r>
          </w:p>
        </w:tc>
      </w:tr>
      <w:tr w:rsidR="009424C6" w:rsidRPr="004607FE" w:rsidTr="008F73FC">
        <w:trPr>
          <w:trHeight w:val="479"/>
        </w:trPr>
        <w:tc>
          <w:tcPr>
            <w:tcW w:w="959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y10</w:t>
            </w:r>
          </w:p>
        </w:tc>
        <w:tc>
          <w:tcPr>
            <w:tcW w:w="992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763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Сигнал о выдаче монеты ценностью в </w:t>
            </w:r>
            <w:r w:rsidRPr="0085375A">
              <w:t>10</w:t>
            </w:r>
            <w:r>
              <w:t xml:space="preserve"> </w:t>
            </w:r>
            <w:proofErr w:type="spellStart"/>
            <w:r>
              <w:t>д</w:t>
            </w:r>
            <w:r w:rsidRPr="0085375A">
              <w:t>.</w:t>
            </w:r>
            <w:r>
              <w:t>е</w:t>
            </w:r>
            <w:proofErr w:type="spellEnd"/>
            <w:r w:rsidRPr="0085375A">
              <w:t>.</w:t>
            </w:r>
          </w:p>
        </w:tc>
      </w:tr>
      <w:tr w:rsidR="009424C6" w:rsidRPr="004607FE" w:rsidTr="008F73FC">
        <w:trPr>
          <w:trHeight w:val="479"/>
        </w:trPr>
        <w:tc>
          <w:tcPr>
            <w:tcW w:w="959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992" w:type="dxa"/>
            <w:vAlign w:val="center"/>
          </w:tcPr>
          <w:p w:rsidR="009424C6" w:rsidRPr="00002A30" w:rsidRDefault="009424C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TOF</w:t>
            </w:r>
          </w:p>
        </w:tc>
        <w:tc>
          <w:tcPr>
            <w:tcW w:w="7763" w:type="dxa"/>
            <w:vAlign w:val="center"/>
          </w:tcPr>
          <w:p w:rsidR="009424C6" w:rsidRDefault="009424C6" w:rsidP="008F73FC">
            <w:pPr>
              <w:spacing w:before="60" w:after="60" w:line="240" w:lineRule="auto"/>
              <w:ind w:left="-709" w:firstLine="709"/>
              <w:jc w:val="center"/>
            </w:pPr>
            <w:r>
              <w:t>Функциональный блок 'таймер с задержкой выключения'.</w:t>
            </w:r>
          </w:p>
        </w:tc>
      </w:tr>
    </w:tbl>
    <w:p w:rsidR="009424C6" w:rsidRPr="0085375A" w:rsidRDefault="009424C6" w:rsidP="009424C6">
      <w:pPr>
        <w:ind w:left="-709" w:firstLine="709"/>
      </w:pPr>
    </w:p>
    <w:p w:rsidR="009424C6" w:rsidRPr="00757961" w:rsidRDefault="009424C6" w:rsidP="009424C6">
      <w:pPr>
        <w:ind w:left="-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Объявление переменных в функциональном блоке </w:t>
      </w:r>
      <w:r w:rsidRPr="0085375A">
        <w:rPr>
          <w:rFonts w:cs="Times New Roman"/>
          <w:szCs w:val="28"/>
        </w:rPr>
        <w:t>“</w:t>
      </w:r>
      <w:r>
        <w:rPr>
          <w:rFonts w:cs="Times New Roman"/>
          <w:szCs w:val="28"/>
          <w:lang w:val="en-US"/>
        </w:rPr>
        <w:t>t</w:t>
      </w:r>
      <w:r w:rsidRPr="0085375A">
        <w:rPr>
          <w:rFonts w:cs="Times New Roman"/>
          <w:szCs w:val="28"/>
        </w:rPr>
        <w:t>3”,</w:t>
      </w:r>
      <w:r>
        <w:rPr>
          <w:rFonts w:cs="Times New Roman"/>
          <w:szCs w:val="28"/>
        </w:rPr>
        <w:t xml:space="preserve"> выполненном на языке </w:t>
      </w:r>
      <w:r>
        <w:rPr>
          <w:rFonts w:cs="Times New Roman"/>
          <w:szCs w:val="28"/>
          <w:lang w:val="en-US"/>
        </w:rPr>
        <w:t>ST</w:t>
      </w:r>
      <w:r w:rsidRPr="0085375A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представлено на рисунке </w:t>
      </w:r>
      <w:r w:rsidR="00AB2596">
        <w:rPr>
          <w:rFonts w:cs="Times New Roman"/>
          <w:szCs w:val="28"/>
        </w:rPr>
        <w:t>10</w:t>
      </w:r>
      <w:r>
        <w:rPr>
          <w:rFonts w:cs="Times New Roman"/>
          <w:szCs w:val="28"/>
        </w:rPr>
        <w:t xml:space="preserve"> </w:t>
      </w:r>
      <w:r w:rsidRPr="0085375A">
        <w:rPr>
          <w:rFonts w:cs="Times New Roman"/>
          <w:szCs w:val="28"/>
        </w:rPr>
        <w:t>.</w:t>
      </w:r>
    </w:p>
    <w:p w:rsidR="009424C6" w:rsidRDefault="009424C6" w:rsidP="009424C6">
      <w:pPr>
        <w:ind w:left="-709" w:firstLine="709"/>
        <w:jc w:val="center"/>
        <w:rPr>
          <w:rFonts w:cs="Times New Roman"/>
          <w:szCs w:val="28"/>
        </w:rPr>
      </w:pPr>
    </w:p>
    <w:p w:rsidR="009424C6" w:rsidRDefault="009424C6" w:rsidP="009424C6">
      <w:pPr>
        <w:ind w:left="-709"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00251FD9" wp14:editId="2B4383DA">
            <wp:extent cx="1669415" cy="2583815"/>
            <wp:effectExtent l="0" t="0" r="6985" b="698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1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4C6" w:rsidRPr="0085375A" w:rsidRDefault="009424C6" w:rsidP="009424C6">
      <w:pPr>
        <w:ind w:left="-709" w:firstLine="142"/>
        <w:jc w:val="center"/>
      </w:pPr>
      <w:r>
        <w:t xml:space="preserve">Рисунок </w:t>
      </w:r>
      <w:r w:rsidR="00AB2596">
        <w:t>10</w:t>
      </w:r>
      <w:r>
        <w:t xml:space="preserve"> – Скриншот объявления переменных в функциональном блоке </w:t>
      </w:r>
      <w:r w:rsidRPr="0085375A">
        <w:t>“</w:t>
      </w:r>
      <w:r>
        <w:rPr>
          <w:lang w:val="en-US"/>
        </w:rPr>
        <w:t>t</w:t>
      </w:r>
      <w:r w:rsidRPr="0085375A">
        <w:t>3”</w:t>
      </w:r>
    </w:p>
    <w:p w:rsidR="009424C6" w:rsidRPr="0085375A" w:rsidRDefault="009424C6" w:rsidP="009424C6">
      <w:pPr>
        <w:rPr>
          <w:rFonts w:cs="Times New Roman"/>
          <w:szCs w:val="28"/>
        </w:rPr>
      </w:pPr>
    </w:p>
    <w:p w:rsidR="009424C6" w:rsidRDefault="009424C6" w:rsidP="009424C6">
      <w:pPr>
        <w:spacing w:line="360" w:lineRule="auto"/>
        <w:ind w:left="-709" w:firstLine="709"/>
        <w:jc w:val="center"/>
        <w:rPr>
          <w:rFonts w:cs="Times New Roman"/>
          <w:szCs w:val="28"/>
          <w:lang w:val="en-US"/>
        </w:rPr>
      </w:pPr>
      <w:r w:rsidRPr="0085375A">
        <w:rPr>
          <w:rFonts w:cs="Times New Roman"/>
          <w:szCs w:val="28"/>
        </w:rPr>
        <w:t xml:space="preserve">                    </w:t>
      </w:r>
      <w:r w:rsidRPr="00002A30">
        <w:rPr>
          <w:rFonts w:cs="Times New Roman"/>
          <w:noProof/>
          <w:szCs w:val="28"/>
          <w:lang w:eastAsia="ru-RU"/>
        </w:rPr>
        <w:drawing>
          <wp:inline distT="0" distB="0" distL="0" distR="0" wp14:anchorId="582608A1" wp14:editId="4625E6D3">
            <wp:extent cx="2630805" cy="5020310"/>
            <wp:effectExtent l="0" t="0" r="0" b="8890"/>
            <wp:docPr id="22" name="Рисунок 22" descr="Сфс-ПРО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Сфс-ПРОГА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05" cy="502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4C6" w:rsidRPr="00560C0A" w:rsidRDefault="009424C6" w:rsidP="009424C6">
      <w:pPr>
        <w:spacing w:line="276" w:lineRule="auto"/>
        <w:ind w:left="-709"/>
        <w:jc w:val="center"/>
        <w:rPr>
          <w:szCs w:val="24"/>
        </w:rPr>
      </w:pPr>
      <w:r w:rsidRPr="00E06BE4">
        <w:rPr>
          <w:szCs w:val="24"/>
        </w:rPr>
        <w:t xml:space="preserve">Рисунок </w:t>
      </w:r>
      <w:r w:rsidR="00AB2596">
        <w:rPr>
          <w:szCs w:val="24"/>
        </w:rPr>
        <w:t>11</w:t>
      </w:r>
      <w:r w:rsidRPr="00E06BE4">
        <w:rPr>
          <w:szCs w:val="24"/>
        </w:rPr>
        <w:t xml:space="preserve"> – </w:t>
      </w:r>
      <w:r>
        <w:rPr>
          <w:szCs w:val="24"/>
        </w:rPr>
        <w:t xml:space="preserve">Скриншот программы функционального блога </w:t>
      </w:r>
      <w:r w:rsidRPr="0085375A">
        <w:rPr>
          <w:szCs w:val="24"/>
        </w:rPr>
        <w:t>“</w:t>
      </w:r>
      <w:r>
        <w:rPr>
          <w:szCs w:val="24"/>
          <w:lang w:val="en-US"/>
        </w:rPr>
        <w:t>t</w:t>
      </w:r>
      <w:r w:rsidRPr="0085375A">
        <w:rPr>
          <w:szCs w:val="24"/>
        </w:rPr>
        <w:t>3”</w:t>
      </w:r>
      <w:r>
        <w:rPr>
          <w:szCs w:val="24"/>
        </w:rPr>
        <w:t xml:space="preserve"> выполненной на языке </w:t>
      </w:r>
      <w:r>
        <w:rPr>
          <w:szCs w:val="24"/>
          <w:lang w:val="en-US"/>
        </w:rPr>
        <w:t>ST</w:t>
      </w:r>
    </w:p>
    <w:p w:rsidR="009424C6" w:rsidRPr="0085375A" w:rsidRDefault="00AB2596" w:rsidP="009424C6">
      <w:pPr>
        <w:ind w:left="-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Ф</w:t>
      </w:r>
      <w:r w:rsidR="009424C6">
        <w:rPr>
          <w:rFonts w:cs="Times New Roman"/>
          <w:szCs w:val="28"/>
        </w:rPr>
        <w:t>ункциональный блок</w:t>
      </w:r>
      <w:r w:rsidRPr="00AB259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представленный на рисунке 11 </w:t>
      </w:r>
      <w:proofErr w:type="gramStart"/>
      <w:r w:rsidR="009424C6">
        <w:rPr>
          <w:rFonts w:cs="Times New Roman"/>
          <w:szCs w:val="28"/>
        </w:rPr>
        <w:t>выполняет роль</w:t>
      </w:r>
      <w:proofErr w:type="gramEnd"/>
      <w:r w:rsidR="009424C6">
        <w:rPr>
          <w:rFonts w:cs="Times New Roman"/>
          <w:szCs w:val="28"/>
        </w:rPr>
        <w:t xml:space="preserve"> приёмника сигналов со счётчиков </w:t>
      </w:r>
      <w:r w:rsidR="009424C6" w:rsidRPr="0085375A">
        <w:rPr>
          <w:rFonts w:cs="Times New Roman"/>
          <w:szCs w:val="28"/>
        </w:rPr>
        <w:t xml:space="preserve">    “</w:t>
      </w:r>
      <w:r w:rsidR="009424C6">
        <w:rPr>
          <w:rFonts w:cs="Times New Roman"/>
          <w:szCs w:val="28"/>
          <w:lang w:val="en-US"/>
        </w:rPr>
        <w:t>i</w:t>
      </w:r>
      <w:r w:rsidR="009424C6" w:rsidRPr="0085375A">
        <w:rPr>
          <w:rFonts w:cs="Times New Roman"/>
          <w:szCs w:val="28"/>
        </w:rPr>
        <w:t>”</w:t>
      </w:r>
      <w:r w:rsidR="009424C6">
        <w:rPr>
          <w:rFonts w:cs="Times New Roman"/>
          <w:szCs w:val="28"/>
        </w:rPr>
        <w:t xml:space="preserve"> и </w:t>
      </w:r>
      <w:r w:rsidR="009424C6" w:rsidRPr="0085375A">
        <w:rPr>
          <w:rFonts w:cs="Times New Roman"/>
          <w:szCs w:val="28"/>
        </w:rPr>
        <w:t>“</w:t>
      </w:r>
      <w:r w:rsidR="009424C6">
        <w:rPr>
          <w:rFonts w:cs="Times New Roman"/>
          <w:szCs w:val="28"/>
          <w:lang w:val="en-US"/>
        </w:rPr>
        <w:t>i</w:t>
      </w:r>
      <w:r w:rsidR="009424C6" w:rsidRPr="0085375A">
        <w:rPr>
          <w:rFonts w:cs="Times New Roman"/>
          <w:szCs w:val="28"/>
        </w:rPr>
        <w:t xml:space="preserve">2”, </w:t>
      </w:r>
      <w:r w:rsidR="009424C6">
        <w:rPr>
          <w:rFonts w:cs="Times New Roman"/>
          <w:szCs w:val="28"/>
        </w:rPr>
        <w:t xml:space="preserve">а так же роль </w:t>
      </w:r>
      <w:r w:rsidR="009424C6">
        <w:rPr>
          <w:rFonts w:cs="Times New Roman"/>
          <w:szCs w:val="28"/>
          <w:lang w:val="en-US"/>
        </w:rPr>
        <w:t>RS</w:t>
      </w:r>
      <w:r w:rsidR="009424C6" w:rsidRPr="0085375A">
        <w:rPr>
          <w:rFonts w:cs="Times New Roman"/>
          <w:szCs w:val="28"/>
        </w:rPr>
        <w:t xml:space="preserve"> – </w:t>
      </w:r>
      <w:r w:rsidR="009424C6">
        <w:rPr>
          <w:rFonts w:cs="Times New Roman"/>
          <w:szCs w:val="28"/>
        </w:rPr>
        <w:t>триггеров выполняющих функции выдачи газеты</w:t>
      </w:r>
      <w:r w:rsidR="009424C6" w:rsidRPr="0085375A">
        <w:rPr>
          <w:rFonts w:cs="Times New Roman"/>
          <w:szCs w:val="28"/>
        </w:rPr>
        <w:t xml:space="preserve">, </w:t>
      </w:r>
      <w:r w:rsidR="009424C6">
        <w:rPr>
          <w:rFonts w:cs="Times New Roman"/>
          <w:szCs w:val="28"/>
        </w:rPr>
        <w:t>сдачи и обмена</w:t>
      </w:r>
      <w:r w:rsidR="009424C6" w:rsidRPr="0085375A">
        <w:rPr>
          <w:rFonts w:cs="Times New Roman"/>
          <w:szCs w:val="28"/>
        </w:rPr>
        <w:t>.</w:t>
      </w:r>
      <w:r w:rsidR="009424C6">
        <w:rPr>
          <w:rFonts w:cs="Times New Roman"/>
          <w:szCs w:val="28"/>
        </w:rPr>
        <w:t xml:space="preserve"> Так же функциональный блок подаёт сигнал на сброс счётчиков после выполнения одной или нескольких функций</w:t>
      </w:r>
      <w:r w:rsidR="009424C6" w:rsidRPr="0085375A">
        <w:rPr>
          <w:rFonts w:cs="Times New Roman"/>
          <w:szCs w:val="28"/>
        </w:rPr>
        <w:t>.</w:t>
      </w:r>
    </w:p>
    <w:p w:rsidR="006F4088" w:rsidRDefault="00AB2596">
      <w:pPr>
        <w:rPr>
          <w:b/>
        </w:rPr>
      </w:pPr>
      <w:r w:rsidRPr="00AB2596">
        <w:rPr>
          <w:b/>
        </w:rPr>
        <w:t xml:space="preserve">Проектирование в среде разработки </w:t>
      </w:r>
      <w:proofErr w:type="spellStart"/>
      <w:r w:rsidRPr="00AB2596">
        <w:rPr>
          <w:b/>
          <w:lang w:val="en-US"/>
        </w:rPr>
        <w:t>Codesys</w:t>
      </w:r>
      <w:proofErr w:type="spellEnd"/>
      <w:r w:rsidRPr="00AB2596">
        <w:rPr>
          <w:b/>
        </w:rPr>
        <w:t xml:space="preserve"> на языке </w:t>
      </w:r>
      <w:r w:rsidRPr="00AB2596">
        <w:rPr>
          <w:b/>
          <w:lang w:val="en-US"/>
        </w:rPr>
        <w:t>ST</w:t>
      </w:r>
    </w:p>
    <w:p w:rsidR="00AB2596" w:rsidRPr="008074A0" w:rsidRDefault="00AB2596" w:rsidP="00AB2596">
      <w:pPr>
        <w:ind w:left="-709" w:firstLine="709"/>
        <w:jc w:val="both"/>
      </w:pPr>
      <w:r>
        <w:t>Программа</w:t>
      </w:r>
      <w:r w:rsidRPr="00757961">
        <w:t xml:space="preserve"> </w:t>
      </w:r>
      <w:r w:rsidRPr="0085375A">
        <w:t>“</w:t>
      </w:r>
      <w:r>
        <w:t>автомат для выдачи газет</w:t>
      </w:r>
      <w:r w:rsidRPr="0085375A">
        <w:t xml:space="preserve">”, </w:t>
      </w:r>
      <w:r>
        <w:t xml:space="preserve">выполненная в среде разработки </w:t>
      </w:r>
      <w:proofErr w:type="spellStart"/>
      <w:r>
        <w:rPr>
          <w:lang w:val="en-US"/>
        </w:rPr>
        <w:t>CoDeSys</w:t>
      </w:r>
      <w:proofErr w:type="spellEnd"/>
      <w:r w:rsidRPr="0085375A">
        <w:t xml:space="preserve"> </w:t>
      </w:r>
      <w:r>
        <w:t xml:space="preserve">на языке </w:t>
      </w:r>
      <w:r>
        <w:rPr>
          <w:lang w:val="en-US"/>
        </w:rPr>
        <w:t>ST</w:t>
      </w:r>
      <w:r w:rsidRPr="0085375A">
        <w:t>,</w:t>
      </w:r>
      <w:r>
        <w:t xml:space="preserve"> продемонстрирована на рисунке</w:t>
      </w:r>
      <w:r w:rsidRPr="008074A0">
        <w:t xml:space="preserve"> </w:t>
      </w:r>
      <w:r>
        <w:t>13</w:t>
      </w:r>
      <w:r w:rsidRPr="0085375A">
        <w:t>.</w:t>
      </w:r>
      <w:r>
        <w:t xml:space="preserve"> Объявленные переменные</w:t>
      </w:r>
      <w:r w:rsidRPr="008074A0">
        <w:t xml:space="preserve">, </w:t>
      </w:r>
      <w:r>
        <w:t>использованные в программе</w:t>
      </w:r>
      <w:r w:rsidRPr="008074A0">
        <w:t xml:space="preserve">, </w:t>
      </w:r>
      <w:r>
        <w:t xml:space="preserve">показаны на рисунке </w:t>
      </w:r>
      <w:r>
        <w:t>12</w:t>
      </w:r>
      <w:r w:rsidRPr="008074A0">
        <w:t>.</w:t>
      </w:r>
    </w:p>
    <w:p w:rsidR="00AB2596" w:rsidRPr="008074A0" w:rsidRDefault="00AB2596" w:rsidP="00AB2596">
      <w:pPr>
        <w:ind w:left="-709" w:firstLine="709"/>
        <w:jc w:val="both"/>
      </w:pPr>
    </w:p>
    <w:p w:rsidR="00AB2596" w:rsidRDefault="00AB2596" w:rsidP="00AB2596">
      <w:pPr>
        <w:spacing w:line="360" w:lineRule="auto"/>
        <w:ind w:left="-709" w:firstLine="709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0722662" wp14:editId="36373952">
            <wp:extent cx="1645343" cy="3859636"/>
            <wp:effectExtent l="0" t="0" r="0" b="762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872" cy="3858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596" w:rsidRDefault="00AB2596" w:rsidP="00AB2596">
      <w:pPr>
        <w:ind w:left="-709" w:firstLine="142"/>
        <w:jc w:val="center"/>
      </w:pPr>
      <w:r>
        <w:t xml:space="preserve">Рисунок </w:t>
      </w:r>
      <w:r>
        <w:t>12</w:t>
      </w:r>
      <w:r>
        <w:t xml:space="preserve"> – Скриншот объявления переменных в программе</w:t>
      </w:r>
      <w:r w:rsidRPr="0085375A">
        <w:t xml:space="preserve"> “</w:t>
      </w:r>
      <w:r>
        <w:t>автомат для выдачи газет</w:t>
      </w:r>
      <w:r w:rsidRPr="0085375A">
        <w:t>”</w:t>
      </w:r>
    </w:p>
    <w:p w:rsidR="00AB2596" w:rsidRPr="008074A0" w:rsidRDefault="00AB2596" w:rsidP="00AB2596"/>
    <w:p w:rsidR="00AB2596" w:rsidRPr="008074A0" w:rsidRDefault="00AB2596" w:rsidP="00AB2596"/>
    <w:p w:rsidR="00AB2596" w:rsidRPr="008074A0" w:rsidRDefault="00AB2596" w:rsidP="00AB2596"/>
    <w:p w:rsidR="00AB2596" w:rsidRPr="00560C0A" w:rsidRDefault="00AB2596" w:rsidP="00AB2596"/>
    <w:p w:rsidR="00AB2596" w:rsidRPr="00560C0A" w:rsidRDefault="00AB2596" w:rsidP="00AB2596"/>
    <w:p w:rsidR="00AB2596" w:rsidRPr="008074A0" w:rsidRDefault="00AB2596" w:rsidP="00AB2596">
      <w:pPr>
        <w:ind w:left="-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Список переменных и функциональных блоков, используемых в программе</w:t>
      </w:r>
      <w:r w:rsidRPr="008074A0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представлен в таблице </w:t>
      </w:r>
      <w:r>
        <w:rPr>
          <w:rFonts w:cs="Times New Roman"/>
          <w:szCs w:val="28"/>
        </w:rPr>
        <w:t>5</w:t>
      </w:r>
      <w:r w:rsidRPr="008074A0">
        <w:rPr>
          <w:rFonts w:cs="Times New Roman"/>
          <w:szCs w:val="28"/>
        </w:rPr>
        <w:t>.</w:t>
      </w:r>
    </w:p>
    <w:p w:rsidR="00AB2596" w:rsidRPr="004607FE" w:rsidRDefault="00AB2596" w:rsidP="00AB2596">
      <w:pPr>
        <w:ind w:left="-567" w:hanging="142"/>
        <w:jc w:val="right"/>
        <w:rPr>
          <w:sz w:val="24"/>
        </w:rPr>
      </w:pPr>
      <w:r w:rsidRPr="004607FE">
        <w:t xml:space="preserve">Таблица </w:t>
      </w:r>
      <w:r>
        <w:t xml:space="preserve">5 - </w:t>
      </w:r>
      <w:r w:rsidRPr="004607FE">
        <w:t xml:space="preserve">Таблица </w:t>
      </w:r>
      <w:r>
        <w:t>переменных и функциональных блоков схемы</w:t>
      </w:r>
    </w:p>
    <w:tbl>
      <w:tblPr>
        <w:tblStyle w:val="a3"/>
        <w:tblW w:w="0" w:type="auto"/>
        <w:tblInd w:w="-601" w:type="dxa"/>
        <w:tblLook w:val="04A0" w:firstRow="1" w:lastRow="0" w:firstColumn="1" w:lastColumn="0" w:noHBand="0" w:noVBand="1"/>
      </w:tblPr>
      <w:tblGrid>
        <w:gridCol w:w="993"/>
        <w:gridCol w:w="1134"/>
        <w:gridCol w:w="7938"/>
      </w:tblGrid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Pr="004607FE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b/>
              </w:rPr>
            </w:pPr>
            <w:r>
              <w:rPr>
                <w:b/>
              </w:rPr>
              <w:t>Имя</w:t>
            </w:r>
          </w:p>
        </w:tc>
        <w:tc>
          <w:tcPr>
            <w:tcW w:w="1134" w:type="dxa"/>
            <w:vAlign w:val="center"/>
          </w:tcPr>
          <w:p w:rsidR="00AB2596" w:rsidRPr="004607FE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7938" w:type="dxa"/>
            <w:vAlign w:val="center"/>
          </w:tcPr>
          <w:p w:rsidR="00AB2596" w:rsidRPr="004607FE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b/>
              </w:rPr>
            </w:pPr>
            <w:r>
              <w:rPr>
                <w:b/>
              </w:rPr>
              <w:t>Функция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Pr="00002A30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134" w:type="dxa"/>
            <w:vAlign w:val="center"/>
          </w:tcPr>
          <w:p w:rsidR="00AB2596" w:rsidRPr="00002A30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938" w:type="dxa"/>
            <w:vAlign w:val="center"/>
          </w:tcPr>
          <w:p w:rsidR="00AB2596" w:rsidRPr="00002A30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>Кнопка</w:t>
            </w:r>
            <w:r w:rsidRPr="0085375A">
              <w:t>,</w:t>
            </w:r>
            <w:r>
              <w:t xml:space="preserve"> имитирующая бросок монеты ценностью в 5 </w:t>
            </w:r>
            <w:proofErr w:type="spellStart"/>
            <w:r>
              <w:t>д</w:t>
            </w:r>
            <w:r w:rsidRPr="0085375A">
              <w:t>.</w:t>
            </w:r>
            <w:r>
              <w:t>е</w:t>
            </w:r>
            <w:proofErr w:type="spellEnd"/>
            <w:r w:rsidRPr="0085375A">
              <w:t>.</w:t>
            </w:r>
            <w:r>
              <w:t xml:space="preserve"> 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Pr="00002A30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134" w:type="dxa"/>
            <w:vAlign w:val="center"/>
          </w:tcPr>
          <w:p w:rsidR="00AB2596" w:rsidRPr="00002A30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938" w:type="dxa"/>
            <w:vAlign w:val="center"/>
          </w:tcPr>
          <w:p w:rsidR="00AB2596" w:rsidRPr="00002A30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>Кнопка</w:t>
            </w:r>
            <w:r w:rsidRPr="0085375A">
              <w:t>,</w:t>
            </w:r>
            <w:r>
              <w:t xml:space="preserve"> имитирующая бросок монеты ценностью в </w:t>
            </w:r>
            <w:r w:rsidRPr="0085375A">
              <w:t>10</w:t>
            </w:r>
            <w:r>
              <w:t xml:space="preserve"> </w:t>
            </w:r>
            <w:proofErr w:type="spellStart"/>
            <w:r>
              <w:t>д</w:t>
            </w:r>
            <w:r w:rsidRPr="0085375A">
              <w:t>.</w:t>
            </w:r>
            <w:r>
              <w:t>е</w:t>
            </w:r>
            <w:proofErr w:type="spellEnd"/>
            <w:r w:rsidRPr="0085375A">
              <w:t>.</w:t>
            </w:r>
            <w:r>
              <w:t xml:space="preserve"> 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Pr="004607FE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T1</w:t>
            </w:r>
          </w:p>
        </w:tc>
        <w:tc>
          <w:tcPr>
            <w:tcW w:w="1134" w:type="dxa"/>
            <w:vAlign w:val="center"/>
          </w:tcPr>
          <w:p w:rsidR="00AB2596" w:rsidRPr="004607FE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rPr>
                <w:lang w:val="en-US"/>
              </w:rPr>
              <w:t>CTU</w:t>
            </w:r>
          </w:p>
        </w:tc>
        <w:tc>
          <w:tcPr>
            <w:tcW w:w="7938" w:type="dxa"/>
            <w:vAlign w:val="center"/>
          </w:tcPr>
          <w:p w:rsidR="00AB2596" w:rsidRPr="004607FE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>Функциональный блок 'инкрементный счетчик'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Pr="00230341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1134" w:type="dxa"/>
            <w:vAlign w:val="center"/>
          </w:tcPr>
          <w:p w:rsidR="00AB2596" w:rsidRPr="00002A30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WORD</w:t>
            </w:r>
          </w:p>
        </w:tc>
        <w:tc>
          <w:tcPr>
            <w:tcW w:w="7938" w:type="dxa"/>
            <w:vAlign w:val="center"/>
          </w:tcPr>
          <w:p w:rsidR="00AB2596" w:rsidRPr="00230341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Максимальное число в счётчике </w:t>
            </w:r>
            <w:r w:rsidRPr="0085375A">
              <w:t>“</w:t>
            </w:r>
            <w:r>
              <w:rPr>
                <w:lang w:val="en-US"/>
              </w:rPr>
              <w:t>T</w:t>
            </w:r>
            <w:r w:rsidRPr="0085375A">
              <w:t>1”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Pr="00230341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rPr>
                <w:lang w:val="en-US"/>
              </w:rPr>
              <w:t>x5</w:t>
            </w:r>
          </w:p>
        </w:tc>
        <w:tc>
          <w:tcPr>
            <w:tcW w:w="1134" w:type="dxa"/>
            <w:vAlign w:val="center"/>
          </w:tcPr>
          <w:p w:rsidR="00AB2596" w:rsidRPr="00002A30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WORD</w:t>
            </w:r>
          </w:p>
        </w:tc>
        <w:tc>
          <w:tcPr>
            <w:tcW w:w="7938" w:type="dxa"/>
            <w:vAlign w:val="center"/>
          </w:tcPr>
          <w:p w:rsidR="00AB2596" w:rsidRPr="0085375A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Переменная, символизирующая число счётчика </w:t>
            </w:r>
            <w:r w:rsidRPr="0085375A">
              <w:t>“</w:t>
            </w:r>
            <w:r>
              <w:rPr>
                <w:lang w:val="en-US"/>
              </w:rPr>
              <w:t>T</w:t>
            </w:r>
            <w:r w:rsidRPr="0085375A">
              <w:t>1”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x10</w:t>
            </w:r>
          </w:p>
        </w:tc>
        <w:tc>
          <w:tcPr>
            <w:tcW w:w="1134" w:type="dxa"/>
            <w:vAlign w:val="center"/>
          </w:tcPr>
          <w:p w:rsidR="00AB2596" w:rsidRPr="004F0850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rPr>
                <w:lang w:val="en-US"/>
              </w:rPr>
              <w:t>WORD</w:t>
            </w:r>
          </w:p>
        </w:tc>
        <w:tc>
          <w:tcPr>
            <w:tcW w:w="7938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Переменная, символизирующая число счётчика </w:t>
            </w:r>
            <w:r w:rsidRPr="0085375A">
              <w:t>“</w:t>
            </w:r>
            <w:r>
              <w:rPr>
                <w:lang w:val="en-US"/>
              </w:rPr>
              <w:t>T</w:t>
            </w:r>
            <w:r w:rsidRPr="0085375A">
              <w:t>2”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Pr="004F0850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>Т</w:t>
            </w:r>
            <w:proofErr w:type="gramStart"/>
            <w:r>
              <w:t>2</w:t>
            </w:r>
            <w:proofErr w:type="gramEnd"/>
          </w:p>
        </w:tc>
        <w:tc>
          <w:tcPr>
            <w:tcW w:w="1134" w:type="dxa"/>
            <w:vAlign w:val="center"/>
          </w:tcPr>
          <w:p w:rsidR="00AB2596" w:rsidRPr="00002A30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CTU</w:t>
            </w:r>
          </w:p>
        </w:tc>
        <w:tc>
          <w:tcPr>
            <w:tcW w:w="7938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>Функциональный блок 'инкрементный счетчик'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Pr="004F0850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rPr>
                <w:lang w:val="en-US"/>
              </w:rPr>
              <w:t>x</w:t>
            </w:r>
            <w:r>
              <w:t>4</w:t>
            </w:r>
          </w:p>
        </w:tc>
        <w:tc>
          <w:tcPr>
            <w:tcW w:w="1134" w:type="dxa"/>
            <w:vAlign w:val="center"/>
          </w:tcPr>
          <w:p w:rsidR="00AB2596" w:rsidRPr="00002A30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WORD</w:t>
            </w:r>
          </w:p>
        </w:tc>
        <w:tc>
          <w:tcPr>
            <w:tcW w:w="7938" w:type="dxa"/>
            <w:vAlign w:val="center"/>
          </w:tcPr>
          <w:p w:rsidR="00AB2596" w:rsidRPr="00BA3C5A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Максимальное число в счётчике </w:t>
            </w:r>
            <w:r w:rsidRPr="0085375A">
              <w:t>“</w:t>
            </w:r>
            <w:r>
              <w:rPr>
                <w:lang w:val="en-US"/>
              </w:rPr>
              <w:t>T</w:t>
            </w:r>
            <w:r>
              <w:t>2</w:t>
            </w:r>
            <w:r w:rsidRPr="0085375A">
              <w:t>”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Pr="004F0850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rPr>
                <w:lang w:val="en-US"/>
              </w:rPr>
              <w:t>y</w:t>
            </w:r>
            <w:r>
              <w:t>10</w:t>
            </w:r>
          </w:p>
        </w:tc>
        <w:tc>
          <w:tcPr>
            <w:tcW w:w="1134" w:type="dxa"/>
            <w:vAlign w:val="center"/>
          </w:tcPr>
          <w:p w:rsidR="00AB2596" w:rsidRPr="00002A30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WORD</w:t>
            </w:r>
          </w:p>
        </w:tc>
        <w:tc>
          <w:tcPr>
            <w:tcW w:w="7938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>Переменная указывающая ценность монет в счётчике</w:t>
            </w:r>
            <w:r w:rsidRPr="0085375A">
              <w:t>“</w:t>
            </w:r>
            <w:r>
              <w:rPr>
                <w:lang w:val="en-US"/>
              </w:rPr>
              <w:t>T</w:t>
            </w:r>
            <w:r w:rsidRPr="0085375A">
              <w:t>2”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1134" w:type="dxa"/>
            <w:vAlign w:val="center"/>
          </w:tcPr>
          <w:p w:rsidR="00AB2596" w:rsidRPr="00002A30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WORD</w:t>
            </w:r>
          </w:p>
        </w:tc>
        <w:tc>
          <w:tcPr>
            <w:tcW w:w="7938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общая ценность монет в автомате 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TON</w:t>
            </w:r>
          </w:p>
        </w:tc>
        <w:tc>
          <w:tcPr>
            <w:tcW w:w="1134" w:type="dxa"/>
            <w:vAlign w:val="center"/>
          </w:tcPr>
          <w:p w:rsidR="00AB2596" w:rsidRPr="004F0850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rPr>
                <w:lang w:val="en-US"/>
              </w:rPr>
              <w:t>TON</w:t>
            </w:r>
          </w:p>
        </w:tc>
        <w:tc>
          <w:tcPr>
            <w:tcW w:w="7938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>Функциональный блок 'таймер с задержкой включения'.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Pr="004F0850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1134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938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Сигнал сброса счётчиков 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1134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938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Сигнал о выдаче монеты или монет ценностью в 5 </w:t>
            </w:r>
            <w:proofErr w:type="spellStart"/>
            <w:r>
              <w:t>д</w:t>
            </w:r>
            <w:r w:rsidRPr="0085375A">
              <w:t>.</w:t>
            </w:r>
            <w:r>
              <w:t>е</w:t>
            </w:r>
            <w:proofErr w:type="spellEnd"/>
            <w:r w:rsidRPr="0085375A">
              <w:t>.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1134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938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>Сигнал о выдачи газеты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1134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WORD</w:t>
            </w:r>
          </w:p>
        </w:tc>
        <w:tc>
          <w:tcPr>
            <w:tcW w:w="7938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>Переменная указывающая ценность монет в счётчике</w:t>
            </w:r>
            <w:r w:rsidRPr="0085375A">
              <w:t>“</w:t>
            </w:r>
            <w:r>
              <w:rPr>
                <w:lang w:val="en-US"/>
              </w:rPr>
              <w:t>T</w:t>
            </w:r>
            <w:r>
              <w:t>1</w:t>
            </w:r>
            <w:r w:rsidRPr="0085375A">
              <w:t>”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SD</w:t>
            </w:r>
          </w:p>
        </w:tc>
        <w:tc>
          <w:tcPr>
            <w:tcW w:w="1134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938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>Кнопка</w:t>
            </w:r>
            <w:r>
              <w:rPr>
                <w:lang w:val="en-US"/>
              </w:rPr>
              <w:t xml:space="preserve">, </w:t>
            </w:r>
            <w:r>
              <w:t>команда обмена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SD5</w:t>
            </w:r>
          </w:p>
        </w:tc>
        <w:tc>
          <w:tcPr>
            <w:tcW w:w="1134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938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>Переменная, символизирующая о наличии сдачи в 5 д е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1134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938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Сигнал о выдаче монеты ценностью в </w:t>
            </w:r>
            <w:r w:rsidRPr="0085375A">
              <w:t>10</w:t>
            </w:r>
            <w:r>
              <w:t xml:space="preserve"> </w:t>
            </w:r>
            <w:proofErr w:type="spellStart"/>
            <w:r>
              <w:t>д</w:t>
            </w:r>
            <w:r w:rsidRPr="0085375A">
              <w:t>.</w:t>
            </w:r>
            <w:r>
              <w:t>е</w:t>
            </w:r>
            <w:proofErr w:type="spellEnd"/>
            <w:r w:rsidRPr="0085375A">
              <w:t>.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1134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938" w:type="dxa"/>
            <w:vAlign w:val="center"/>
          </w:tcPr>
          <w:p w:rsidR="00AB2596" w:rsidRPr="00EC7EED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Сигнал на запуск таймера </w:t>
            </w:r>
            <w:r>
              <w:rPr>
                <w:lang w:val="en-US"/>
              </w:rPr>
              <w:t>TON</w:t>
            </w:r>
          </w:p>
        </w:tc>
      </w:tr>
      <w:tr w:rsidR="00AB2596" w:rsidRPr="004607FE" w:rsidTr="008F73FC">
        <w:trPr>
          <w:trHeight w:val="479"/>
        </w:trPr>
        <w:tc>
          <w:tcPr>
            <w:tcW w:w="993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SD10</w:t>
            </w:r>
          </w:p>
        </w:tc>
        <w:tc>
          <w:tcPr>
            <w:tcW w:w="1134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938" w:type="dxa"/>
            <w:vAlign w:val="center"/>
          </w:tcPr>
          <w:p w:rsidR="00AB2596" w:rsidRDefault="00AB2596" w:rsidP="008F73FC">
            <w:pPr>
              <w:spacing w:before="60" w:after="60" w:line="240" w:lineRule="auto"/>
              <w:ind w:left="-709" w:firstLine="709"/>
              <w:jc w:val="center"/>
            </w:pPr>
            <w:r>
              <w:t xml:space="preserve">Переменная, символизирующая о выдаче монеты ценностью в </w:t>
            </w:r>
            <w:r w:rsidRPr="0085375A">
              <w:t>10</w:t>
            </w:r>
            <w:r>
              <w:t xml:space="preserve"> </w:t>
            </w:r>
            <w:proofErr w:type="spellStart"/>
            <w:r>
              <w:t>д</w:t>
            </w:r>
            <w:r w:rsidRPr="0085375A">
              <w:t>.</w:t>
            </w:r>
            <w:r>
              <w:t>е</w:t>
            </w:r>
            <w:proofErr w:type="spellEnd"/>
            <w:r w:rsidRPr="0085375A">
              <w:t>.</w:t>
            </w:r>
          </w:p>
        </w:tc>
      </w:tr>
    </w:tbl>
    <w:p w:rsidR="00AB2596" w:rsidRDefault="00AB2596" w:rsidP="00AB2596">
      <w:pPr>
        <w:ind w:left="-709" w:firstLine="709"/>
      </w:pPr>
    </w:p>
    <w:p w:rsidR="00AB2596" w:rsidRPr="00AB2596" w:rsidRDefault="00AB2596" w:rsidP="00AB2596">
      <w:pPr>
        <w:ind w:left="-709" w:firstLine="709"/>
      </w:pPr>
      <w:r>
        <w:t>где</w:t>
      </w:r>
      <w:r w:rsidRPr="00AB2596">
        <w:t>:</w:t>
      </w:r>
    </w:p>
    <w:p w:rsidR="00AB2596" w:rsidRPr="00EC7EED" w:rsidRDefault="00AB2596" w:rsidP="00AB2596">
      <w:pPr>
        <w:pStyle w:val="a6"/>
        <w:numPr>
          <w:ilvl w:val="0"/>
          <w:numId w:val="1"/>
        </w:numPr>
      </w:pPr>
      <w:proofErr w:type="spellStart"/>
      <w:r>
        <w:t>Д</w:t>
      </w:r>
      <w:r w:rsidRPr="00AB2596">
        <w:t>.</w:t>
      </w:r>
      <w:r>
        <w:t>е</w:t>
      </w:r>
      <w:proofErr w:type="spellEnd"/>
      <w:r w:rsidRPr="00AB2596">
        <w:t xml:space="preserve">. – </w:t>
      </w:r>
      <w:r>
        <w:t>денежные единицы</w:t>
      </w:r>
    </w:p>
    <w:p w:rsidR="00AB2596" w:rsidRPr="00002A30" w:rsidRDefault="00AB2596" w:rsidP="00AB2596">
      <w:pPr>
        <w:spacing w:line="360" w:lineRule="auto"/>
        <w:ind w:left="-709" w:firstLine="709"/>
        <w:jc w:val="center"/>
        <w:rPr>
          <w:rFonts w:cs="Times New Roman"/>
          <w:szCs w:val="28"/>
          <w:lang w:val="en-US"/>
        </w:rPr>
      </w:pPr>
      <w:r w:rsidRPr="00002A30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7F9ECFB6" wp14:editId="0A936504">
            <wp:extent cx="2424430" cy="81127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811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596" w:rsidRPr="00002A30" w:rsidRDefault="00AB2596" w:rsidP="00AB2596">
      <w:pPr>
        <w:ind w:left="-709" w:firstLine="709"/>
        <w:jc w:val="center"/>
        <w:rPr>
          <w:rFonts w:cs="Times New Roman"/>
          <w:szCs w:val="28"/>
        </w:rPr>
      </w:pPr>
      <w:r w:rsidRPr="00002A30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13</w:t>
      </w:r>
      <w:r w:rsidRPr="00002A30">
        <w:rPr>
          <w:rFonts w:cs="Times New Roman"/>
          <w:szCs w:val="28"/>
        </w:rPr>
        <w:t xml:space="preserve"> - Скриншот текста программы</w:t>
      </w:r>
      <w:r w:rsidRPr="0085375A">
        <w:rPr>
          <w:rFonts w:cs="Times New Roman"/>
          <w:szCs w:val="28"/>
        </w:rPr>
        <w:t xml:space="preserve"> “</w:t>
      </w:r>
      <w:r w:rsidRPr="00002A30">
        <w:rPr>
          <w:rFonts w:cs="Times New Roman"/>
          <w:szCs w:val="28"/>
        </w:rPr>
        <w:t>автомат</w:t>
      </w:r>
      <w:r w:rsidRPr="0085375A">
        <w:rPr>
          <w:rFonts w:cs="Times New Roman"/>
          <w:szCs w:val="28"/>
        </w:rPr>
        <w:t xml:space="preserve"> </w:t>
      </w:r>
      <w:r w:rsidRPr="00002A30">
        <w:rPr>
          <w:rFonts w:cs="Times New Roman"/>
          <w:szCs w:val="28"/>
        </w:rPr>
        <w:t>для выдачи газет</w:t>
      </w:r>
      <w:r w:rsidRPr="0085375A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 выполненной</w:t>
      </w:r>
      <w:r w:rsidRPr="00002A30">
        <w:rPr>
          <w:rFonts w:cs="Times New Roman"/>
          <w:szCs w:val="28"/>
        </w:rPr>
        <w:t xml:space="preserve"> на языке </w:t>
      </w:r>
      <w:r w:rsidRPr="00002A30">
        <w:rPr>
          <w:rFonts w:cs="Times New Roman"/>
          <w:szCs w:val="28"/>
          <w:lang w:val="en-US"/>
        </w:rPr>
        <w:t>ST</w:t>
      </w:r>
    </w:p>
    <w:p w:rsidR="00AB2596" w:rsidRPr="0085375A" w:rsidRDefault="00AB2596" w:rsidP="00AB2596">
      <w:pPr>
        <w:ind w:left="-709" w:firstLine="709"/>
        <w:rPr>
          <w:rFonts w:cs="Times New Roman"/>
          <w:szCs w:val="28"/>
        </w:rPr>
      </w:pPr>
    </w:p>
    <w:p w:rsidR="00AB2596" w:rsidRPr="0085375A" w:rsidRDefault="00AB2596" w:rsidP="00AB2596">
      <w:pPr>
        <w:spacing w:line="276" w:lineRule="auto"/>
        <w:ind w:left="-709" w:firstLine="709"/>
        <w:jc w:val="both"/>
      </w:pPr>
      <w:r w:rsidRPr="00FC2BBA">
        <w:lastRenderedPageBreak/>
        <w:t>Ре</w:t>
      </w:r>
      <w:r>
        <w:t xml:space="preserve">зультат проектирования автомата для выдачи газет продемонстрирован в визуализации программы </w:t>
      </w:r>
      <w:proofErr w:type="spellStart"/>
      <w:r>
        <w:rPr>
          <w:lang w:val="en-US"/>
        </w:rPr>
        <w:t>CoDeSys</w:t>
      </w:r>
      <w:proofErr w:type="spellEnd"/>
      <w:r w:rsidRPr="0085375A">
        <w:t xml:space="preserve">, </w:t>
      </w:r>
      <w:r>
        <w:t>в режиме эмуляции</w:t>
      </w:r>
      <w:r w:rsidRPr="0085375A">
        <w:t>,</w:t>
      </w:r>
      <w:r>
        <w:t xml:space="preserve"> и представлен на рисунках </w:t>
      </w:r>
      <w:r>
        <w:t>14</w:t>
      </w:r>
      <w:r w:rsidRPr="0085375A">
        <w:t xml:space="preserve"> </w:t>
      </w:r>
      <w:r>
        <w:t xml:space="preserve">и </w:t>
      </w:r>
      <w:r>
        <w:t>15</w:t>
      </w:r>
      <w:r w:rsidRPr="0085375A">
        <w:t>.</w:t>
      </w:r>
    </w:p>
    <w:p w:rsidR="00AB2596" w:rsidRPr="00002A30" w:rsidRDefault="00AB2596" w:rsidP="00AB2596">
      <w:pPr>
        <w:ind w:left="-709" w:firstLine="709"/>
        <w:jc w:val="center"/>
        <w:rPr>
          <w:rFonts w:cs="Times New Roman"/>
          <w:szCs w:val="28"/>
        </w:rPr>
      </w:pPr>
      <w:r w:rsidRPr="00002A30">
        <w:rPr>
          <w:rFonts w:cs="Times New Roman"/>
          <w:noProof/>
          <w:szCs w:val="28"/>
          <w:lang w:eastAsia="ru-RU"/>
        </w:rPr>
        <w:drawing>
          <wp:inline distT="0" distB="0" distL="0" distR="0" wp14:anchorId="2B52F57F" wp14:editId="28A0DB7C">
            <wp:extent cx="5932805" cy="2881630"/>
            <wp:effectExtent l="0" t="0" r="0" b="0"/>
            <wp:docPr id="47" name="Рисунок 47" descr="ВИЗУАЛИЗАЦИЯ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ВИЗУАЛИЗАЦИЯ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596" w:rsidRPr="0085375A" w:rsidRDefault="00AB2596" w:rsidP="00AB2596">
      <w:pPr>
        <w:spacing w:after="0" w:line="240" w:lineRule="auto"/>
        <w:ind w:left="-709" w:firstLine="142"/>
        <w:jc w:val="center"/>
        <w:rPr>
          <w:rFonts w:cs="Times New Roman"/>
          <w:szCs w:val="28"/>
        </w:rPr>
      </w:pPr>
      <w:r w:rsidRPr="00002A30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14</w:t>
      </w:r>
      <w:r w:rsidRPr="008074A0">
        <w:rPr>
          <w:rFonts w:cs="Times New Roman"/>
          <w:szCs w:val="28"/>
        </w:rPr>
        <w:t xml:space="preserve"> </w:t>
      </w:r>
      <w:r w:rsidRPr="00002A30">
        <w:rPr>
          <w:rFonts w:cs="Times New Roman"/>
          <w:szCs w:val="28"/>
        </w:rPr>
        <w:t xml:space="preserve">- Скриншот визуализации программы при пополнении автомата </w:t>
      </w:r>
      <w:proofErr w:type="gramStart"/>
      <w:r w:rsidRPr="00002A30">
        <w:rPr>
          <w:rFonts w:cs="Times New Roman"/>
          <w:szCs w:val="28"/>
        </w:rPr>
        <w:t>на</w:t>
      </w:r>
      <w:proofErr w:type="gramEnd"/>
      <w:r w:rsidRPr="00002A30">
        <w:rPr>
          <w:rFonts w:cs="Times New Roman"/>
          <w:szCs w:val="28"/>
        </w:rPr>
        <w:t xml:space="preserve"> </w:t>
      </w:r>
    </w:p>
    <w:p w:rsidR="00AB2596" w:rsidRDefault="00AB2596" w:rsidP="00AB2596">
      <w:pPr>
        <w:spacing w:after="0"/>
        <w:ind w:left="-709" w:firstLine="142"/>
        <w:jc w:val="center"/>
        <w:rPr>
          <w:rFonts w:cs="Times New Roman"/>
          <w:szCs w:val="28"/>
          <w:lang w:val="en-US"/>
        </w:rPr>
      </w:pPr>
      <w:r w:rsidRPr="0085375A">
        <w:rPr>
          <w:rFonts w:cs="Times New Roman"/>
          <w:szCs w:val="28"/>
        </w:rPr>
        <w:t xml:space="preserve"> </w:t>
      </w:r>
      <w:r w:rsidRPr="00002A30">
        <w:rPr>
          <w:rFonts w:cs="Times New Roman"/>
          <w:szCs w:val="28"/>
        </w:rPr>
        <w:t>сумму 20 денежных единиц</w:t>
      </w:r>
      <w:r w:rsidRPr="00002A30">
        <w:rPr>
          <w:rFonts w:cs="Times New Roman"/>
          <w:szCs w:val="28"/>
          <w:lang w:val="en-US"/>
        </w:rPr>
        <w:t>.</w:t>
      </w:r>
    </w:p>
    <w:p w:rsidR="00AB2596" w:rsidRDefault="00AB2596" w:rsidP="00AB2596">
      <w:pPr>
        <w:spacing w:after="0"/>
        <w:ind w:left="-709" w:firstLine="142"/>
        <w:jc w:val="center"/>
        <w:rPr>
          <w:rFonts w:cs="Times New Roman"/>
          <w:szCs w:val="28"/>
          <w:lang w:val="en-US"/>
        </w:rPr>
      </w:pPr>
    </w:p>
    <w:p w:rsidR="00AB2596" w:rsidRPr="00002A30" w:rsidRDefault="00AB2596" w:rsidP="00AB2596">
      <w:pPr>
        <w:spacing w:after="0"/>
        <w:ind w:left="-709" w:firstLine="142"/>
        <w:rPr>
          <w:rFonts w:cs="Times New Roman"/>
          <w:szCs w:val="28"/>
        </w:rPr>
      </w:pPr>
    </w:p>
    <w:p w:rsidR="00AB2596" w:rsidRPr="00002A30" w:rsidRDefault="00AB2596" w:rsidP="00AB2596">
      <w:pPr>
        <w:spacing w:after="0"/>
        <w:ind w:left="-709" w:firstLine="709"/>
        <w:jc w:val="center"/>
        <w:rPr>
          <w:rFonts w:cs="Times New Roman"/>
          <w:szCs w:val="28"/>
        </w:rPr>
      </w:pPr>
      <w:r w:rsidRPr="00002A30">
        <w:rPr>
          <w:rFonts w:cs="Times New Roman"/>
          <w:noProof/>
          <w:szCs w:val="28"/>
          <w:lang w:eastAsia="ru-RU"/>
        </w:rPr>
        <w:drawing>
          <wp:inline distT="0" distB="0" distL="0" distR="0" wp14:anchorId="1AA3C341" wp14:editId="17865BA6">
            <wp:extent cx="5932805" cy="3072765"/>
            <wp:effectExtent l="0" t="0" r="0" b="0"/>
            <wp:docPr id="46" name="Рисунок 46" descr="ВИЗУАЛИЗАЦИЯ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ВИЗУАЛИЗАЦИЯ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596" w:rsidRPr="00002A30" w:rsidRDefault="00AB2596" w:rsidP="00AB2596">
      <w:pPr>
        <w:spacing w:after="0"/>
        <w:ind w:left="-709" w:firstLine="709"/>
        <w:jc w:val="center"/>
        <w:rPr>
          <w:rFonts w:cs="Times New Roman"/>
          <w:szCs w:val="28"/>
        </w:rPr>
      </w:pPr>
    </w:p>
    <w:p w:rsidR="00AB2596" w:rsidRPr="00AB2596" w:rsidRDefault="00AB2596" w:rsidP="00AB2596">
      <w:pPr>
        <w:spacing w:after="0"/>
        <w:ind w:left="-709" w:firstLine="709"/>
        <w:jc w:val="center"/>
        <w:rPr>
          <w:rFonts w:cs="Times New Roman"/>
          <w:szCs w:val="28"/>
        </w:rPr>
      </w:pPr>
      <w:r w:rsidRPr="00002A30">
        <w:rPr>
          <w:rFonts w:cs="Times New Roman"/>
          <w:szCs w:val="28"/>
        </w:rPr>
        <w:t>Рисунок</w:t>
      </w:r>
      <w:r w:rsidRPr="0085375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15</w:t>
      </w:r>
      <w:r w:rsidRPr="00002A30">
        <w:rPr>
          <w:rFonts w:cs="Times New Roman"/>
          <w:szCs w:val="28"/>
        </w:rPr>
        <w:t xml:space="preserve"> </w:t>
      </w:r>
      <w:r w:rsidRPr="0085375A">
        <w:rPr>
          <w:rFonts w:cs="Times New Roman"/>
          <w:szCs w:val="28"/>
        </w:rPr>
        <w:t>-</w:t>
      </w:r>
      <w:r w:rsidRPr="00002A30">
        <w:rPr>
          <w:rFonts w:cs="Times New Roman"/>
          <w:szCs w:val="28"/>
        </w:rPr>
        <w:t xml:space="preserve"> Скриншот визуализации программы при пополнении автомата на</w:t>
      </w:r>
      <w:r>
        <w:rPr>
          <w:rFonts w:cs="Times New Roman"/>
          <w:szCs w:val="28"/>
        </w:rPr>
        <w:t xml:space="preserve"> </w:t>
      </w:r>
      <w:r w:rsidRPr="00002A30">
        <w:rPr>
          <w:rFonts w:cs="Times New Roman"/>
          <w:szCs w:val="28"/>
        </w:rPr>
        <w:t>сумму 10 денежных еди</w:t>
      </w:r>
      <w:bookmarkStart w:id="0" w:name="_GoBack"/>
      <w:bookmarkEnd w:id="0"/>
      <w:r w:rsidRPr="00002A30">
        <w:rPr>
          <w:rFonts w:cs="Times New Roman"/>
          <w:szCs w:val="28"/>
        </w:rPr>
        <w:t xml:space="preserve">ниц и нажатии кнопки </w:t>
      </w:r>
      <w:r w:rsidRPr="0085375A">
        <w:rPr>
          <w:rFonts w:cs="Times New Roman"/>
          <w:szCs w:val="28"/>
        </w:rPr>
        <w:t>«</w:t>
      </w:r>
      <w:r w:rsidRPr="00002A30">
        <w:rPr>
          <w:rFonts w:cs="Times New Roman"/>
          <w:szCs w:val="28"/>
        </w:rPr>
        <w:t>Сдача</w:t>
      </w:r>
      <w:r w:rsidRPr="0085375A">
        <w:rPr>
          <w:rFonts w:cs="Times New Roman"/>
          <w:szCs w:val="28"/>
        </w:rPr>
        <w:t>».</w:t>
      </w:r>
    </w:p>
    <w:sectPr w:rsidR="00AB2596" w:rsidRPr="00AB25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743F1"/>
    <w:multiLevelType w:val="hybridMultilevel"/>
    <w:tmpl w:val="C83AFD66"/>
    <w:lvl w:ilvl="0" w:tplc="905241FC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366"/>
    <w:rsid w:val="00452F08"/>
    <w:rsid w:val="006B18F7"/>
    <w:rsid w:val="009056DF"/>
    <w:rsid w:val="009424C6"/>
    <w:rsid w:val="00AB2596"/>
    <w:rsid w:val="00CA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24C6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42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42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424C6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AB259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24C6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42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42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424C6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AB2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2.bin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1996</Words>
  <Characters>11381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Andrey</cp:lastModifiedBy>
  <cp:revision>3</cp:revision>
  <cp:lastPrinted>2026-04-08T14:21:00Z</cp:lastPrinted>
  <dcterms:created xsi:type="dcterms:W3CDTF">2026-04-08T13:56:00Z</dcterms:created>
  <dcterms:modified xsi:type="dcterms:W3CDTF">2026-04-08T14:21:00Z</dcterms:modified>
</cp:coreProperties>
</file>