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20.14404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Propuesta de Proyecto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53271484375" w:line="264.3717384338379" w:lineRule="auto"/>
        <w:ind w:left="1355.5000305175781" w:right="-9.921259842519135" w:firstLine="11.880035400390625"/>
        <w:jc w:val="left"/>
        <w:rPr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Nombre Del Proyecto :</w:t>
      </w:r>
      <w:r w:rsidDel="00000000" w:rsidR="00000000" w:rsidRPr="00000000">
        <w:rPr>
          <w:color w:val="333333"/>
          <w:highlight w:val="white"/>
          <w:rtl w:val="0"/>
        </w:rPr>
        <w:t xml:space="preserve">Detección de Intenciones y Reconocimiento de Entidades (Slot Filling and Intent Detection)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53271484375" w:line="264.3717384338379" w:lineRule="auto"/>
        <w:ind w:left="1355.5000305175781" w:right="1715.123291015625" w:firstLine="11.88003540039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2. Miembros Del Equipo 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819.1400146484375" w:right="0" w:firstLine="0"/>
        <w:jc w:val="left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- Arteaga Meléndez Daniel Martin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819.1400146484375" w:right="0" w:firstLine="0"/>
        <w:jc w:val="left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- Córdova Alvarado Ruben Francisco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819.1400146484375" w:right="0" w:firstLine="0"/>
        <w:jc w:val="left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- Tovar Galarreta Juan Carlos Alfredo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819.1400146484375" w:right="0" w:firstLine="0"/>
        <w:jc w:val="left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354.1799926757812" w:right="122.391357421875" w:firstLine="4.17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3. Conjunto De Datos A Utilizar : </w:t>
      </w:r>
      <w:r w:rsidDel="00000000" w:rsidR="00000000" w:rsidRPr="00000000">
        <w:rPr>
          <w:color w:val="333333"/>
          <w:highlight w:val="white"/>
          <w:rtl w:val="0"/>
        </w:rPr>
        <w:t xml:space="preserve">Word sequences with IOB slot tags and the intent label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33333"/>
          <w:highlight w:val="white"/>
          <w:rtl w:val="0"/>
        </w:rPr>
        <w:t xml:space="preserve">https://github.com/yvchen/JointSLU/tree/master/data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354.1799926757812" w:right="122.391357421875" w:firstLine="4.17999267578125"/>
        <w:jc w:val="left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354.1799926757812" w:right="122.391357421875" w:firstLine="4.17999267578125"/>
        <w:jc w:val="left"/>
        <w:rPr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4. Objetivo del Proyecto : </w:t>
      </w:r>
      <w:r w:rsidDel="00000000" w:rsidR="00000000" w:rsidRPr="00000000">
        <w:rPr>
          <w:color w:val="333333"/>
          <w:highlight w:val="white"/>
          <w:rtl w:val="0"/>
        </w:rPr>
        <w:t xml:space="preserve">Experimentación con metodologías del estado del arte en aprendizaje profundo aplicando buenas prácticas de investigación.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354.1799926757812" w:right="122.391357421875" w:firstLine="4.17999267578125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359.6800231933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5. Artículos Científicos Relevantes: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791015625" w:line="264.3717384338379" w:lineRule="auto"/>
        <w:ind w:left="1447.0399475097656" w:right="122.396240234375" w:firstLine="7.920074462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[1] </w:t>
      </w:r>
      <w:r w:rsidDel="00000000" w:rsidR="00000000" w:rsidRPr="00000000">
        <w:rPr>
          <w:color w:val="202124"/>
          <w:highlight w:val="white"/>
          <w:rtl w:val="0"/>
        </w:rPr>
        <w:t xml:space="preserve">Bing Lu, Ian Lane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, «</w:t>
      </w:r>
      <w:r w:rsidDel="00000000" w:rsidR="00000000" w:rsidRPr="00000000">
        <w:rPr>
          <w:color w:val="202124"/>
          <w:highlight w:val="white"/>
          <w:rtl w:val="0"/>
        </w:rPr>
        <w:t xml:space="preserve">Attention-Based Recurrent Neural Network Models for Joint Intent Detection and Slot Filling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» </w:t>
      </w:r>
      <w:r w:rsidDel="00000000" w:rsidR="00000000" w:rsidRPr="00000000">
        <w:rPr>
          <w:color w:val="202124"/>
          <w:highlight w:val="white"/>
          <w:rtl w:val="0"/>
        </w:rPr>
        <w:t xml:space="preserve">17th Annual Conference of the International Speech Communication Association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color w:val="202124"/>
          <w:highlight w:val="white"/>
          <w:rtl w:val="0"/>
        </w:rPr>
        <w:t xml:space="preserve">Pages 685 - 689,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2016.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88.148193359375" w:firstLine="0"/>
        <w:jc w:val="right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88.148193359375" w:firstLine="0"/>
        <w:jc w:val="right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88.148193359375" w:firstLine="0"/>
        <w:jc w:val="right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88.148193359375" w:firstLine="0"/>
        <w:jc w:val="right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88.148193359375" w:firstLine="0"/>
        <w:jc w:val="right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88.148193359375" w:firstLine="0"/>
        <w:jc w:val="right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88.148193359375" w:firstLine="0"/>
        <w:jc w:val="right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0" w:top="1390.1171875" w:left="0" w:right="1293.670654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xMQ5E1G6fwe4c1sLmeWng56S+Q==">AMUW2mUKHoUq0js1DnXyFOrwwWvz3lQy7eI5mEMgwAIAEfNU+ODHinXA4PbIyfqDjNpuAa0oNGv1g5k0M4KTQDsnIyM8x96FLlpHZsf0TPLwx3yiKHX3fTs=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