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099E" w14:textId="77777777" w:rsidR="00E91DB7" w:rsidRDefault="003B5D77">
      <w:pPr>
        <w:pStyle w:val="Heading1"/>
      </w:pPr>
      <w:bookmarkStart w:id="0" w:name="benchmarking-questions-for-the-chatbot"/>
      <w:r>
        <w:t>Benchmarking questions for the Chatbot</w:t>
      </w:r>
    </w:p>
    <w:p w14:paraId="60DBABB8" w14:textId="77777777" w:rsidR="00E91DB7" w:rsidRDefault="003B5D77">
      <w:pPr>
        <w:pStyle w:val="FirstParagraph"/>
      </w:pPr>
      <w:r>
        <w:t>You can use these benchmarking questions to benchmark the accuracy of the chatbot. The questions are designed to test the chatbot’s ability to answer both simple lookup queries and more complex analytical queries. The questions are also designed to test the chatbot’s ability to avoid hallucination by asking unanswerable questions. At last, feel free to come up with additional benchmarking questions!</w:t>
      </w:r>
    </w:p>
    <w:p w14:paraId="665789F5" w14:textId="77777777" w:rsidR="00E91DB7" w:rsidRDefault="003B5D77">
      <w:pPr>
        <w:pStyle w:val="Heading2"/>
      </w:pPr>
      <w:bookmarkStart w:id="1" w:name="load-packages"/>
      <w:r>
        <w:t>Load Packages</w:t>
      </w:r>
    </w:p>
    <w:p w14:paraId="47546D38" w14:textId="77777777" w:rsidR="00E91DB7" w:rsidRDefault="003B5D77">
      <w:pPr>
        <w:pStyle w:val="SourceCode"/>
      </w:pPr>
      <w:r>
        <w:rPr>
          <w:rStyle w:val="FunctionTok"/>
        </w:rPr>
        <w:t>library</w:t>
      </w:r>
      <w:r>
        <w:rPr>
          <w:rStyle w:val="NormalTok"/>
        </w:rPr>
        <w:t>(rvat)</w:t>
      </w:r>
      <w:r>
        <w:br/>
      </w:r>
      <w:r>
        <w:rPr>
          <w:rStyle w:val="FunctionTok"/>
        </w:rPr>
        <w:t>library</w:t>
      </w:r>
      <w:r>
        <w:rPr>
          <w:rStyle w:val="NormalTok"/>
        </w:rPr>
        <w:t>(rvatData)</w:t>
      </w:r>
      <w:r>
        <w:br/>
      </w:r>
      <w:r>
        <w:rPr>
          <w:rStyle w:val="FunctionTok"/>
        </w:rPr>
        <w:t>library</w:t>
      </w:r>
      <w:r>
        <w:rPr>
          <w:rStyle w:val="NormalTok"/>
        </w:rPr>
        <w:t>(DBI)</w:t>
      </w:r>
    </w:p>
    <w:p w14:paraId="0CEEE8CB" w14:textId="77777777" w:rsidR="00E91DB7" w:rsidRDefault="003B5D77">
      <w:pPr>
        <w:pStyle w:val="Heading2"/>
      </w:pPr>
      <w:bookmarkStart w:id="2" w:name="connect-to-database"/>
      <w:bookmarkEnd w:id="1"/>
      <w:r>
        <w:t>Connect to Database</w:t>
      </w:r>
    </w:p>
    <w:p w14:paraId="4465795B" w14:textId="77777777" w:rsidR="00E91DB7" w:rsidRDefault="003B5D77">
      <w:pPr>
        <w:pStyle w:val="SourceCode"/>
      </w:pPr>
      <w:r>
        <w:rPr>
          <w:rStyle w:val="NormalTok"/>
        </w:rPr>
        <w:t xml:space="preserve">outdir </w:t>
      </w:r>
      <w:r>
        <w:rPr>
          <w:rStyle w:val="OtherTok"/>
        </w:rPr>
        <w:t>&lt;-</w:t>
      </w:r>
      <w:r>
        <w:rPr>
          <w:rStyle w:val="NormalTok"/>
        </w:rPr>
        <w:t xml:space="preserve"> </w:t>
      </w:r>
      <w:r>
        <w:rPr>
          <w:rStyle w:val="FunctionTok"/>
        </w:rPr>
        <w:t>tempdir</w:t>
      </w:r>
      <w:r>
        <w:rPr>
          <w:rStyle w:val="NormalTok"/>
        </w:rPr>
        <w:t>()</w:t>
      </w:r>
      <w:r>
        <w:br/>
      </w:r>
      <w:r>
        <w:rPr>
          <w:rStyle w:val="NormalTok"/>
        </w:rPr>
        <w:t xml:space="preserve">gdb </w:t>
      </w:r>
      <w:r>
        <w:rPr>
          <w:rStyle w:val="OtherTok"/>
        </w:rPr>
        <w:t>&lt;-</w:t>
      </w:r>
      <w:r>
        <w:rPr>
          <w:rStyle w:val="NormalTok"/>
        </w:rPr>
        <w:t xml:space="preserve"> </w:t>
      </w:r>
      <w:r>
        <w:rPr>
          <w:rStyle w:val="FunctionTok"/>
        </w:rPr>
        <w:t>gdb</w:t>
      </w:r>
      <w:r>
        <w:rPr>
          <w:rStyle w:val="NormalTok"/>
        </w:rPr>
        <w:t>(</w:t>
      </w:r>
      <w:r>
        <w:rPr>
          <w:rStyle w:val="FunctionTok"/>
        </w:rPr>
        <w:t>rvat_example</w:t>
      </w:r>
      <w:r>
        <w:rPr>
          <w:rStyle w:val="NormalTok"/>
        </w:rPr>
        <w:t>(</w:t>
      </w:r>
      <w:r>
        <w:rPr>
          <w:rStyle w:val="StringTok"/>
        </w:rPr>
        <w:t>"rvatData.gdb"</w:t>
      </w:r>
      <w:r>
        <w:rPr>
          <w:rStyle w:val="NormalTok"/>
        </w:rPr>
        <w:t>))</w:t>
      </w:r>
    </w:p>
    <w:p w14:paraId="03ED6816" w14:textId="77777777" w:rsidR="00E91DB7" w:rsidRDefault="003B5D77">
      <w:pPr>
        <w:pStyle w:val="Heading2"/>
      </w:pPr>
      <w:bookmarkStart w:id="3" w:name="inspect-the-varinfo_synthetic-table"/>
      <w:bookmarkEnd w:id="2"/>
      <w:r>
        <w:t xml:space="preserve">Inspect the </w:t>
      </w:r>
      <w:r>
        <w:rPr>
          <w:rStyle w:val="VerbatimChar"/>
        </w:rPr>
        <w:t>varInfo_synthetic</w:t>
      </w:r>
      <w:r>
        <w:t xml:space="preserve"> Table</w:t>
      </w:r>
    </w:p>
    <w:p w14:paraId="45BEC72B" w14:textId="77777777" w:rsidR="00E91DB7" w:rsidRDefault="003B5D77">
      <w:pPr>
        <w:pStyle w:val="SourceCode"/>
      </w:pPr>
      <w:r>
        <w:rPr>
          <w:rStyle w:val="FunctionTok"/>
        </w:rPr>
        <w:t>dbGetQuery</w:t>
      </w:r>
      <w:r>
        <w:rPr>
          <w:rStyle w:val="NormalTok"/>
        </w:rPr>
        <w:t xml:space="preserve">(gdb, </w:t>
      </w:r>
      <w:r>
        <w:rPr>
          <w:rStyle w:val="StringTok"/>
        </w:rPr>
        <w:t>"SELECT * FROM varInfo_synthetic LIMIT 5"</w:t>
      </w:r>
      <w:r>
        <w:rPr>
          <w:rStyle w:val="NormalTok"/>
        </w:rPr>
        <w:t>)</w:t>
      </w:r>
    </w:p>
    <w:p w14:paraId="42EB98C8" w14:textId="77777777" w:rsidR="00E91DB7" w:rsidRDefault="003B5D77">
      <w:r>
        <w:pict w14:anchorId="7D04F65F">
          <v:rect id="_x0000_i1025" style="width:0;height:1.5pt" o:hralign="center" o:hrstd="t" o:hr="t"/>
        </w:pict>
      </w:r>
    </w:p>
    <w:p w14:paraId="63511A87" w14:textId="77777777" w:rsidR="00E91DB7" w:rsidRDefault="003B5D77">
      <w:pPr>
        <w:pStyle w:val="Heading1"/>
      </w:pPr>
      <w:bookmarkStart w:id="4" w:name="lookup-queries"/>
      <w:bookmarkEnd w:id="0"/>
      <w:bookmarkEnd w:id="3"/>
      <w:r>
        <w:t>Lookup Queries</w:t>
      </w:r>
    </w:p>
    <w:p w14:paraId="3973A022" w14:textId="77777777" w:rsidR="00E91DB7" w:rsidRDefault="003B5D77">
      <w:pPr>
        <w:pStyle w:val="Heading2"/>
      </w:pPr>
      <w:bookmarkStart w:id="5" w:name="select-number-of-variants-in-nek1"/>
      <w:r>
        <w:t>Select number of variants in NEK1</w:t>
      </w:r>
    </w:p>
    <w:p w14:paraId="23D31231"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 COUNT(VAR_id) AS number_of_variants</w:t>
      </w:r>
      <w:r>
        <w:br/>
      </w:r>
      <w:r>
        <w:rPr>
          <w:rStyle w:val="StringTok"/>
        </w:rPr>
        <w:t>FROM varInfo_synthetic</w:t>
      </w:r>
      <w:r>
        <w:br/>
      </w:r>
      <w:r>
        <w:rPr>
          <w:rStyle w:val="StringTok"/>
        </w:rPr>
        <w:t>WHERE gene_name = 'NEK1'</w:t>
      </w:r>
      <w:r>
        <w:br/>
      </w:r>
      <w:r>
        <w:rPr>
          <w:rStyle w:val="StringTok"/>
        </w:rPr>
        <w:t>"</w:t>
      </w:r>
      <w:r>
        <w:br/>
      </w:r>
      <w:r>
        <w:rPr>
          <w:rStyle w:val="NormalTok"/>
        </w:rPr>
        <w:t xml:space="preserve">sv_NEK1 </w:t>
      </w:r>
      <w:r>
        <w:rPr>
          <w:rStyle w:val="OtherTok"/>
        </w:rPr>
        <w:t>&lt;-</w:t>
      </w:r>
      <w:r>
        <w:rPr>
          <w:rStyle w:val="NormalTok"/>
        </w:rPr>
        <w:t xml:space="preserve"> </w:t>
      </w:r>
      <w:r>
        <w:rPr>
          <w:rStyle w:val="FunctionTok"/>
        </w:rPr>
        <w:t>dbGetQuery</w:t>
      </w:r>
      <w:r>
        <w:rPr>
          <w:rStyle w:val="NormalTok"/>
        </w:rPr>
        <w:t>(gdb, query)</w:t>
      </w:r>
    </w:p>
    <w:p w14:paraId="736DB378" w14:textId="77777777" w:rsidR="00E91DB7" w:rsidRDefault="003B5D77">
      <w:pPr>
        <w:pStyle w:val="FirstParagraph"/>
      </w:pPr>
      <w:r>
        <w:rPr>
          <w:b/>
          <w:bCs/>
        </w:rPr>
        <w:t>Result:</w:t>
      </w:r>
      <w:r>
        <w:t xml:space="preserve"> There are 190 variants.</w:t>
      </w:r>
    </w:p>
    <w:p w14:paraId="528B0258" w14:textId="77777777" w:rsidR="00E91DB7" w:rsidRDefault="003B5D77">
      <w:r>
        <w:pict w14:anchorId="426C8D74">
          <v:rect id="_x0000_i1026" style="width:0;height:1.5pt" o:hralign="center" o:hrstd="t" o:hr="t"/>
        </w:pict>
      </w:r>
    </w:p>
    <w:p w14:paraId="39E5DEA2" w14:textId="77777777" w:rsidR="00E91DB7" w:rsidRDefault="003B5D77">
      <w:pPr>
        <w:pStyle w:val="Heading2"/>
      </w:pPr>
      <w:bookmarkStart w:id="6" w:name="X6ec2ff5440848addc51c27628056b519f19b656"/>
      <w:bookmarkEnd w:id="5"/>
      <w:r>
        <w:t>Select variants in NEK1 that with HighImpact and a CADDphered &gt; 20</w:t>
      </w:r>
    </w:p>
    <w:p w14:paraId="429ABF93"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 VAR_id, gene_name, HighImpact, CADDphred</w:t>
      </w:r>
      <w:r>
        <w:br/>
      </w:r>
      <w:r>
        <w:rPr>
          <w:rStyle w:val="StringTok"/>
        </w:rPr>
        <w:t>FROM varInfo_synthetic</w:t>
      </w:r>
      <w:r>
        <w:br/>
      </w:r>
      <w:r>
        <w:rPr>
          <w:rStyle w:val="StringTok"/>
        </w:rPr>
        <w:t>WHERE HighImpact = 1 AND CADDphred &gt; 20 AND gene_name = 'NEK1'</w:t>
      </w:r>
      <w:r>
        <w:br/>
      </w:r>
      <w:r>
        <w:rPr>
          <w:rStyle w:val="StringTok"/>
        </w:rPr>
        <w:t>"</w:t>
      </w:r>
      <w:r>
        <w:br/>
      </w:r>
      <w:r>
        <w:rPr>
          <w:rStyle w:val="NormalTok"/>
        </w:rPr>
        <w:t xml:space="preserve">sv_NEK1_filtered </w:t>
      </w:r>
      <w:r>
        <w:rPr>
          <w:rStyle w:val="OtherTok"/>
        </w:rPr>
        <w:t>&lt;-</w:t>
      </w:r>
      <w:r>
        <w:rPr>
          <w:rStyle w:val="NormalTok"/>
        </w:rPr>
        <w:t xml:space="preserve"> </w:t>
      </w:r>
      <w:r>
        <w:rPr>
          <w:rStyle w:val="FunctionTok"/>
        </w:rPr>
        <w:t>dbGetQuery</w:t>
      </w:r>
      <w:r>
        <w:rPr>
          <w:rStyle w:val="NormalTok"/>
        </w:rPr>
        <w:t>(gdb, query)</w:t>
      </w:r>
    </w:p>
    <w:p w14:paraId="45B43242" w14:textId="77777777" w:rsidR="00E91DB7" w:rsidRDefault="003B5D77">
      <w:pPr>
        <w:pStyle w:val="FirstParagraph"/>
      </w:pPr>
      <w:r>
        <w:rPr>
          <w:b/>
          <w:bCs/>
        </w:rPr>
        <w:lastRenderedPageBreak/>
        <w:t>Result:</w:t>
      </w:r>
      <w:r>
        <w:t xml:space="preserve"> There are 13 variants in NEK1 with a high impact and CADD score above 20.</w:t>
      </w:r>
    </w:p>
    <w:p w14:paraId="2CF8EF3C" w14:textId="77777777" w:rsidR="00E91DB7" w:rsidRDefault="003B5D77">
      <w:r>
        <w:pict w14:anchorId="597B6731">
          <v:rect id="_x0000_i1027" style="width:0;height:1.5pt" o:hralign="center" o:hrstd="t" o:hr="t"/>
        </w:pict>
      </w:r>
    </w:p>
    <w:p w14:paraId="64FEA1CB" w14:textId="77777777" w:rsidR="00E91DB7" w:rsidRDefault="003B5D77">
      <w:pPr>
        <w:pStyle w:val="Heading2"/>
      </w:pPr>
      <w:bookmarkStart w:id="7" w:name="X36de1429a4ae32bb1d80c67d2d3868443180bf7"/>
      <w:bookmarkEnd w:id="6"/>
      <w:r>
        <w:t>How many variants in TARDBP are predicted deletorious by SIFT?</w:t>
      </w:r>
    </w:p>
    <w:p w14:paraId="1791D026"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 COUNT(*) AS number_of_variants_with_SIFT_D</w:t>
      </w:r>
      <w:r>
        <w:br/>
      </w:r>
      <w:r>
        <w:rPr>
          <w:rStyle w:val="StringTok"/>
        </w:rPr>
        <w:t>FROM varInfo_synthetic</w:t>
      </w:r>
      <w:r>
        <w:br/>
      </w:r>
      <w:r>
        <w:rPr>
          <w:rStyle w:val="StringTok"/>
        </w:rPr>
        <w:t>WHERE gene_name = 'TARDBP' AND SIFT = 'D'</w:t>
      </w:r>
      <w:r>
        <w:br/>
      </w:r>
      <w:r>
        <w:rPr>
          <w:rStyle w:val="StringTok"/>
        </w:rPr>
        <w:t>"</w:t>
      </w:r>
      <w:r>
        <w:br/>
      </w:r>
      <w:r>
        <w:rPr>
          <w:rStyle w:val="NormalTok"/>
        </w:rPr>
        <w:t xml:space="preserve">TARDBP_SIFT_D </w:t>
      </w:r>
      <w:r>
        <w:rPr>
          <w:rStyle w:val="OtherTok"/>
        </w:rPr>
        <w:t>&lt;-</w:t>
      </w:r>
      <w:r>
        <w:rPr>
          <w:rStyle w:val="NormalTok"/>
        </w:rPr>
        <w:t xml:space="preserve"> </w:t>
      </w:r>
      <w:r>
        <w:rPr>
          <w:rStyle w:val="FunctionTok"/>
        </w:rPr>
        <w:t>dbGetQuery</w:t>
      </w:r>
      <w:r>
        <w:rPr>
          <w:rStyle w:val="NormalTok"/>
        </w:rPr>
        <w:t>(gdb, query)</w:t>
      </w:r>
    </w:p>
    <w:p w14:paraId="4FEB0EC1" w14:textId="77777777" w:rsidR="00E91DB7" w:rsidRDefault="003B5D77">
      <w:pPr>
        <w:pStyle w:val="FirstParagraph"/>
      </w:pPr>
      <w:r>
        <w:rPr>
          <w:b/>
          <w:bCs/>
        </w:rPr>
        <w:t>Result:</w:t>
      </w:r>
      <w:r>
        <w:t xml:space="preserve"> 4 variants are predicted to be deleterious. Note: the chatbot should interpret that the letter D means “deleterious” in the SIFT column. (It could be good to specify in the instructions for the chatbot what the abbreviations in the table mean).</w:t>
      </w:r>
    </w:p>
    <w:p w14:paraId="07A1F0DC" w14:textId="77777777" w:rsidR="00E91DB7" w:rsidRDefault="003B5D77">
      <w:r>
        <w:pict w14:anchorId="6E32AAA6">
          <v:rect id="_x0000_i1028" style="width:0;height:1.5pt" o:hralign="center" o:hrstd="t" o:hr="t"/>
        </w:pict>
      </w:r>
    </w:p>
    <w:p w14:paraId="6AA1ED3A" w14:textId="77777777" w:rsidR="00E91DB7" w:rsidRDefault="003B5D77">
      <w:pPr>
        <w:pStyle w:val="Heading2"/>
      </w:pPr>
      <w:bookmarkStart w:id="8" w:name="X86d9201b8065e5111b694b2279f7e70371cb0cf"/>
      <w:bookmarkEnd w:id="7"/>
      <w:r>
        <w:t>Which high-impact variants have at least one ALS patient that is homozygous for this variant?</w:t>
      </w:r>
    </w:p>
    <w:p w14:paraId="6116CAF2"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 VAR_id, gene_name, HighImpact, ALS_1, ALS_2, ALS_3, ALS_4, ALS_5</w:t>
      </w:r>
      <w:r>
        <w:br/>
      </w:r>
      <w:r>
        <w:rPr>
          <w:rStyle w:val="StringTok"/>
        </w:rPr>
        <w:t>FROM varInfo_synthetic</w:t>
      </w:r>
      <w:r>
        <w:br/>
      </w:r>
      <w:r>
        <w:rPr>
          <w:rStyle w:val="StringTok"/>
        </w:rPr>
        <w:t>WHERE HighImpact = 1 AND (ALS_1 = 2 OR ALS_2 = 2 OR ALS_3 = 2 OR ALS_4 = 2 OR ALS_5 = 2)</w:t>
      </w:r>
      <w:r>
        <w:br/>
      </w:r>
      <w:r>
        <w:rPr>
          <w:rStyle w:val="StringTok"/>
        </w:rPr>
        <w:t>"</w:t>
      </w:r>
      <w:r>
        <w:br/>
      </w:r>
      <w:r>
        <w:rPr>
          <w:rStyle w:val="NormalTok"/>
        </w:rPr>
        <w:t xml:space="preserve">homozygous_samples </w:t>
      </w:r>
      <w:r>
        <w:rPr>
          <w:rStyle w:val="OtherTok"/>
        </w:rPr>
        <w:t>&lt;-</w:t>
      </w:r>
      <w:r>
        <w:rPr>
          <w:rStyle w:val="NormalTok"/>
        </w:rPr>
        <w:t xml:space="preserve"> </w:t>
      </w:r>
      <w:r>
        <w:rPr>
          <w:rStyle w:val="FunctionTok"/>
        </w:rPr>
        <w:t>dbGetQuery</w:t>
      </w:r>
      <w:r>
        <w:rPr>
          <w:rStyle w:val="NormalTok"/>
        </w:rPr>
        <w:t>(gdb, query)</w:t>
      </w:r>
    </w:p>
    <w:p w14:paraId="42748FF0" w14:textId="77777777" w:rsidR="00E91DB7" w:rsidRDefault="003B5D77">
      <w:pPr>
        <w:pStyle w:val="FirstParagraph"/>
      </w:pPr>
      <w:r>
        <w:rPr>
          <w:b/>
          <w:bCs/>
        </w:rPr>
        <w:t>Result:</w:t>
      </w:r>
      <w:r>
        <w:t xml:space="preserve"> 102 variants have at least one homozygous carrier.</w:t>
      </w:r>
    </w:p>
    <w:p w14:paraId="0CC2C4DB" w14:textId="77777777" w:rsidR="00E91DB7" w:rsidRDefault="003B5D77">
      <w:r>
        <w:pict w14:anchorId="28C99911">
          <v:rect id="_x0000_i1029" style="width:0;height:1.5pt" o:hralign="center" o:hrstd="t" o:hr="t"/>
        </w:pict>
      </w:r>
    </w:p>
    <w:p w14:paraId="2706B0CB" w14:textId="77777777" w:rsidR="00E91DB7" w:rsidRDefault="003B5D77">
      <w:pPr>
        <w:pStyle w:val="Heading2"/>
      </w:pPr>
      <w:bookmarkStart w:id="9" w:name="X899b7d9abf53e924c08caa8325921a667a88be9"/>
      <w:bookmarkEnd w:id="8"/>
      <w:r>
        <w:t>What are the ten most deleterious variants in ABCA4</w:t>
      </w:r>
    </w:p>
    <w:p w14:paraId="46B92E2B"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VAR_id,</w:t>
      </w:r>
      <w:r>
        <w:br/>
      </w:r>
      <w:r>
        <w:rPr>
          <w:rStyle w:val="StringTok"/>
        </w:rPr>
        <w:t xml:space="preserve">  gene_name,</w:t>
      </w:r>
      <w:r>
        <w:br/>
      </w:r>
      <w:r>
        <w:rPr>
          <w:rStyle w:val="StringTok"/>
        </w:rPr>
        <w:t xml:space="preserve">  CADDphred,</w:t>
      </w:r>
      <w:r>
        <w:br/>
      </w:r>
      <w:r>
        <w:rPr>
          <w:rStyle w:val="StringTok"/>
        </w:rPr>
        <w:t xml:space="preserve">  SIFT,</w:t>
      </w:r>
      <w:r>
        <w:br/>
      </w:r>
      <w:r>
        <w:rPr>
          <w:rStyle w:val="StringTok"/>
        </w:rPr>
        <w:t xml:space="preserve">  PolyPhen</w:t>
      </w:r>
      <w:r>
        <w:br/>
      </w:r>
      <w:r>
        <w:rPr>
          <w:rStyle w:val="StringTok"/>
        </w:rPr>
        <w:t>FROM varInfo_synthetic</w:t>
      </w:r>
      <w:r>
        <w:br/>
      </w:r>
      <w:r>
        <w:rPr>
          <w:rStyle w:val="StringTok"/>
        </w:rPr>
        <w:t>WHERE CADDphred &gt; 20 AND SIFT = 'D' AND PolyPhen = 'D' AND gene_name = 'ABCA4'</w:t>
      </w:r>
      <w:r>
        <w:br/>
      </w:r>
      <w:r>
        <w:rPr>
          <w:rStyle w:val="StringTok"/>
        </w:rPr>
        <w:t>ORDER BY CADDphred DESC</w:t>
      </w:r>
      <w:r>
        <w:br/>
      </w:r>
      <w:r>
        <w:rPr>
          <w:rStyle w:val="StringTok"/>
        </w:rPr>
        <w:t>LIMIT 10;</w:t>
      </w:r>
      <w:r>
        <w:br/>
      </w:r>
      <w:r>
        <w:rPr>
          <w:rStyle w:val="StringTok"/>
        </w:rPr>
        <w:t>"</w:t>
      </w:r>
      <w:r>
        <w:br/>
      </w:r>
      <w:r>
        <w:rPr>
          <w:rStyle w:val="NormalTok"/>
        </w:rPr>
        <w:t xml:space="preserve">deleterious_variants </w:t>
      </w:r>
      <w:r>
        <w:rPr>
          <w:rStyle w:val="OtherTok"/>
        </w:rPr>
        <w:t>&lt;-</w:t>
      </w:r>
      <w:r>
        <w:rPr>
          <w:rStyle w:val="NormalTok"/>
        </w:rPr>
        <w:t xml:space="preserve"> </w:t>
      </w:r>
      <w:r>
        <w:rPr>
          <w:rStyle w:val="FunctionTok"/>
        </w:rPr>
        <w:t>dbGetQuery</w:t>
      </w:r>
      <w:r>
        <w:rPr>
          <w:rStyle w:val="NormalTok"/>
        </w:rPr>
        <w:t>(gdb, query)</w:t>
      </w:r>
    </w:p>
    <w:p w14:paraId="492CF9F8" w14:textId="77777777" w:rsidR="00E91DB7" w:rsidRDefault="003B5D77">
      <w:pPr>
        <w:pStyle w:val="BlockText"/>
      </w:pPr>
      <w:r>
        <w:lastRenderedPageBreak/>
        <w:t xml:space="preserve">Note: “Most deleterious” </w:t>
      </w:r>
      <w:r>
        <w:t>is ambiguous and depends on the definition. Here, we use a combination of CADDphred &gt; 20 and both SIFT and PolyPhen predicting deleteriousness. However, other definitions could be used. The important point is that the chatbot should explain its definition of deletoriousness or ask for clarification from the user.</w:t>
      </w:r>
    </w:p>
    <w:p w14:paraId="5D7E6A78" w14:textId="77777777" w:rsidR="00E91DB7" w:rsidRDefault="003B5D77">
      <w:r>
        <w:pict w14:anchorId="5901F744">
          <v:rect id="_x0000_i1030" style="width:0;height:1.5pt" o:hralign="center" o:hrstd="t" o:hr="t"/>
        </w:pict>
      </w:r>
    </w:p>
    <w:p w14:paraId="55C77374" w14:textId="77777777" w:rsidR="00E91DB7" w:rsidRDefault="003B5D77">
      <w:pPr>
        <w:pStyle w:val="Heading1"/>
      </w:pPr>
      <w:bookmarkStart w:id="10" w:name="analytical-queries"/>
      <w:bookmarkEnd w:id="4"/>
      <w:bookmarkEnd w:id="9"/>
      <w:r>
        <w:t>Analytical Queries</w:t>
      </w:r>
    </w:p>
    <w:p w14:paraId="5FA51EA0" w14:textId="77777777" w:rsidR="00E91DB7" w:rsidRDefault="003B5D77">
      <w:pPr>
        <w:pStyle w:val="Heading2"/>
      </w:pPr>
      <w:bookmarkStart w:id="11" w:name="X795b47c5598c53782b60c2fa34b3401aa8541ad"/>
      <w:r>
        <w:t>What is the variant with the highest allele frequency?</w:t>
      </w:r>
    </w:p>
    <w:p w14:paraId="5C94D922"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 VAR_id, MAX(AF) AS highest_allele_frequency</w:t>
      </w:r>
      <w:r>
        <w:br/>
      </w:r>
      <w:r>
        <w:rPr>
          <w:rStyle w:val="StringTok"/>
        </w:rPr>
        <w:t>FROM varInfo_synthetic</w:t>
      </w:r>
      <w:r>
        <w:br/>
      </w:r>
      <w:r>
        <w:rPr>
          <w:rStyle w:val="StringTok"/>
        </w:rPr>
        <w:t>"</w:t>
      </w:r>
      <w:r>
        <w:br/>
      </w:r>
      <w:r>
        <w:rPr>
          <w:rStyle w:val="NormalTok"/>
        </w:rPr>
        <w:t xml:space="preserve">highest_AF </w:t>
      </w:r>
      <w:r>
        <w:rPr>
          <w:rStyle w:val="OtherTok"/>
        </w:rPr>
        <w:t>&lt;-</w:t>
      </w:r>
      <w:r>
        <w:rPr>
          <w:rStyle w:val="NormalTok"/>
        </w:rPr>
        <w:t xml:space="preserve"> </w:t>
      </w:r>
      <w:r>
        <w:rPr>
          <w:rStyle w:val="FunctionTok"/>
        </w:rPr>
        <w:t>dbGetQuery</w:t>
      </w:r>
      <w:r>
        <w:rPr>
          <w:rStyle w:val="NormalTok"/>
        </w:rPr>
        <w:t>(gdb, query)</w:t>
      </w:r>
    </w:p>
    <w:p w14:paraId="555AD49A" w14:textId="77777777" w:rsidR="00E91DB7" w:rsidRDefault="003B5D77">
      <w:pPr>
        <w:pStyle w:val="FirstParagraph"/>
      </w:pPr>
      <w:r>
        <w:rPr>
          <w:b/>
          <w:bCs/>
        </w:rPr>
        <w:t>Result:</w:t>
      </w:r>
      <w:r>
        <w:t xml:space="preserve"> VAR_id 901 has the highest AF (9.68148e-05).</w:t>
      </w:r>
    </w:p>
    <w:p w14:paraId="189AFD53" w14:textId="77777777" w:rsidR="00E91DB7" w:rsidRDefault="003B5D77">
      <w:r>
        <w:pict w14:anchorId="3B77E098">
          <v:rect id="_x0000_i1031" style="width:0;height:1.5pt" o:hralign="center" o:hrstd="t" o:hr="t"/>
        </w:pict>
      </w:r>
    </w:p>
    <w:p w14:paraId="0CF529C7" w14:textId="77777777" w:rsidR="00E91DB7" w:rsidRDefault="003B5D77">
      <w:pPr>
        <w:pStyle w:val="Heading2"/>
      </w:pPr>
      <w:bookmarkStart w:id="12" w:name="Xbe15e422a2f9a675c507434e766d6461f0b0f48"/>
      <w:bookmarkEnd w:id="11"/>
      <w:r>
        <w:t>What is te average allele frequency for synonymous, moderate, and high-impact variants?</w:t>
      </w:r>
    </w:p>
    <w:p w14:paraId="34507BDA"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AVG(CASE WHEN Synonymous = 1 THEN AF END) AS average_AF_synonymous,</w:t>
      </w:r>
      <w:r>
        <w:br/>
      </w:r>
      <w:r>
        <w:rPr>
          <w:rStyle w:val="StringTok"/>
        </w:rPr>
        <w:t xml:space="preserve">  AVG(CASE WHEN ModerateImpact = 1 THEN AF END) AS average_AF_moderate,</w:t>
      </w:r>
      <w:r>
        <w:br/>
      </w:r>
      <w:r>
        <w:rPr>
          <w:rStyle w:val="StringTok"/>
        </w:rPr>
        <w:t xml:space="preserve">  AVG(CASE WHEN HighImpact = 1 THEN AF END) AS average_AF_high</w:t>
      </w:r>
      <w:r>
        <w:br/>
      </w:r>
      <w:r>
        <w:rPr>
          <w:rStyle w:val="StringTok"/>
        </w:rPr>
        <w:t>FROM varInfo_synthetic</w:t>
      </w:r>
      <w:r>
        <w:br/>
      </w:r>
      <w:r>
        <w:rPr>
          <w:rStyle w:val="StringTok"/>
        </w:rPr>
        <w:t>"</w:t>
      </w:r>
      <w:r>
        <w:br/>
      </w:r>
      <w:r>
        <w:rPr>
          <w:rStyle w:val="NormalTok"/>
        </w:rPr>
        <w:t xml:space="preserve">allele_frequencies </w:t>
      </w:r>
      <w:r>
        <w:rPr>
          <w:rStyle w:val="OtherTok"/>
        </w:rPr>
        <w:t>&lt;-</w:t>
      </w:r>
      <w:r>
        <w:rPr>
          <w:rStyle w:val="NormalTok"/>
        </w:rPr>
        <w:t xml:space="preserve"> </w:t>
      </w:r>
      <w:r>
        <w:rPr>
          <w:rStyle w:val="FunctionTok"/>
        </w:rPr>
        <w:t>dbGetQuery</w:t>
      </w:r>
      <w:r>
        <w:rPr>
          <w:rStyle w:val="NormalTok"/>
        </w:rPr>
        <w:t>(gdb, query)</w:t>
      </w:r>
    </w:p>
    <w:p w14:paraId="0EAC3BC1" w14:textId="77777777" w:rsidR="00E91DB7" w:rsidRDefault="003B5D77">
      <w:r>
        <w:pict w14:anchorId="00EFE87C">
          <v:rect id="_x0000_i1032" style="width:0;height:1.5pt" o:hralign="center" o:hrstd="t" o:hr="t"/>
        </w:pict>
      </w:r>
    </w:p>
    <w:p w14:paraId="007D21A0" w14:textId="77777777" w:rsidR="00E91DB7" w:rsidRDefault="003B5D77">
      <w:pPr>
        <w:pStyle w:val="Heading2"/>
      </w:pPr>
      <w:bookmarkStart w:id="13" w:name="Xb39741167a9dcb91501c636bb009f61a989cb6e"/>
      <w:bookmarkEnd w:id="12"/>
      <w:r>
        <w:t>How many high-impact variants does the ALS_1 patient carry?</w:t>
      </w:r>
    </w:p>
    <w:p w14:paraId="5B7FA7AD"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SUM(CASE WHEN ALS_1 = 1 THEN 1 ELSE 0 END) AS heterozygous,</w:t>
      </w:r>
      <w:r>
        <w:br/>
      </w:r>
      <w:r>
        <w:rPr>
          <w:rStyle w:val="StringTok"/>
        </w:rPr>
        <w:t xml:space="preserve">  SUM(CASE WHEN ALS_1 = 2 THEN 1 ELSE 0 END) AS homozygous</w:t>
      </w:r>
      <w:r>
        <w:br/>
      </w:r>
      <w:r>
        <w:rPr>
          <w:rStyle w:val="StringTok"/>
        </w:rPr>
        <w:t>FROM varInfo_synthetic</w:t>
      </w:r>
      <w:r>
        <w:br/>
      </w:r>
      <w:r>
        <w:rPr>
          <w:rStyle w:val="StringTok"/>
        </w:rPr>
        <w:t>WHERE HighImpact = 1;</w:t>
      </w:r>
      <w:r>
        <w:br/>
      </w:r>
      <w:r>
        <w:rPr>
          <w:rStyle w:val="StringTok"/>
        </w:rPr>
        <w:t>"</w:t>
      </w:r>
      <w:r>
        <w:br/>
      </w:r>
      <w:r>
        <w:rPr>
          <w:rStyle w:val="NormalTok"/>
        </w:rPr>
        <w:t xml:space="preserve">high_impact_variants_per_person </w:t>
      </w:r>
      <w:r>
        <w:rPr>
          <w:rStyle w:val="OtherTok"/>
        </w:rPr>
        <w:t>&lt;-</w:t>
      </w:r>
      <w:r>
        <w:rPr>
          <w:rStyle w:val="NormalTok"/>
        </w:rPr>
        <w:t xml:space="preserve"> </w:t>
      </w:r>
      <w:r>
        <w:rPr>
          <w:rStyle w:val="FunctionTok"/>
        </w:rPr>
        <w:t>dbGetQuery</w:t>
      </w:r>
      <w:r>
        <w:rPr>
          <w:rStyle w:val="NormalTok"/>
        </w:rPr>
        <w:t>(gdb, query)</w:t>
      </w:r>
    </w:p>
    <w:p w14:paraId="4B508CA9" w14:textId="77777777" w:rsidR="00E91DB7" w:rsidRDefault="003B5D77">
      <w:pPr>
        <w:pStyle w:val="FirstParagraph"/>
      </w:pPr>
      <w:r>
        <w:rPr>
          <w:b/>
          <w:bCs/>
        </w:rPr>
        <w:t>Result:</w:t>
      </w:r>
      <w:r>
        <w:t xml:space="preserve"> </w:t>
      </w:r>
      <w:r>
        <w:t>42 heterozygous and 33 homozygous variants.</w:t>
      </w:r>
    </w:p>
    <w:p w14:paraId="6C311B84" w14:textId="77777777" w:rsidR="00E91DB7" w:rsidRDefault="003B5D77">
      <w:r>
        <w:pict w14:anchorId="0EB6988B">
          <v:rect id="_x0000_i1033" style="width:0;height:1.5pt" o:hralign="center" o:hrstd="t" o:hr="t"/>
        </w:pict>
      </w:r>
    </w:p>
    <w:p w14:paraId="32F974EA" w14:textId="77777777" w:rsidR="00E91DB7" w:rsidRDefault="003B5D77">
      <w:pPr>
        <w:pStyle w:val="Heading2"/>
      </w:pPr>
      <w:bookmarkStart w:id="14" w:name="X3b9aa4a6065fb2f67799fe906461c6031b4f5e5"/>
      <w:bookmarkEnd w:id="13"/>
      <w:r>
        <w:lastRenderedPageBreak/>
        <w:t>What is the total burden of cases versus controls (so how many effect alleles do the ALS cases carry vs controls)</w:t>
      </w:r>
    </w:p>
    <w:p w14:paraId="27070675"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SUM(ALS_1 + ALS_2 + ALS_3 + ALS_4 + ALS_5) AS total_cases_burden,</w:t>
      </w:r>
      <w:r>
        <w:br/>
      </w:r>
      <w:r>
        <w:rPr>
          <w:rStyle w:val="StringTok"/>
        </w:rPr>
        <w:t xml:space="preserve">  SUM(Control_1 + Control_2 + Control_3 + Control_4 + Control_5) AS total_controls_burden</w:t>
      </w:r>
      <w:r>
        <w:br/>
      </w:r>
      <w:r>
        <w:rPr>
          <w:rStyle w:val="StringTok"/>
        </w:rPr>
        <w:t>FROM varInfo_synthetic;</w:t>
      </w:r>
      <w:r>
        <w:br/>
      </w:r>
      <w:r>
        <w:rPr>
          <w:rStyle w:val="StringTok"/>
        </w:rPr>
        <w:t>"</w:t>
      </w:r>
      <w:r>
        <w:br/>
      </w:r>
      <w:r>
        <w:rPr>
          <w:rStyle w:val="NormalTok"/>
        </w:rPr>
        <w:t xml:space="preserve">total_burden </w:t>
      </w:r>
      <w:r>
        <w:rPr>
          <w:rStyle w:val="OtherTok"/>
        </w:rPr>
        <w:t>&lt;-</w:t>
      </w:r>
      <w:r>
        <w:rPr>
          <w:rStyle w:val="NormalTok"/>
        </w:rPr>
        <w:t xml:space="preserve"> </w:t>
      </w:r>
      <w:r>
        <w:rPr>
          <w:rStyle w:val="FunctionTok"/>
        </w:rPr>
        <w:t>dbGetQuery</w:t>
      </w:r>
      <w:r>
        <w:rPr>
          <w:rStyle w:val="NormalTok"/>
        </w:rPr>
        <w:t>(gdb, query)</w:t>
      </w:r>
    </w:p>
    <w:p w14:paraId="538F7AFD" w14:textId="77777777" w:rsidR="00E91DB7" w:rsidRDefault="003B5D77">
      <w:pPr>
        <w:pStyle w:val="FirstParagraph"/>
      </w:pPr>
      <w:r>
        <w:rPr>
          <w:b/>
          <w:bCs/>
        </w:rPr>
        <w:t>Result:</w:t>
      </w:r>
      <w:r>
        <w:t xml:space="preserve"> Cases = 9083, Controls = 8974.</w:t>
      </w:r>
    </w:p>
    <w:p w14:paraId="426E1680" w14:textId="77777777" w:rsidR="00E91DB7" w:rsidRDefault="003B5D77">
      <w:r>
        <w:pict w14:anchorId="0E06C885">
          <v:rect id="_x0000_i1034" style="width:0;height:1.5pt" o:hralign="center" o:hrstd="t" o:hr="t"/>
        </w:pict>
      </w:r>
    </w:p>
    <w:p w14:paraId="1461F722" w14:textId="77777777" w:rsidR="00E91DB7" w:rsidRDefault="003B5D77">
      <w:pPr>
        <w:pStyle w:val="Heading2"/>
      </w:pPr>
      <w:bookmarkStart w:id="15" w:name="Xf6c525f3d248f532b5b5129395fe07bfd287c5b"/>
      <w:bookmarkEnd w:id="14"/>
      <w:r>
        <w:t>Are there more variants in cases than controls?</w:t>
      </w:r>
    </w:p>
    <w:p w14:paraId="0D528389"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VAR_id,</w:t>
      </w:r>
      <w:r>
        <w:br/>
      </w:r>
      <w:r>
        <w:rPr>
          <w:rStyle w:val="StringTok"/>
        </w:rPr>
        <w:t xml:space="preserve">  gene_name,</w:t>
      </w:r>
      <w:r>
        <w:br/>
      </w:r>
      <w:r>
        <w:rPr>
          <w:rStyle w:val="StringTok"/>
        </w:rPr>
        <w:t xml:space="preserve">  (ALS_1 + ALS_2 + ALS_3 + ALS_4 + ALS_5) AS case_count,</w:t>
      </w:r>
      <w:r>
        <w:br/>
      </w:r>
      <w:r>
        <w:rPr>
          <w:rStyle w:val="StringTok"/>
        </w:rPr>
        <w:t xml:space="preserve">  (Control_1 + Control_2 + Control_3 + Control_4 + Control_5) AS control_count,</w:t>
      </w:r>
      <w:r>
        <w:br/>
      </w:r>
      <w:r>
        <w:rPr>
          <w:rStyle w:val="StringTok"/>
        </w:rPr>
        <w:t xml:space="preserve">  ((ALS_1 + ALS_2 + ALS_3 + ALS_4 + ALS_5) * 1.0) /</w:t>
      </w:r>
      <w:r>
        <w:br/>
      </w:r>
      <w:r>
        <w:rPr>
          <w:rStyle w:val="StringTok"/>
        </w:rPr>
        <w:t xml:space="preserve">  NULLIF((Control_1 + Control_2 + Control_3 + Control_4 + Control_5), 0) AS case_control_ratio</w:t>
      </w:r>
      <w:r>
        <w:br/>
      </w:r>
      <w:r>
        <w:rPr>
          <w:rStyle w:val="StringTok"/>
        </w:rPr>
        <w:t>FROM varInfo_synthetic</w:t>
      </w:r>
      <w:r>
        <w:br/>
      </w:r>
      <w:r>
        <w:rPr>
          <w:rStyle w:val="StringTok"/>
        </w:rPr>
        <w:t>ORDER BY case_control_ratio DESC</w:t>
      </w:r>
      <w:r>
        <w:br/>
      </w:r>
      <w:r>
        <w:rPr>
          <w:rStyle w:val="StringTok"/>
        </w:rPr>
        <w:t>LIMIT 10;</w:t>
      </w:r>
      <w:r>
        <w:br/>
      </w:r>
      <w:r>
        <w:rPr>
          <w:rStyle w:val="StringTok"/>
        </w:rPr>
        <w:t>"</w:t>
      </w:r>
      <w:r>
        <w:br/>
      </w:r>
      <w:r>
        <w:rPr>
          <w:rStyle w:val="NormalTok"/>
        </w:rPr>
        <w:t xml:space="preserve">case_control_comparison </w:t>
      </w:r>
      <w:r>
        <w:rPr>
          <w:rStyle w:val="OtherTok"/>
        </w:rPr>
        <w:t>&lt;-</w:t>
      </w:r>
      <w:r>
        <w:rPr>
          <w:rStyle w:val="NormalTok"/>
        </w:rPr>
        <w:t xml:space="preserve"> </w:t>
      </w:r>
      <w:r>
        <w:rPr>
          <w:rStyle w:val="FunctionTok"/>
        </w:rPr>
        <w:t>dbGetQuery</w:t>
      </w:r>
      <w:r>
        <w:rPr>
          <w:rStyle w:val="NormalTok"/>
        </w:rPr>
        <w:t>(gdb, query)</w:t>
      </w:r>
    </w:p>
    <w:p w14:paraId="318CCA61" w14:textId="77777777" w:rsidR="00E91DB7" w:rsidRDefault="003B5D77">
      <w:pPr>
        <w:pStyle w:val="FirstParagraph"/>
      </w:pPr>
      <w:r>
        <w:t>In this query we select the top 10 variants that have the highest ratio of case count to control count. Note that this can be interpreted differently. The chatbot should come up with an answer that is true and makes sense based on the data in the table.</w:t>
      </w:r>
    </w:p>
    <w:p w14:paraId="013CBA24" w14:textId="77777777" w:rsidR="00E91DB7" w:rsidRDefault="003B5D77">
      <w:r>
        <w:pict w14:anchorId="354741E3">
          <v:rect id="_x0000_i1035" style="width:0;height:1.5pt" o:hralign="center" o:hrstd="t" o:hr="t"/>
        </w:pict>
      </w:r>
    </w:p>
    <w:p w14:paraId="11BDB4D2" w14:textId="77777777" w:rsidR="00E91DB7" w:rsidRDefault="003B5D77">
      <w:pPr>
        <w:pStyle w:val="Heading2"/>
      </w:pPr>
      <w:bookmarkStart w:id="16" w:name="X7fbbaafb1b1ccaf08b91a61d9a5e443d7c3b817"/>
      <w:bookmarkEnd w:id="15"/>
      <w:r>
        <w:t>Summarize variant info for each gene. Only select genes that have more than 10 variants. Order the results by the number of variants.</w:t>
      </w:r>
    </w:p>
    <w:p w14:paraId="35CEA98B" w14:textId="77777777" w:rsidR="00E91DB7" w:rsidRDefault="003B5D77">
      <w:pPr>
        <w:pStyle w:val="SourceCode"/>
      </w:pPr>
      <w:r>
        <w:rPr>
          <w:rStyle w:val="NormalTok"/>
        </w:rPr>
        <w:t xml:space="preserve">query </w:t>
      </w:r>
      <w:r>
        <w:rPr>
          <w:rStyle w:val="OtherTok"/>
        </w:rPr>
        <w:t>&lt;-</w:t>
      </w:r>
      <w:r>
        <w:rPr>
          <w:rStyle w:val="NormalTok"/>
        </w:rPr>
        <w:t xml:space="preserve"> </w:t>
      </w:r>
      <w:r>
        <w:rPr>
          <w:rStyle w:val="StringTok"/>
        </w:rPr>
        <w:t>"</w:t>
      </w:r>
      <w:r>
        <w:br/>
      </w:r>
      <w:r>
        <w:rPr>
          <w:rStyle w:val="StringTok"/>
        </w:rPr>
        <w:t>SELECT</w:t>
      </w:r>
      <w:r>
        <w:br/>
      </w:r>
      <w:r>
        <w:rPr>
          <w:rStyle w:val="StringTok"/>
        </w:rPr>
        <w:t xml:space="preserve">  gene_name,</w:t>
      </w:r>
      <w:r>
        <w:br/>
      </w:r>
      <w:r>
        <w:rPr>
          <w:rStyle w:val="StringTok"/>
        </w:rPr>
        <w:t xml:space="preserve">  CHROM,</w:t>
      </w:r>
      <w:r>
        <w:br/>
      </w:r>
      <w:r>
        <w:rPr>
          <w:rStyle w:val="StringTok"/>
        </w:rPr>
        <w:t xml:space="preserve">  COUNT(*) AS total_variants,</w:t>
      </w:r>
      <w:r>
        <w:br/>
      </w:r>
      <w:r>
        <w:rPr>
          <w:rStyle w:val="StringTok"/>
        </w:rPr>
        <w:t xml:space="preserve">  SUM(CASE WHEN HighImpact = 1 THEN 1 ELSE 0 END) AS high_impact_count,</w:t>
      </w:r>
      <w:r>
        <w:br/>
      </w:r>
      <w:r>
        <w:rPr>
          <w:rStyle w:val="StringTok"/>
        </w:rPr>
        <w:t xml:space="preserve">  SUM(CASE WHEN ModerateImpact = 1 THEN 1 ELSE 0 END) AS </w:t>
      </w:r>
      <w:r>
        <w:rPr>
          <w:rStyle w:val="StringTok"/>
        </w:rPr>
        <w:lastRenderedPageBreak/>
        <w:t>moderate_impact_count,</w:t>
      </w:r>
      <w:r>
        <w:br/>
      </w:r>
      <w:r>
        <w:rPr>
          <w:rStyle w:val="StringTok"/>
        </w:rPr>
        <w:t xml:space="preserve">  SUM(CASE WHEN Synonymous = 1 THEN 1 ELSE 0 END) AS synonymous_count,</w:t>
      </w:r>
      <w:r>
        <w:br/>
      </w:r>
      <w:r>
        <w:rPr>
          <w:rStyle w:val="StringTok"/>
        </w:rPr>
        <w:t xml:space="preserve">  AVG(AF) AS mean_AF,</w:t>
      </w:r>
      <w:r>
        <w:br/>
      </w:r>
      <w:r>
        <w:rPr>
          <w:rStyle w:val="StringTok"/>
        </w:rPr>
        <w:t xml:space="preserve">  MIN(POS) AS start_pos,</w:t>
      </w:r>
      <w:r>
        <w:br/>
      </w:r>
      <w:r>
        <w:rPr>
          <w:rStyle w:val="StringTok"/>
        </w:rPr>
        <w:t xml:space="preserve">  MAX(POS) AS end_pos,</w:t>
      </w:r>
      <w:r>
        <w:br/>
      </w:r>
      <w:r>
        <w:rPr>
          <w:rStyle w:val="StringTok"/>
        </w:rPr>
        <w:t xml:space="preserve">  (MAX(POS) - MIN(POS)) AS length</w:t>
      </w:r>
      <w:r>
        <w:br/>
      </w:r>
      <w:r>
        <w:rPr>
          <w:rStyle w:val="StringTok"/>
        </w:rPr>
        <w:t>FROM varInfo_synthetic</w:t>
      </w:r>
      <w:r>
        <w:br/>
      </w:r>
      <w:r>
        <w:rPr>
          <w:rStyle w:val="StringTok"/>
        </w:rPr>
        <w:t>GROUP BY gene_name, CHROM</w:t>
      </w:r>
      <w:r>
        <w:br/>
      </w:r>
      <w:r>
        <w:rPr>
          <w:rStyle w:val="StringTok"/>
        </w:rPr>
        <w:t>HAVING total_variants &gt; 10</w:t>
      </w:r>
      <w:r>
        <w:br/>
      </w:r>
      <w:r>
        <w:rPr>
          <w:rStyle w:val="StringTok"/>
        </w:rPr>
        <w:t>ORDER BY total_variants DESC</w:t>
      </w:r>
      <w:r>
        <w:br/>
      </w:r>
      <w:r>
        <w:rPr>
          <w:rStyle w:val="StringTok"/>
        </w:rPr>
        <w:t>"</w:t>
      </w:r>
      <w:r>
        <w:br/>
      </w:r>
      <w:r>
        <w:rPr>
          <w:rStyle w:val="NormalTok"/>
        </w:rPr>
        <w:t xml:space="preserve">average_age_cases </w:t>
      </w:r>
      <w:r>
        <w:rPr>
          <w:rStyle w:val="OtherTok"/>
        </w:rPr>
        <w:t>&lt;-</w:t>
      </w:r>
      <w:r>
        <w:rPr>
          <w:rStyle w:val="NormalTok"/>
        </w:rPr>
        <w:t xml:space="preserve"> </w:t>
      </w:r>
      <w:r>
        <w:rPr>
          <w:rStyle w:val="FunctionTok"/>
        </w:rPr>
        <w:t>dbGetQuery</w:t>
      </w:r>
      <w:r>
        <w:rPr>
          <w:rStyle w:val="NormalTok"/>
        </w:rPr>
        <w:t>(gdb, query)</w:t>
      </w:r>
    </w:p>
    <w:p w14:paraId="544B02E3" w14:textId="77777777" w:rsidR="00E91DB7" w:rsidRDefault="003B5D77">
      <w:pPr>
        <w:pStyle w:val="FirstParagraph"/>
      </w:pPr>
      <w:r>
        <w:t>The chatbot should interpret what the user means by “summarize variant info for each gene” and should be able to come up with a reasonable summary of the variant information for each gene. The chatbot should also be able to interpret the second part of the question “Only select genes that have more than 10 variants. Order the results by the number of variants” and include this in the query. However, there is no “correct” answer to this question, as there are many different ways to summarize the variant info</w:t>
      </w:r>
      <w:r>
        <w:t>rmation for each gene. The important thing is that the chatbot can come up with a reasonable summary and can explain its reasoning in the answer.</w:t>
      </w:r>
    </w:p>
    <w:p w14:paraId="5CBAA843" w14:textId="77777777" w:rsidR="00E91DB7" w:rsidRDefault="003B5D77">
      <w:r>
        <w:pict w14:anchorId="09B78011">
          <v:rect id="_x0000_i1036" style="width:0;height:1.5pt" o:hralign="center" o:hrstd="t" o:hr="t"/>
        </w:pict>
      </w:r>
    </w:p>
    <w:p w14:paraId="7FD5FE75" w14:textId="77777777" w:rsidR="00E91DB7" w:rsidRDefault="003B5D77">
      <w:pPr>
        <w:pStyle w:val="Heading1"/>
      </w:pPr>
      <w:bookmarkStart w:id="17" w:name="unanswerable-questions"/>
      <w:bookmarkEnd w:id="10"/>
      <w:bookmarkEnd w:id="16"/>
      <w:r>
        <w:t>Unanswerable Questions</w:t>
      </w:r>
    </w:p>
    <w:p w14:paraId="4F8FD2D4" w14:textId="77777777" w:rsidR="00E91DB7" w:rsidRDefault="003B5D77">
      <w:pPr>
        <w:pStyle w:val="Heading3"/>
      </w:pPr>
      <w:bookmarkStart w:id="18" w:name="X5068795a2e1628af735320ec175bb6142da7e88"/>
      <w:r>
        <w:t>These questions test whether the chatbot avoids hallucination:</w:t>
      </w:r>
    </w:p>
    <w:p w14:paraId="5B97E076" w14:textId="77777777" w:rsidR="00E91DB7" w:rsidRDefault="003B5D77">
      <w:pPr>
        <w:pStyle w:val="Compact"/>
        <w:numPr>
          <w:ilvl w:val="0"/>
          <w:numId w:val="2"/>
        </w:numPr>
      </w:pPr>
      <w:r>
        <w:t>What is the average age of ALS cases? (no age information is available in the table, so this question cannot be answered)</w:t>
      </w:r>
    </w:p>
    <w:p w14:paraId="6C8AF9B6" w14:textId="77777777" w:rsidR="00E91DB7" w:rsidRDefault="003B5D77">
      <w:pPr>
        <w:pStyle w:val="Compact"/>
        <w:numPr>
          <w:ilvl w:val="0"/>
          <w:numId w:val="2"/>
        </w:numPr>
      </w:pPr>
      <w:r>
        <w:t>Is VAR_id 100 previously reported as pathogenic? (cannot be answered with the data in the table, as there is no information on pathogenicity or previous reports)</w:t>
      </w:r>
    </w:p>
    <w:p w14:paraId="2A9ABC12" w14:textId="77777777" w:rsidR="00E91DB7" w:rsidRDefault="003B5D77">
      <w:pPr>
        <w:pStyle w:val="Compact"/>
        <w:numPr>
          <w:ilvl w:val="0"/>
          <w:numId w:val="2"/>
        </w:numPr>
      </w:pPr>
      <w:r>
        <w:t>What is the allele frequency of VAR_id 30 in Europeans? (no population-specific allele frequencies are available in the table, so this question cannot be answered)</w:t>
      </w:r>
    </w:p>
    <w:p w14:paraId="0D2DC93F" w14:textId="77777777" w:rsidR="00E91DB7" w:rsidRDefault="003B5D77">
      <w:pPr>
        <w:pStyle w:val="Compact"/>
        <w:numPr>
          <w:ilvl w:val="0"/>
          <w:numId w:val="2"/>
        </w:numPr>
      </w:pPr>
      <w:r>
        <w:t>What is the sex distribution of carriers? (no sex information is available in the table, so this question cannot be answered)</w:t>
      </w:r>
    </w:p>
    <w:p w14:paraId="308E2D09" w14:textId="77777777" w:rsidR="00E91DB7" w:rsidRDefault="003B5D77">
      <w:pPr>
        <w:pStyle w:val="Compact"/>
        <w:numPr>
          <w:ilvl w:val="0"/>
          <w:numId w:val="2"/>
        </w:numPr>
      </w:pPr>
      <w:r>
        <w:t>Which variants are most important? (important is subjective, so the chatbot should ask for clarification on what the user means by “important”)</w:t>
      </w:r>
    </w:p>
    <w:p w14:paraId="5962801E" w14:textId="77777777" w:rsidR="00E91DB7" w:rsidRDefault="003B5D77">
      <w:pPr>
        <w:pStyle w:val="Compact"/>
        <w:numPr>
          <w:ilvl w:val="0"/>
          <w:numId w:val="2"/>
        </w:numPr>
      </w:pPr>
      <w:r>
        <w:t>Which variants are both synonymous and high impact? (this is a trick question, as it is not possible for a variant to be both synonymous and high impact. The chatbot should recognize this and explain to the user why this is the case).</w:t>
      </w:r>
    </w:p>
    <w:p w14:paraId="32D9F489" w14:textId="77777777" w:rsidR="00E91DB7" w:rsidRDefault="003B5D77">
      <w:pPr>
        <w:pStyle w:val="FirstParagraph"/>
      </w:pPr>
      <w:r>
        <w:t>It is important that the chatbot recognizes when it cannot answer a question correctly and let the user know Additionally, if questions are too vague or broad, the chatbot should ask for clarification from the user.</w:t>
      </w:r>
    </w:p>
    <w:p w14:paraId="6E870C59" w14:textId="77777777" w:rsidR="00E91DB7" w:rsidRDefault="003B5D77">
      <w:r>
        <w:lastRenderedPageBreak/>
        <w:pict w14:anchorId="5FB8B8CB">
          <v:rect id="_x0000_i1037" style="width:0;height:1.5pt" o:hralign="center" o:hrstd="t" o:hr="t"/>
        </w:pict>
      </w:r>
    </w:p>
    <w:p w14:paraId="4DF1B7B4" w14:textId="77777777" w:rsidR="00E91DB7" w:rsidRDefault="003B5D77">
      <w:pPr>
        <w:pStyle w:val="Heading1"/>
      </w:pPr>
      <w:bookmarkStart w:id="19" w:name="advanced-tests-rvat-required"/>
      <w:bookmarkEnd w:id="17"/>
      <w:bookmarkEnd w:id="18"/>
      <w:r>
        <w:t>Advanced Tests (RVAT Required)</w:t>
      </w:r>
    </w:p>
    <w:p w14:paraId="4D215A84" w14:textId="77777777" w:rsidR="00E91DB7" w:rsidRDefault="003B5D77">
      <w:pPr>
        <w:pStyle w:val="FirstParagraph"/>
      </w:pPr>
      <w:r>
        <w:t>These are more advanced benchmarking questions. Only relevant when there is time left and you succeed with the SQLite chatbot. This will require that the chatbot is familiar with the functions in the rvat package. It should determine if the question can be answered with SQLite queries or that it requires functions from rvat. If this is the case it should be able to write R code (without hallucinating) execute this and translate the results to an understandable text answer.</w:t>
      </w:r>
    </w:p>
    <w:p w14:paraId="139A69E6" w14:textId="77777777" w:rsidR="00E91DB7" w:rsidRDefault="003B5D77">
      <w:pPr>
        <w:pStyle w:val="Heading2"/>
      </w:pPr>
      <w:bookmarkStart w:id="20" w:name="Xda09c5a0fc87e38471a1514f0f0213d8bbc42ff"/>
      <w:r>
        <w:t>Get the MAF for Moderate Impact variants in TARDBP</w:t>
      </w:r>
    </w:p>
    <w:p w14:paraId="25DD5E45" w14:textId="77777777" w:rsidR="00E91DB7" w:rsidRDefault="003B5D77">
      <w:pPr>
        <w:pStyle w:val="SourceCode"/>
      </w:pPr>
      <w:r>
        <w:rPr>
          <w:rStyle w:val="FunctionTok"/>
        </w:rPr>
        <w:t>buildVarSet</w:t>
      </w:r>
      <w:r>
        <w:rPr>
          <w:rStyle w:val="NormalTok"/>
        </w:rPr>
        <w:t>(</w:t>
      </w:r>
      <w:r>
        <w:br/>
      </w:r>
      <w:r>
        <w:rPr>
          <w:rStyle w:val="NormalTok"/>
        </w:rPr>
        <w:t xml:space="preserve">  </w:t>
      </w:r>
      <w:r>
        <w:rPr>
          <w:rStyle w:val="AttributeTok"/>
        </w:rPr>
        <w:t>object =</w:t>
      </w:r>
      <w:r>
        <w:rPr>
          <w:rStyle w:val="NormalTok"/>
        </w:rPr>
        <w:t xml:space="preserve"> gdb,</w:t>
      </w:r>
      <w:r>
        <w:br/>
      </w:r>
      <w:r>
        <w:rPr>
          <w:rStyle w:val="NormalTok"/>
        </w:rPr>
        <w:t xml:space="preserve">  </w:t>
      </w:r>
      <w:r>
        <w:rPr>
          <w:rStyle w:val="AttributeTok"/>
        </w:rPr>
        <w:t>output =</w:t>
      </w:r>
      <w:r>
        <w:rPr>
          <w:rStyle w:val="NormalTok"/>
        </w:rPr>
        <w:t xml:space="preserve"> </w:t>
      </w:r>
      <w:r>
        <w:rPr>
          <w:rStyle w:val="FunctionTok"/>
        </w:rPr>
        <w:t>paste0</w:t>
      </w:r>
      <w:r>
        <w:rPr>
          <w:rStyle w:val="NormalTok"/>
        </w:rPr>
        <w:t xml:space="preserve">(outdir, </w:t>
      </w:r>
      <w:r>
        <w:rPr>
          <w:rStyle w:val="StringTok"/>
        </w:rPr>
        <w:t>"/TARDBP.txt.gz"</w:t>
      </w:r>
      <w:r>
        <w:rPr>
          <w:rStyle w:val="NormalTok"/>
        </w:rPr>
        <w:t>),</w:t>
      </w:r>
      <w:r>
        <w:br/>
      </w:r>
      <w:r>
        <w:rPr>
          <w:rStyle w:val="NormalTok"/>
        </w:rPr>
        <w:t xml:space="preserve">  </w:t>
      </w:r>
      <w:r>
        <w:rPr>
          <w:rStyle w:val="AttributeTok"/>
        </w:rPr>
        <w:t>varSetName =</w:t>
      </w:r>
      <w:r>
        <w:rPr>
          <w:rStyle w:val="NormalTok"/>
        </w:rPr>
        <w:t xml:space="preserve"> </w:t>
      </w:r>
      <w:r>
        <w:rPr>
          <w:rStyle w:val="StringTok"/>
        </w:rPr>
        <w:t>"TARDBP"</w:t>
      </w:r>
      <w:r>
        <w:rPr>
          <w:rStyle w:val="NormalTok"/>
        </w:rPr>
        <w:t>,</w:t>
      </w:r>
      <w:r>
        <w:br/>
      </w:r>
      <w:r>
        <w:rPr>
          <w:rStyle w:val="NormalTok"/>
        </w:rPr>
        <w:t xml:space="preserve">  </w:t>
      </w:r>
      <w:r>
        <w:rPr>
          <w:rStyle w:val="AttributeTok"/>
        </w:rPr>
        <w:t>unitTable =</w:t>
      </w:r>
      <w:r>
        <w:rPr>
          <w:rStyle w:val="NormalTok"/>
        </w:rPr>
        <w:t xml:space="preserve"> </w:t>
      </w:r>
      <w:r>
        <w:rPr>
          <w:rStyle w:val="StringTok"/>
        </w:rPr>
        <w:t>"varInfo"</w:t>
      </w:r>
      <w:r>
        <w:rPr>
          <w:rStyle w:val="NormalTok"/>
        </w:rPr>
        <w:t>,</w:t>
      </w:r>
      <w:r>
        <w:br/>
      </w:r>
      <w:r>
        <w:rPr>
          <w:rStyle w:val="NormalTok"/>
        </w:rPr>
        <w:t xml:space="preserve">  </w:t>
      </w:r>
      <w:r>
        <w:rPr>
          <w:rStyle w:val="AttributeTok"/>
        </w:rPr>
        <w:t>unitName =</w:t>
      </w:r>
      <w:r>
        <w:rPr>
          <w:rStyle w:val="NormalTok"/>
        </w:rPr>
        <w:t xml:space="preserve"> </w:t>
      </w:r>
      <w:r>
        <w:rPr>
          <w:rStyle w:val="StringTok"/>
        </w:rPr>
        <w:t>"gene_name"</w:t>
      </w:r>
      <w:r>
        <w:rPr>
          <w:rStyle w:val="NormalTok"/>
        </w:rPr>
        <w:t>,</w:t>
      </w:r>
      <w:r>
        <w:br/>
      </w:r>
      <w:r>
        <w:rPr>
          <w:rStyle w:val="NormalTok"/>
        </w:rPr>
        <w:t xml:space="preserve">  </w:t>
      </w:r>
      <w:r>
        <w:rPr>
          <w:rStyle w:val="AttributeTok"/>
        </w:rPr>
        <w:t>where =</w:t>
      </w:r>
      <w:r>
        <w:rPr>
          <w:rStyle w:val="NormalTok"/>
        </w:rPr>
        <w:t xml:space="preserve"> </w:t>
      </w:r>
      <w:r>
        <w:rPr>
          <w:rStyle w:val="StringTok"/>
        </w:rPr>
        <w:t>"ModerateImpact = 1"</w:t>
      </w:r>
      <w:r>
        <w:br/>
      </w:r>
      <w:r>
        <w:rPr>
          <w:rStyle w:val="NormalTok"/>
        </w:rPr>
        <w:t>)</w:t>
      </w:r>
    </w:p>
    <w:p w14:paraId="38763C02" w14:textId="77777777" w:rsidR="00E91DB7" w:rsidRDefault="003B5D77">
      <w:r>
        <w:pict w14:anchorId="4C96372C">
          <v:rect id="_x0000_i1038" style="width:0;height:1.5pt" o:hralign="center" o:hrstd="t" o:hr="t"/>
        </w:pict>
      </w:r>
    </w:p>
    <w:p w14:paraId="2AE8E262" w14:textId="77777777" w:rsidR="00E91DB7" w:rsidRDefault="003B5D77">
      <w:pPr>
        <w:pStyle w:val="Heading2"/>
      </w:pPr>
      <w:bookmarkStart w:id="21" w:name="X1ef5c016e6d438e8f72696a54e1f84cfcee3e26"/>
      <w:bookmarkEnd w:id="20"/>
      <w:r>
        <w:t>How many female carriers are there in the SAS cohort that carry a “pathogenic” mutation in SOD1</w:t>
      </w:r>
    </w:p>
    <w:p w14:paraId="43419248" w14:textId="77777777" w:rsidR="00E91DB7" w:rsidRDefault="003B5D77">
      <w:pPr>
        <w:pStyle w:val="SourceCode"/>
      </w:pPr>
      <w:r>
        <w:rPr>
          <w:rStyle w:val="FunctionTok"/>
        </w:rPr>
        <w:t>buildVarSet</w:t>
      </w:r>
      <w:r>
        <w:rPr>
          <w:rStyle w:val="NormalTok"/>
        </w:rPr>
        <w:t>(</w:t>
      </w:r>
      <w:r>
        <w:br/>
      </w:r>
      <w:r>
        <w:rPr>
          <w:rStyle w:val="NormalTok"/>
        </w:rPr>
        <w:t xml:space="preserve">  </w:t>
      </w:r>
      <w:r>
        <w:rPr>
          <w:rStyle w:val="AttributeTok"/>
        </w:rPr>
        <w:t>object =</w:t>
      </w:r>
      <w:r>
        <w:rPr>
          <w:rStyle w:val="NormalTok"/>
        </w:rPr>
        <w:t xml:space="preserve"> gdb,</w:t>
      </w:r>
      <w:r>
        <w:br/>
      </w:r>
      <w:r>
        <w:rPr>
          <w:rStyle w:val="NormalTok"/>
        </w:rPr>
        <w:t xml:space="preserve">  </w:t>
      </w:r>
      <w:r>
        <w:rPr>
          <w:rStyle w:val="AttributeTok"/>
        </w:rPr>
        <w:t>output =</w:t>
      </w:r>
      <w:r>
        <w:rPr>
          <w:rStyle w:val="NormalTok"/>
        </w:rPr>
        <w:t xml:space="preserve"> </w:t>
      </w:r>
      <w:r>
        <w:rPr>
          <w:rStyle w:val="FunctionTok"/>
        </w:rPr>
        <w:t>paste0</w:t>
      </w:r>
      <w:r>
        <w:rPr>
          <w:rStyle w:val="NormalTok"/>
        </w:rPr>
        <w:t xml:space="preserve">(outdir, </w:t>
      </w:r>
      <w:r>
        <w:rPr>
          <w:rStyle w:val="StringTok"/>
        </w:rPr>
        <w:t>"/SOD1.txt.gz"</w:t>
      </w:r>
      <w:r>
        <w:rPr>
          <w:rStyle w:val="NormalTok"/>
        </w:rPr>
        <w:t>),</w:t>
      </w:r>
      <w:r>
        <w:br/>
      </w:r>
      <w:r>
        <w:rPr>
          <w:rStyle w:val="NormalTok"/>
        </w:rPr>
        <w:t xml:space="preserve">  </w:t>
      </w:r>
      <w:r>
        <w:rPr>
          <w:rStyle w:val="AttributeTok"/>
        </w:rPr>
        <w:t>varSetName =</w:t>
      </w:r>
      <w:r>
        <w:rPr>
          <w:rStyle w:val="NormalTok"/>
        </w:rPr>
        <w:t xml:space="preserve"> </w:t>
      </w:r>
      <w:r>
        <w:rPr>
          <w:rStyle w:val="StringTok"/>
        </w:rPr>
        <w:t>"SOD1"</w:t>
      </w:r>
      <w:r>
        <w:rPr>
          <w:rStyle w:val="NormalTok"/>
        </w:rPr>
        <w:t>,</w:t>
      </w:r>
      <w:r>
        <w:br/>
      </w:r>
      <w:r>
        <w:rPr>
          <w:rStyle w:val="NormalTok"/>
        </w:rPr>
        <w:t xml:space="preserve">  </w:t>
      </w:r>
      <w:r>
        <w:rPr>
          <w:rStyle w:val="AttributeTok"/>
        </w:rPr>
        <w:t>unitTable =</w:t>
      </w:r>
      <w:r>
        <w:rPr>
          <w:rStyle w:val="NormalTok"/>
        </w:rPr>
        <w:t xml:space="preserve"> </w:t>
      </w:r>
      <w:r>
        <w:rPr>
          <w:rStyle w:val="StringTok"/>
        </w:rPr>
        <w:t>"varInfo"</w:t>
      </w:r>
      <w:r>
        <w:rPr>
          <w:rStyle w:val="NormalTok"/>
        </w:rPr>
        <w:t>,</w:t>
      </w:r>
      <w:r>
        <w:br/>
      </w:r>
      <w:r>
        <w:rPr>
          <w:rStyle w:val="NormalTok"/>
        </w:rPr>
        <w:t xml:space="preserve">  </w:t>
      </w:r>
      <w:r>
        <w:rPr>
          <w:rStyle w:val="AttributeTok"/>
        </w:rPr>
        <w:t>unitName =</w:t>
      </w:r>
      <w:r>
        <w:rPr>
          <w:rStyle w:val="NormalTok"/>
        </w:rPr>
        <w:t xml:space="preserve"> </w:t>
      </w:r>
      <w:r>
        <w:rPr>
          <w:rStyle w:val="StringTok"/>
        </w:rPr>
        <w:t>"gene_name"</w:t>
      </w:r>
      <w:r>
        <w:rPr>
          <w:rStyle w:val="NormalTok"/>
        </w:rPr>
        <w:t>,</w:t>
      </w:r>
      <w:r>
        <w:br/>
      </w:r>
      <w:r>
        <w:rPr>
          <w:rStyle w:val="NormalTok"/>
        </w:rPr>
        <w:t xml:space="preserve">  </w:t>
      </w:r>
      <w:r>
        <w:rPr>
          <w:rStyle w:val="AttributeTok"/>
        </w:rPr>
        <w:t>where =</w:t>
      </w:r>
      <w:r>
        <w:rPr>
          <w:rStyle w:val="NormalTok"/>
        </w:rPr>
        <w:t xml:space="preserve"> </w:t>
      </w:r>
      <w:r>
        <w:rPr>
          <w:rStyle w:val="StringTok"/>
        </w:rPr>
        <w:t>"HighImpact = 1 OR ModerateImpact = 1"</w:t>
      </w:r>
      <w:r>
        <w:br/>
      </w:r>
      <w:r>
        <w:rPr>
          <w:rStyle w:val="NormalTok"/>
        </w:rPr>
        <w:t>)</w:t>
      </w:r>
    </w:p>
    <w:p w14:paraId="4595B557" w14:textId="77777777" w:rsidR="00E91DB7" w:rsidRDefault="003B5D77">
      <w:pPr>
        <w:pStyle w:val="FirstParagraph"/>
      </w:pPr>
      <w:r>
        <w:rPr>
          <w:b/>
          <w:bCs/>
        </w:rPr>
        <w:t>Result:</w:t>
      </w:r>
      <w:r>
        <w:t xml:space="preserve"> 9 female carriers in the SAS cohort.</w:t>
      </w:r>
    </w:p>
    <w:p w14:paraId="1B5A94A3" w14:textId="77777777" w:rsidR="00E91DB7" w:rsidRDefault="003B5D77">
      <w:r>
        <w:pict w14:anchorId="39CF790A">
          <v:rect id="_x0000_i1039" style="width:0;height:1.5pt" o:hralign="center" o:hrstd="t" o:hr="t"/>
        </w:pict>
      </w:r>
      <w:bookmarkEnd w:id="19"/>
      <w:bookmarkEnd w:id="21"/>
    </w:p>
    <w:sectPr w:rsidR="00E91DB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D297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44025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4307406">
    <w:abstractNumId w:val="0"/>
  </w:num>
  <w:num w:numId="2" w16cid:durableId="343076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B7"/>
    <w:rsid w:val="003B5D77"/>
    <w:rsid w:val="00A512EA"/>
    <w:rsid w:val="00E91DB7"/>
    <w:rsid w:val="00F3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2D1B"/>
  <w15:docId w15:val="{79E09264-4EE7-47C1-B0FF-4E16EEBC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1283</Words>
  <Characters>7314</Characters>
  <Application>Microsoft Office Word</Application>
  <DocSecurity>0</DocSecurity>
  <Lines>60</Lines>
  <Paragraphs>17</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Cruz de Arcelino, D. (Diogenes)</dc:creator>
  <cp:keywords/>
  <cp:lastModifiedBy>Cruz de Arcelino, D. (Diogenes)</cp:lastModifiedBy>
  <cp:revision>2</cp:revision>
  <dcterms:created xsi:type="dcterms:W3CDTF">2026-06-01T14:26:00Z</dcterms:created>
  <dcterms:modified xsi:type="dcterms:W3CDTF">2026-06-01T14:26:00Z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