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A59" w:rsidP="002E3417" w:rsidRDefault="006D1A59" w14:paraId="16741C04" w14:textId="77777777">
      <w:pPr>
        <w:jc w:val="center"/>
        <w:rPr>
          <w:b/>
          <w:bCs/>
          <w:sz w:val="28"/>
          <w:szCs w:val="28"/>
          <w:u w:val="single"/>
        </w:rPr>
      </w:pPr>
    </w:p>
    <w:p w:rsidR="001915C9" w:rsidP="006D1A59" w:rsidRDefault="002E3417" w14:paraId="20BD47F2" w14:textId="16AB4738">
      <w:pPr>
        <w:jc w:val="center"/>
        <w:rPr>
          <w:b/>
          <w:bCs/>
          <w:sz w:val="28"/>
          <w:szCs w:val="28"/>
          <w:u w:val="single"/>
        </w:rPr>
      </w:pPr>
      <w:r w:rsidRPr="001915C9">
        <w:rPr>
          <w:b/>
          <w:bCs/>
          <w:sz w:val="28"/>
          <w:szCs w:val="28"/>
          <w:u w:val="single"/>
        </w:rPr>
        <w:t>User Guidance Document</w:t>
      </w:r>
    </w:p>
    <w:p w:rsidR="005C793C" w:rsidP="00FB6342" w:rsidRDefault="005C793C" w14:paraId="30E23CCC" w14:textId="77777777"/>
    <w:p w:rsidRPr="009F03CD" w:rsidR="00FB6342" w:rsidP="00FB6342" w:rsidRDefault="00FB6342" w14:paraId="6EDEA5FB" w14:textId="40A263FA">
      <w:pPr>
        <w:rPr>
          <w:b/>
          <w:bCs/>
        </w:rPr>
      </w:pPr>
      <w:r w:rsidRPr="009F03CD">
        <w:rPr>
          <w:b/>
          <w:bCs/>
        </w:rPr>
        <w:t xml:space="preserve">Overview of the </w:t>
      </w:r>
      <w:r w:rsidRPr="009F03CD" w:rsidR="005C793C">
        <w:rPr>
          <w:b/>
          <w:bCs/>
        </w:rPr>
        <w:t>Automated Creation of Project Execution Plans:</w:t>
      </w:r>
    </w:p>
    <w:p w:rsidR="001915C9" w:rsidP="001915C9" w:rsidRDefault="004426B8" w14:paraId="41FCE6A0" w14:textId="7A0BEA77">
      <w:r>
        <w:t>This is user guid</w:t>
      </w:r>
      <w:r w:rsidR="006625F5">
        <w:t xml:space="preserve">ance document, will support users in ensuring they are correctly equipped to use the automated PEP solution, by ensuring correct </w:t>
      </w:r>
      <w:r w:rsidR="00AE7D0A">
        <w:t xml:space="preserve">information is inputted into the Nintex solution and </w:t>
      </w:r>
      <w:r w:rsidR="00861B21">
        <w:t>appropriate review and approval</w:t>
      </w:r>
      <w:r w:rsidR="006B0A9B">
        <w:t xml:space="preserve"> is complete </w:t>
      </w:r>
      <w:r w:rsidR="00CE673D">
        <w:t>prior to PEP being sent to the Client.</w:t>
      </w:r>
    </w:p>
    <w:p w:rsidR="00F606DB" w:rsidP="001915C9" w:rsidRDefault="00F606DB" w14:paraId="0B6E323B" w14:textId="77777777"/>
    <w:p w:rsidR="00F606DB" w:rsidP="001915C9" w:rsidRDefault="00F606DB" w14:paraId="48C2AB3C" w14:textId="15B2E70D">
      <w:pPr>
        <w:rPr>
          <w:b/>
          <w:bCs/>
        </w:rPr>
      </w:pPr>
      <w:r w:rsidRPr="006D1A59">
        <w:rPr>
          <w:b/>
          <w:bCs/>
        </w:rPr>
        <w:t>Co</w:t>
      </w:r>
      <w:r w:rsidRPr="006D1A59" w:rsidR="006D1A59">
        <w:rPr>
          <w:b/>
          <w:bCs/>
        </w:rPr>
        <w:t>mpleting the Nintex Form:</w:t>
      </w:r>
    </w:p>
    <w:p w:rsidRPr="002A12F0" w:rsidR="002A12F0" w:rsidP="001915C9" w:rsidRDefault="002A12F0" w14:paraId="353D82FC" w14:textId="0694886F">
      <w:pPr>
        <w:rPr>
          <w:i/>
          <w:iCs/>
        </w:rPr>
      </w:pPr>
      <w:r w:rsidRPr="002A12F0">
        <w:rPr>
          <w:i/>
          <w:iCs/>
        </w:rPr>
        <w:t>Fields below are open text if not stated otherwise.</w:t>
      </w:r>
    </w:p>
    <w:p w:rsidRPr="004F3642" w:rsidR="004F3642" w:rsidP="004F3642" w:rsidRDefault="004F3642" w14:paraId="5A9CAFA1" w14:textId="77777777">
      <w:pPr>
        <w:pStyle w:val="ListParagraph"/>
        <w:numPr>
          <w:ilvl w:val="0"/>
          <w:numId w:val="2"/>
        </w:numPr>
      </w:pPr>
      <w:r w:rsidRPr="004F3642">
        <w:t>Client Name</w:t>
      </w:r>
    </w:p>
    <w:p w:rsidRPr="004F3642" w:rsidR="004F3642" w:rsidP="004F3642" w:rsidRDefault="004F3642" w14:paraId="480A939F" w14:textId="77777777">
      <w:pPr>
        <w:pStyle w:val="ListParagraph"/>
        <w:numPr>
          <w:ilvl w:val="0"/>
          <w:numId w:val="2"/>
        </w:numPr>
      </w:pPr>
      <w:r w:rsidRPr="004F3642">
        <w:t>Consultancy Name</w:t>
      </w:r>
    </w:p>
    <w:p w:rsidRPr="004F3642" w:rsidR="004F3642" w:rsidP="004F3642" w:rsidRDefault="004F3642" w14:paraId="58CE1653" w14:textId="43B4E07F">
      <w:pPr>
        <w:pStyle w:val="ListParagraph"/>
        <w:numPr>
          <w:ilvl w:val="0"/>
          <w:numId w:val="2"/>
        </w:numPr>
      </w:pPr>
      <w:r w:rsidRPr="004F3642">
        <w:t>Project Number</w:t>
      </w:r>
      <w:r>
        <w:t xml:space="preserve"> – </w:t>
      </w:r>
      <w:r w:rsidRPr="004F3642">
        <w:rPr>
          <w:i/>
          <w:iCs/>
        </w:rPr>
        <w:t>Costpoint ID number</w:t>
      </w:r>
    </w:p>
    <w:p w:rsidRPr="004F3642" w:rsidR="004F3642" w:rsidP="004F3642" w:rsidRDefault="004F3642" w14:paraId="753B46A4" w14:textId="77777777">
      <w:pPr>
        <w:pStyle w:val="ListParagraph"/>
        <w:numPr>
          <w:ilvl w:val="0"/>
          <w:numId w:val="2"/>
        </w:numPr>
      </w:pPr>
      <w:r w:rsidRPr="004F3642">
        <w:t>Project Name</w:t>
      </w:r>
    </w:p>
    <w:p w:rsidRPr="004F3642" w:rsidR="004F3642" w:rsidP="004F3642" w:rsidRDefault="004F3642" w14:paraId="7E11EF45" w14:textId="2A2EDE94">
      <w:pPr>
        <w:pStyle w:val="ListParagraph"/>
        <w:numPr>
          <w:ilvl w:val="0"/>
          <w:numId w:val="2"/>
        </w:numPr>
      </w:pPr>
      <w:r w:rsidRPr="004F3642">
        <w:t>Date of Issue</w:t>
      </w:r>
      <w:r>
        <w:t xml:space="preserve"> – </w:t>
      </w:r>
      <w:r w:rsidRPr="004F3642">
        <w:rPr>
          <w:i/>
          <w:iCs/>
        </w:rPr>
        <w:t>Date format dd/mm/</w:t>
      </w:r>
      <w:proofErr w:type="spellStart"/>
      <w:r w:rsidRPr="004F3642">
        <w:rPr>
          <w:i/>
          <w:iCs/>
        </w:rPr>
        <w:t>yyyy</w:t>
      </w:r>
      <w:proofErr w:type="spellEnd"/>
    </w:p>
    <w:p w:rsidRPr="004F3642" w:rsidR="004F3642" w:rsidP="004F3642" w:rsidRDefault="004F3642" w14:paraId="11152746" w14:textId="77777777">
      <w:pPr>
        <w:pStyle w:val="ListParagraph"/>
        <w:numPr>
          <w:ilvl w:val="0"/>
          <w:numId w:val="2"/>
        </w:numPr>
      </w:pPr>
      <w:r w:rsidRPr="004F3642">
        <w:t>Contractor Name</w:t>
      </w:r>
    </w:p>
    <w:p w:rsidRPr="004F3642" w:rsidR="004F3642" w:rsidP="004F3642" w:rsidRDefault="004F3642" w14:paraId="73906FFC" w14:textId="77777777">
      <w:pPr>
        <w:pStyle w:val="ListParagraph"/>
        <w:numPr>
          <w:ilvl w:val="0"/>
          <w:numId w:val="2"/>
        </w:numPr>
      </w:pPr>
      <w:r w:rsidRPr="004F3642">
        <w:t>Architect Name</w:t>
      </w:r>
    </w:p>
    <w:p w:rsidRPr="004F3642" w:rsidR="004F3642" w:rsidP="004F3642" w:rsidRDefault="004F3642" w14:paraId="0725024C" w14:textId="77777777">
      <w:pPr>
        <w:pStyle w:val="ListParagraph"/>
        <w:numPr>
          <w:ilvl w:val="0"/>
          <w:numId w:val="2"/>
        </w:numPr>
      </w:pPr>
      <w:r w:rsidRPr="004F3642">
        <w:t>Consultancy Name (Doc Owner)</w:t>
      </w:r>
    </w:p>
    <w:p w:rsidRPr="004F3642" w:rsidR="004F3642" w:rsidP="004F3642" w:rsidRDefault="004F3642" w14:paraId="31D5D8E1" w14:textId="77777777">
      <w:pPr>
        <w:pStyle w:val="ListParagraph"/>
        <w:numPr>
          <w:ilvl w:val="0"/>
          <w:numId w:val="2"/>
        </w:numPr>
      </w:pPr>
      <w:r w:rsidRPr="004F3642">
        <w:t>School Name and Location</w:t>
      </w:r>
    </w:p>
    <w:p w:rsidRPr="004F3642" w:rsidR="004F3642" w:rsidP="004F3642" w:rsidRDefault="004F3642" w14:paraId="73EDFD36" w14:textId="77777777">
      <w:pPr>
        <w:pStyle w:val="ListParagraph"/>
        <w:numPr>
          <w:ilvl w:val="0"/>
          <w:numId w:val="2"/>
        </w:numPr>
      </w:pPr>
      <w:r w:rsidRPr="004F3642">
        <w:t>School Name</w:t>
      </w:r>
    </w:p>
    <w:p w:rsidRPr="004F3642" w:rsidR="004F3642" w:rsidP="004F3642" w:rsidRDefault="004F3642" w14:paraId="0C17F9C8" w14:textId="128A8125">
      <w:pPr>
        <w:pStyle w:val="ListParagraph"/>
        <w:numPr>
          <w:ilvl w:val="0"/>
          <w:numId w:val="2"/>
        </w:numPr>
        <w:rPr>
          <w:i/>
          <w:iCs/>
        </w:rPr>
      </w:pPr>
      <w:r w:rsidRPr="004F3642">
        <w:t>City</w:t>
      </w:r>
      <w:r>
        <w:t xml:space="preserve"> – </w:t>
      </w:r>
      <w:r w:rsidRPr="004F3642">
        <w:rPr>
          <w:i/>
          <w:iCs/>
        </w:rPr>
        <w:t>Geographical location</w:t>
      </w:r>
    </w:p>
    <w:p w:rsidRPr="004F3642" w:rsidR="004F3642" w:rsidP="004F3642" w:rsidRDefault="004F3642" w14:paraId="0ED61632" w14:textId="77777777">
      <w:pPr>
        <w:pStyle w:val="ListParagraph"/>
        <w:numPr>
          <w:ilvl w:val="0"/>
          <w:numId w:val="2"/>
        </w:numPr>
      </w:pPr>
      <w:r w:rsidRPr="004F3642">
        <w:t>Client Contact Name</w:t>
      </w:r>
    </w:p>
    <w:p w:rsidRPr="004F3642" w:rsidR="004F3642" w:rsidP="004F3642" w:rsidRDefault="004F3642" w14:paraId="461E39E8" w14:textId="77777777">
      <w:pPr>
        <w:pStyle w:val="ListParagraph"/>
        <w:numPr>
          <w:ilvl w:val="0"/>
          <w:numId w:val="2"/>
        </w:numPr>
      </w:pPr>
      <w:r w:rsidRPr="004F3642">
        <w:t>DDD</w:t>
      </w:r>
    </w:p>
    <w:p w:rsidRPr="004F3642" w:rsidR="004F3642" w:rsidP="004F3642" w:rsidRDefault="004F3642" w14:paraId="10A04689" w14:textId="77777777">
      <w:pPr>
        <w:pStyle w:val="ListParagraph"/>
        <w:numPr>
          <w:ilvl w:val="0"/>
          <w:numId w:val="2"/>
        </w:numPr>
      </w:pPr>
      <w:r w:rsidRPr="004F3642">
        <w:t>ABC</w:t>
      </w:r>
    </w:p>
    <w:p w:rsidRPr="004F3642" w:rsidR="004F3642" w:rsidP="004F3642" w:rsidRDefault="004F3642" w14:paraId="6FBEB3A8" w14:textId="77777777">
      <w:pPr>
        <w:pStyle w:val="ListParagraph"/>
        <w:numPr>
          <w:ilvl w:val="0"/>
          <w:numId w:val="2"/>
        </w:numPr>
      </w:pPr>
      <w:r w:rsidRPr="004F3642">
        <w:t>Local Authority Name</w:t>
      </w:r>
    </w:p>
    <w:p w:rsidRPr="004F3642" w:rsidR="004F3642" w:rsidP="004F3642" w:rsidRDefault="004F3642" w14:paraId="01FF3596" w14:textId="77777777">
      <w:pPr>
        <w:pStyle w:val="ListParagraph"/>
        <w:numPr>
          <w:ilvl w:val="0"/>
          <w:numId w:val="2"/>
        </w:numPr>
      </w:pPr>
      <w:r w:rsidRPr="004F3642">
        <w:t>ABC City Council</w:t>
      </w:r>
    </w:p>
    <w:p w:rsidRPr="004F3642" w:rsidR="004F3642" w:rsidP="004F3642" w:rsidRDefault="004F3642" w14:paraId="36B77137" w14:textId="4DCF958D">
      <w:pPr>
        <w:pStyle w:val="ListParagraph"/>
        <w:numPr>
          <w:ilvl w:val="0"/>
          <w:numId w:val="2"/>
        </w:numPr>
        <w:rPr>
          <w:i/>
          <w:iCs/>
        </w:rPr>
      </w:pPr>
      <w:r w:rsidRPr="004F3642">
        <w:t>Project Location</w:t>
      </w:r>
      <w:r>
        <w:t xml:space="preserve"> </w:t>
      </w:r>
      <w:r>
        <w:t xml:space="preserve">– </w:t>
      </w:r>
      <w:r w:rsidRPr="004F3642">
        <w:rPr>
          <w:i/>
          <w:iCs/>
        </w:rPr>
        <w:t>Geographical location</w:t>
      </w:r>
    </w:p>
    <w:p w:rsidRPr="004F3642" w:rsidR="004F3642" w:rsidP="004F3642" w:rsidRDefault="004F3642" w14:paraId="367F2DE4" w14:textId="77777777">
      <w:pPr>
        <w:pStyle w:val="ListParagraph"/>
        <w:numPr>
          <w:ilvl w:val="0"/>
          <w:numId w:val="2"/>
        </w:numPr>
      </w:pPr>
      <w:r w:rsidRPr="004F3642">
        <w:t>Project Manager Name</w:t>
      </w:r>
    </w:p>
    <w:p w:rsidRPr="004F3642" w:rsidR="004F3642" w:rsidP="004F3642" w:rsidRDefault="004F3642" w14:paraId="48104551" w14:textId="77777777">
      <w:pPr>
        <w:pStyle w:val="ListParagraph"/>
        <w:numPr>
          <w:ilvl w:val="0"/>
          <w:numId w:val="2"/>
        </w:numPr>
      </w:pPr>
      <w:r w:rsidRPr="004F3642">
        <w:t>Project Director Name</w:t>
      </w:r>
    </w:p>
    <w:p w:rsidRPr="004F3642" w:rsidR="004F3642" w:rsidP="004F3642" w:rsidRDefault="004F3642" w14:paraId="334004D3" w14:textId="77777777">
      <w:pPr>
        <w:pStyle w:val="ListParagraph"/>
        <w:numPr>
          <w:ilvl w:val="0"/>
          <w:numId w:val="2"/>
        </w:numPr>
      </w:pPr>
      <w:r w:rsidRPr="004F3642">
        <w:t>Cost Manager Name</w:t>
      </w:r>
    </w:p>
    <w:p w:rsidRPr="004F3642" w:rsidR="004F3642" w:rsidP="004F3642" w:rsidRDefault="004F3642" w14:paraId="3A05E8AC" w14:textId="77777777">
      <w:pPr>
        <w:pStyle w:val="ListParagraph"/>
        <w:numPr>
          <w:ilvl w:val="0"/>
          <w:numId w:val="2"/>
        </w:numPr>
      </w:pPr>
      <w:r w:rsidRPr="004F3642">
        <w:t>CDM (H&amp;S) Name</w:t>
      </w:r>
    </w:p>
    <w:p w:rsidRPr="004F3642" w:rsidR="004F3642" w:rsidP="004F3642" w:rsidRDefault="004F3642" w14:paraId="0FBBD60B" w14:textId="516399CC">
      <w:pPr>
        <w:pStyle w:val="ListParagraph"/>
        <w:numPr>
          <w:ilvl w:val="0"/>
          <w:numId w:val="2"/>
        </w:numPr>
      </w:pPr>
      <w:r w:rsidRPr="004F3642">
        <w:t>Project Start Date</w:t>
      </w:r>
      <w:r>
        <w:t xml:space="preserve"> </w:t>
      </w:r>
      <w:r>
        <w:t xml:space="preserve">– </w:t>
      </w:r>
      <w:r w:rsidRPr="004F3642">
        <w:rPr>
          <w:i/>
          <w:iCs/>
        </w:rPr>
        <w:t>Date format dd/mm/</w:t>
      </w:r>
      <w:proofErr w:type="spellStart"/>
      <w:proofErr w:type="gramStart"/>
      <w:r w:rsidRPr="004F3642">
        <w:rPr>
          <w:i/>
          <w:iCs/>
        </w:rPr>
        <w:t>yyyy</w:t>
      </w:r>
      <w:proofErr w:type="spellEnd"/>
      <w:proofErr w:type="gramEnd"/>
    </w:p>
    <w:p w:rsidRPr="004F3642" w:rsidR="004F3642" w:rsidP="004F3642" w:rsidRDefault="004F3642" w14:paraId="340F2961" w14:textId="011B464D">
      <w:pPr>
        <w:pStyle w:val="ListParagraph"/>
        <w:numPr>
          <w:ilvl w:val="0"/>
          <w:numId w:val="2"/>
        </w:numPr>
      </w:pPr>
      <w:r w:rsidRPr="004F3642">
        <w:t>Project End Date</w:t>
      </w:r>
      <w:r>
        <w:t xml:space="preserve"> </w:t>
      </w:r>
      <w:r>
        <w:t xml:space="preserve">– </w:t>
      </w:r>
      <w:r w:rsidRPr="004F3642">
        <w:rPr>
          <w:i/>
          <w:iCs/>
        </w:rPr>
        <w:t>Date format dd/mm/</w:t>
      </w:r>
      <w:proofErr w:type="spellStart"/>
      <w:r w:rsidRPr="004F3642">
        <w:rPr>
          <w:i/>
          <w:iCs/>
        </w:rPr>
        <w:t>yyyy</w:t>
      </w:r>
      <w:proofErr w:type="spellEnd"/>
    </w:p>
    <w:p w:rsidRPr="004F3642" w:rsidR="004F3642" w:rsidP="004F3642" w:rsidRDefault="004F3642" w14:paraId="44B34FB8" w14:textId="77777777">
      <w:pPr>
        <w:pStyle w:val="ListParagraph"/>
        <w:numPr>
          <w:ilvl w:val="0"/>
          <w:numId w:val="2"/>
        </w:numPr>
      </w:pPr>
      <w:r w:rsidRPr="004F3642">
        <w:t>Project Background</w:t>
      </w:r>
    </w:p>
    <w:p w:rsidRPr="004F3642" w:rsidR="004F3642" w:rsidP="004F3642" w:rsidRDefault="004F3642" w14:paraId="2E062BBF" w14:textId="77777777">
      <w:pPr>
        <w:pStyle w:val="ListParagraph"/>
        <w:numPr>
          <w:ilvl w:val="0"/>
          <w:numId w:val="2"/>
        </w:numPr>
      </w:pPr>
      <w:r w:rsidRPr="004F3642">
        <w:t>Project Constraints</w:t>
      </w:r>
    </w:p>
    <w:p w:rsidRPr="004F3642" w:rsidR="004F3642" w:rsidP="004F3642" w:rsidRDefault="004F3642" w14:paraId="3DC9196D" w14:textId="77777777">
      <w:pPr>
        <w:pStyle w:val="ListParagraph"/>
        <w:numPr>
          <w:ilvl w:val="0"/>
          <w:numId w:val="2"/>
        </w:numPr>
      </w:pPr>
      <w:r w:rsidRPr="004F3642">
        <w:t>Project Objectives &amp; Outcomes</w:t>
      </w:r>
    </w:p>
    <w:p w:rsidRPr="004F3642" w:rsidR="00745719" w:rsidP="004F3642" w:rsidRDefault="004F3642" w14:paraId="558E53A7" w14:textId="66E138AC">
      <w:pPr>
        <w:pStyle w:val="ListParagraph"/>
        <w:numPr>
          <w:ilvl w:val="0"/>
          <w:numId w:val="2"/>
        </w:numPr>
      </w:pPr>
      <w:r w:rsidRPr="004F3642">
        <w:t>Scope of Works</w:t>
      </w:r>
    </w:p>
    <w:p w:rsidR="005C793C" w:rsidP="001915C9" w:rsidRDefault="005C793C" w14:paraId="603A88E3" w14:textId="77777777">
      <w:pPr>
        <w:rPr>
          <w:b/>
          <w:bCs/>
        </w:rPr>
      </w:pPr>
    </w:p>
    <w:p w:rsidR="0033554B" w:rsidP="001915C9" w:rsidRDefault="0033554B" w14:paraId="47413EE8" w14:textId="77777777">
      <w:pPr>
        <w:rPr>
          <w:b/>
          <w:bCs/>
        </w:rPr>
      </w:pPr>
    </w:p>
    <w:p w:rsidR="0033554B" w:rsidP="0033554B" w:rsidRDefault="0033554B" w14:paraId="509BC2D9" w14:textId="6D1F3DCF">
      <w:pPr>
        <w:rPr>
          <w:b w:val="1"/>
          <w:bCs w:val="1"/>
        </w:rPr>
      </w:pPr>
      <w:r w:rsidRPr="3CCE788A" w:rsidR="0033554B">
        <w:rPr>
          <w:b w:val="1"/>
          <w:bCs w:val="1"/>
        </w:rPr>
        <w:t>Completing the</w:t>
      </w:r>
      <w:r w:rsidRPr="3CCE788A" w:rsidR="783120E1">
        <w:rPr>
          <w:b w:val="1"/>
          <w:bCs w:val="1"/>
        </w:rPr>
        <w:t xml:space="preserve"> Roles and </w:t>
      </w:r>
      <w:r w:rsidRPr="3CCE788A" w:rsidR="783120E1">
        <w:rPr>
          <w:b w:val="1"/>
          <w:bCs w:val="1"/>
        </w:rPr>
        <w:t>Responsibilities</w:t>
      </w:r>
      <w:r w:rsidRPr="3CCE788A" w:rsidR="783120E1">
        <w:rPr>
          <w:b w:val="1"/>
          <w:bCs w:val="1"/>
        </w:rPr>
        <w:t xml:space="preserve"> Section:</w:t>
      </w:r>
    </w:p>
    <w:p w:rsidR="0033554B" w:rsidP="3CCE788A" w:rsidRDefault="0033554B" w14:paraId="7ACBAE85" w14:textId="0C3B8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120E1">
        <w:rPr/>
        <w:t xml:space="preserve">Select all categories that apply, multiple if </w:t>
      </w:r>
      <w:r w:rsidR="783120E1">
        <w:rPr/>
        <w:t>required</w:t>
      </w:r>
      <w:r w:rsidR="783120E1">
        <w:rPr/>
        <w:t>.</w:t>
      </w:r>
    </w:p>
    <w:p w:rsidR="0033554B" w:rsidP="3CCE788A" w:rsidRDefault="0033554B" w14:paraId="1BEF75D4" w14:textId="232B818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033554B" w:rsidP="3CCE788A" w:rsidRDefault="0033554B" w14:paraId="6A197D61" w14:textId="57BA952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CCE788A" w:rsidR="783120E1">
        <w:rPr>
          <w:b w:val="1"/>
          <w:bCs w:val="1"/>
        </w:rPr>
        <w:t>Activity</w:t>
      </w:r>
      <w:r w:rsidRPr="3CCE788A" w:rsidR="783120E1">
        <w:rPr>
          <w:b w:val="1"/>
          <w:bCs w:val="1"/>
        </w:rPr>
        <w:t xml:space="preserve"> Type:</w:t>
      </w:r>
    </w:p>
    <w:p w:rsidR="0033554B" w:rsidP="3CCE788A" w:rsidRDefault="0033554B" w14:paraId="6E6C6CED" w14:textId="5AFD64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120E1">
        <w:rPr>
          <w:b w:val="0"/>
          <w:bCs w:val="0"/>
        </w:rPr>
        <w:t>Enter in Date format dd/mm/</w:t>
      </w:r>
      <w:r w:rsidRPr="3CCE788A" w:rsidR="783120E1">
        <w:rPr>
          <w:i w:val="0"/>
          <w:iCs w:val="0"/>
        </w:rPr>
        <w:t>yyyy</w:t>
      </w:r>
      <w:r w:rsidRPr="3CCE788A" w:rsidR="783120E1">
        <w:rPr>
          <w:i w:val="0"/>
          <w:iCs w:val="0"/>
        </w:rPr>
        <w:t xml:space="preserve"> OR N/A</w:t>
      </w:r>
    </w:p>
    <w:p w:rsidR="00D05498" w:rsidP="001915C9" w:rsidRDefault="00D05498" w14:paraId="79DBCC1B" w14:textId="77777777">
      <w:pPr>
        <w:rPr>
          <w:b/>
          <w:bCs/>
        </w:rPr>
      </w:pPr>
    </w:p>
    <w:p w:rsidR="00D05498" w:rsidP="001915C9" w:rsidRDefault="00D05498" w14:paraId="1BBD94E0" w14:textId="08550242">
      <w:pPr>
        <w:rPr>
          <w:b/>
          <w:bCs/>
        </w:rPr>
      </w:pPr>
      <w:r>
        <w:rPr>
          <w:b/>
          <w:bCs/>
        </w:rPr>
        <w:t>End Review Guidance</w:t>
      </w:r>
      <w:r w:rsidR="00E5309B">
        <w:rPr>
          <w:b/>
          <w:bCs/>
        </w:rPr>
        <w:t>:</w:t>
      </w:r>
    </w:p>
    <w:p w:rsidR="00E5309B" w:rsidP="001915C9" w:rsidRDefault="00E47EED" w14:paraId="17042BAE" w14:textId="45290691">
      <w:r w:rsidR="00E47EED">
        <w:rPr/>
        <w:t xml:space="preserve">At the final review of the Project Execution Plan, please ensure to check that all the information highlighted in yellow is </w:t>
      </w:r>
      <w:r w:rsidR="00D858A9">
        <w:rPr/>
        <w:t>correct and</w:t>
      </w:r>
      <w:r w:rsidR="00E47EED">
        <w:rPr/>
        <w:t xml:space="preserve"> make any manual changes where necessary.</w:t>
      </w:r>
      <w:r w:rsidR="00A55F77">
        <w:rPr/>
        <w:t xml:space="preserve"> </w:t>
      </w:r>
      <w:r w:rsidR="5F0BF1AD">
        <w:rPr/>
        <w:t xml:space="preserve">Once completed all </w:t>
      </w:r>
      <w:r w:rsidR="2790E50C">
        <w:rPr/>
        <w:t>amendments</w:t>
      </w:r>
      <w:r w:rsidR="5F0BF1AD">
        <w:rPr/>
        <w:t xml:space="preserve">/fully reviewed please unhighlight all the text at once, instead of item by item, to ensure </w:t>
      </w:r>
      <w:r w:rsidR="292CB56D">
        <w:rPr/>
        <w:t xml:space="preserve">reduce time </w:t>
      </w:r>
      <w:r w:rsidR="292CB56D">
        <w:rPr/>
        <w:t>to</w:t>
      </w:r>
      <w:r w:rsidR="292CB56D">
        <w:rPr/>
        <w:t xml:space="preserve"> review.</w:t>
      </w:r>
    </w:p>
    <w:p w:rsidRPr="00A55F77" w:rsidR="00D858A9" w:rsidP="001915C9" w:rsidRDefault="00D858A9" w14:paraId="54CC8D1A" w14:textId="38192C55">
      <w:proofErr w:type="gramStart"/>
      <w:r>
        <w:t>Additionally</w:t>
      </w:r>
      <w:proofErr w:type="gramEnd"/>
      <w:r>
        <w:t xml:space="preserve"> please ensure that </w:t>
      </w:r>
      <w:r w:rsidR="00362759">
        <w:t>page 1 (Document author, contributors, approved by and distribution to) is updated, as this page is not automated.</w:t>
      </w:r>
    </w:p>
    <w:sectPr w:rsidRPr="00A55F77" w:rsidR="00D858A9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2F9" w:rsidP="000E52F9" w:rsidRDefault="000E52F9" w14:paraId="0CF9D30F" w14:textId="77777777">
      <w:pPr>
        <w:spacing w:after="0" w:line="240" w:lineRule="auto"/>
      </w:pPr>
      <w:r>
        <w:separator/>
      </w:r>
    </w:p>
  </w:endnote>
  <w:endnote w:type="continuationSeparator" w:id="0">
    <w:p w:rsidR="000E52F9" w:rsidP="000E52F9" w:rsidRDefault="000E52F9" w14:paraId="374C75B1" w14:textId="77777777">
      <w:pPr>
        <w:spacing w:after="0" w:line="240" w:lineRule="auto"/>
      </w:pPr>
      <w:r>
        <w:continuationSeparator/>
      </w:r>
    </w:p>
  </w:endnote>
  <w:endnote w:type="continuationNotice" w:id="1">
    <w:p w:rsidR="00F606DB" w:rsidRDefault="00F606DB" w14:paraId="7609764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2F9" w:rsidP="000E52F9" w:rsidRDefault="000E52F9" w14:paraId="37268253" w14:textId="77777777">
      <w:pPr>
        <w:spacing w:after="0" w:line="240" w:lineRule="auto"/>
      </w:pPr>
      <w:r>
        <w:separator/>
      </w:r>
    </w:p>
  </w:footnote>
  <w:footnote w:type="continuationSeparator" w:id="0">
    <w:p w:rsidR="000E52F9" w:rsidP="000E52F9" w:rsidRDefault="000E52F9" w14:paraId="6E2670AA" w14:textId="77777777">
      <w:pPr>
        <w:spacing w:after="0" w:line="240" w:lineRule="auto"/>
      </w:pPr>
      <w:r>
        <w:continuationSeparator/>
      </w:r>
    </w:p>
  </w:footnote>
  <w:footnote w:type="continuationNotice" w:id="1">
    <w:p w:rsidR="00F606DB" w:rsidRDefault="00F606DB" w14:paraId="1BA64C9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E52F9" w:rsidRDefault="000E52F9" w14:paraId="7FD93BC5" w14:textId="0894DE1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19EA5B" wp14:editId="3D52C1A7">
          <wp:simplePos x="0" y="0"/>
          <wp:positionH relativeFrom="column">
            <wp:posOffset>4930140</wp:posOffset>
          </wp:positionH>
          <wp:positionV relativeFrom="paragraph">
            <wp:posOffset>-305435</wp:posOffset>
          </wp:positionV>
          <wp:extent cx="1769745" cy="1261110"/>
          <wp:effectExtent l="0" t="0" r="1905" b="0"/>
          <wp:wrapTight wrapText="bothSides">
            <wp:wrapPolygon edited="0">
              <wp:start x="0" y="0"/>
              <wp:lineTo x="0" y="21208"/>
              <wp:lineTo x="21391" y="21208"/>
              <wp:lineTo x="21391" y="0"/>
              <wp:lineTo x="0" y="0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1261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3A64"/>
    <w:multiLevelType w:val="hybridMultilevel"/>
    <w:tmpl w:val="B5DC6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707BA1"/>
    <w:multiLevelType w:val="hybridMultilevel"/>
    <w:tmpl w:val="2BF6F5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9155B91"/>
    <w:multiLevelType w:val="hybridMultilevel"/>
    <w:tmpl w:val="030677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5115953">
    <w:abstractNumId w:val="2"/>
  </w:num>
  <w:num w:numId="2" w16cid:durableId="1128821346">
    <w:abstractNumId w:val="0"/>
  </w:num>
  <w:num w:numId="3" w16cid:durableId="22584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DA34D"/>
    <w:rsid w:val="00016EC4"/>
    <w:rsid w:val="000E52F9"/>
    <w:rsid w:val="001915C9"/>
    <w:rsid w:val="00255B4F"/>
    <w:rsid w:val="002A12F0"/>
    <w:rsid w:val="002B45F9"/>
    <w:rsid w:val="002E3417"/>
    <w:rsid w:val="0033554B"/>
    <w:rsid w:val="00362759"/>
    <w:rsid w:val="0040199F"/>
    <w:rsid w:val="004426B8"/>
    <w:rsid w:val="00483426"/>
    <w:rsid w:val="004A5CB3"/>
    <w:rsid w:val="004F3642"/>
    <w:rsid w:val="00507D97"/>
    <w:rsid w:val="005A4D28"/>
    <w:rsid w:val="005C793C"/>
    <w:rsid w:val="005D0F9D"/>
    <w:rsid w:val="00630ECA"/>
    <w:rsid w:val="006625F5"/>
    <w:rsid w:val="006B0A9B"/>
    <w:rsid w:val="006D1A59"/>
    <w:rsid w:val="00745719"/>
    <w:rsid w:val="00861B21"/>
    <w:rsid w:val="00916F64"/>
    <w:rsid w:val="00973B1A"/>
    <w:rsid w:val="00986E99"/>
    <w:rsid w:val="009F03CD"/>
    <w:rsid w:val="00A55F77"/>
    <w:rsid w:val="00AE7D0A"/>
    <w:rsid w:val="00C67DD7"/>
    <w:rsid w:val="00CE673D"/>
    <w:rsid w:val="00D05498"/>
    <w:rsid w:val="00D858A9"/>
    <w:rsid w:val="00DA1754"/>
    <w:rsid w:val="00E47EED"/>
    <w:rsid w:val="00E5309B"/>
    <w:rsid w:val="00F606DB"/>
    <w:rsid w:val="00FB6342"/>
    <w:rsid w:val="12C8C188"/>
    <w:rsid w:val="20F5131E"/>
    <w:rsid w:val="2790E50C"/>
    <w:rsid w:val="292CB56D"/>
    <w:rsid w:val="3CCE788A"/>
    <w:rsid w:val="3E1B4E85"/>
    <w:rsid w:val="44CECF2A"/>
    <w:rsid w:val="53FDA34D"/>
    <w:rsid w:val="5B4DB4E6"/>
    <w:rsid w:val="5F0BF1AD"/>
    <w:rsid w:val="657C5C91"/>
    <w:rsid w:val="7831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A34D"/>
  <w15:chartTrackingRefBased/>
  <w15:docId w15:val="{55D8F207-4DDF-438A-8DF1-009EE1F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2F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52F9"/>
  </w:style>
  <w:style w:type="paragraph" w:styleId="Footer">
    <w:name w:val="footer"/>
    <w:basedOn w:val="Normal"/>
    <w:link w:val="FooterChar"/>
    <w:uiPriority w:val="99"/>
    <w:unhideWhenUsed/>
    <w:rsid w:val="000E52F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52F9"/>
  </w:style>
  <w:style w:type="paragraph" w:styleId="ListParagraph">
    <w:name w:val="List Paragraph"/>
    <w:basedOn w:val="Normal"/>
    <w:uiPriority w:val="34"/>
    <w:qFormat/>
    <w:rsid w:val="0074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2" ma:contentTypeDescription="Create a new document." ma:contentTypeScope="" ma:versionID="41b295edb9ac0a7a86a7b878f1d61ee0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bf8d9d868a5773d03ded72a9b802e178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83aae63-c30c-43ae-be6d-9d63e143d3cc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7254C-93EB-4517-86F5-E1B4D49F705A}"/>
</file>

<file path=customXml/itemProps2.xml><?xml version="1.0" encoding="utf-8"?>
<ds:datastoreItem xmlns:ds="http://schemas.openxmlformats.org/officeDocument/2006/customXml" ds:itemID="{C592E17B-B2F8-4AE2-84D1-606774EDE209}">
  <ds:schemaRefs>
    <ds:schemaRef ds:uri="e8ffc5b7-69bd-41e2-b6bf-cdf24baf8ecd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48cf4d9b-55cc-4e90-aedc-240a749f2e48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2DDFE1E-1193-4A0F-8C8D-FA7E2EFB9F6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Davies</dc:creator>
  <cp:keywords/>
  <dc:description/>
  <cp:lastModifiedBy>Mia Davies</cp:lastModifiedBy>
  <cp:revision>33</cp:revision>
  <dcterms:created xsi:type="dcterms:W3CDTF">2023-02-28T09:41:00Z</dcterms:created>
  <dcterms:modified xsi:type="dcterms:W3CDTF">2023-02-28T13:55:26Z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0x01010007E8E1E177F77448BEC93EF7DF866B9D</vt:lpwstr>
  </property>
  <property fmtid="{D5CDD505-2E9C-101B-9397-08002B2CF9AE}" pid="3" name="MediaServiceImageTags">
    <vt:lpwstr/>
  </property>
  <property fmtid="{D5CDD505-2E9C-101B-9397-08002B2CF9AE}" pid="4" name="MSIP_Label_667b0d09-cb3a-47dc-be6d-9089f3b41c37_Enabled">
    <vt:lpwstr>true</vt:lpwstr>
  </property>
  <property fmtid="{D5CDD505-2E9C-101B-9397-08002B2CF9AE}" pid="5" name="MSIP_Label_667b0d09-cb3a-47dc-be6d-9089f3b41c37_SetDate">
    <vt:lpwstr>2023-02-28T10:28:58Z</vt:lpwstr>
  </property>
  <property fmtid="{D5CDD505-2E9C-101B-9397-08002B2CF9AE}" pid="6" name="MSIP_Label_667b0d09-cb3a-47dc-be6d-9089f3b41c37_Method">
    <vt:lpwstr>Privileged</vt:lpwstr>
  </property>
  <property fmtid="{D5CDD505-2E9C-101B-9397-08002B2CF9AE}" pid="7" name="MSIP_Label_667b0d09-cb3a-47dc-be6d-9089f3b41c37_Name">
    <vt:lpwstr>KBR Confidential</vt:lpwstr>
  </property>
  <property fmtid="{D5CDD505-2E9C-101B-9397-08002B2CF9AE}" pid="8" name="MSIP_Label_667b0d09-cb3a-47dc-be6d-9089f3b41c37_SiteId">
    <vt:lpwstr>9e52d672-a711-4a65-ad96-286a3703d96e</vt:lpwstr>
  </property>
  <property fmtid="{D5CDD505-2E9C-101B-9397-08002B2CF9AE}" pid="9" name="MSIP_Label_667b0d09-cb3a-47dc-be6d-9089f3b41c37_ActionId">
    <vt:lpwstr>679a87e4-46c4-48c8-8176-bd40de822bc8</vt:lpwstr>
  </property>
  <property fmtid="{D5CDD505-2E9C-101B-9397-08002B2CF9AE}" pid="10" name="MSIP_Label_667b0d09-cb3a-47dc-be6d-9089f3b41c37_ContentBits">
    <vt:lpwstr>1</vt:lpwstr>
  </property>
</Properties>
</file>