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05579" w:rsidR="00605579" w:rsidP="00605579" w:rsidRDefault="00605579" w14:paraId="2BCD2697" w14:textId="77777777">
      <w:r w:rsidRPr="00605579">
        <w:t xml:space="preserve">Here’s a breakdown of </w:t>
      </w:r>
      <w:r w:rsidRPr="00605579">
        <w:rPr>
          <w:b/>
          <w:bCs/>
        </w:rPr>
        <w:t>ProjectHack24 Challenge 2</w:t>
      </w:r>
      <w:r w:rsidRPr="00605579">
        <w:t xml:space="preserve"> into actionable steps:</w:t>
      </w:r>
    </w:p>
    <w:p w:rsidRPr="00605579" w:rsidR="00605579" w:rsidP="00605579" w:rsidRDefault="003670D0" w14:paraId="784E44F2" w14:textId="77777777">
      <w:r>
        <w:pict w14:anchorId="64A27D97">
          <v:rect id="_x0000_i1025" style="width:0;height:1.5pt" o:hr="t" o:hrstd="t" o:hralign="center" fillcolor="#a0a0a0" stroked="f"/>
        </w:pict>
      </w:r>
    </w:p>
    <w:p w:rsidRPr="00605579" w:rsidR="00605579" w:rsidP="00605579" w:rsidRDefault="00605579" w14:paraId="6DB7ECCD" w14:textId="77777777">
      <w:pPr>
        <w:rPr>
          <w:b/>
          <w:bCs/>
        </w:rPr>
      </w:pPr>
      <w:r w:rsidRPr="00605579">
        <w:rPr>
          <w:b/>
          <w:bCs/>
        </w:rPr>
        <w:t>1. Understand the Challenge &amp; Objectives</w:t>
      </w:r>
    </w:p>
    <w:p w:rsidRPr="00605579" w:rsidR="00605579" w:rsidP="00605579" w:rsidRDefault="00605579" w14:paraId="44045C19" w14:textId="77777777">
      <w:pPr>
        <w:numPr>
          <w:ilvl w:val="0"/>
          <w:numId w:val="15"/>
        </w:numPr>
      </w:pPr>
      <w:r w:rsidRPr="00605579">
        <w:rPr>
          <w:b/>
          <w:bCs/>
        </w:rPr>
        <w:t>Objective:</w:t>
      </w:r>
      <w:r w:rsidRPr="00605579">
        <w:t xml:space="preserve"> Develop a </w:t>
      </w:r>
      <w:r w:rsidRPr="00605579">
        <w:rPr>
          <w:b/>
          <w:bCs/>
        </w:rPr>
        <w:t>predictive analytics system</w:t>
      </w:r>
      <w:r w:rsidRPr="00605579">
        <w:t xml:space="preserve"> for risk management using historical risk data.</w:t>
      </w:r>
    </w:p>
    <w:p w:rsidRPr="00605579" w:rsidR="00605579" w:rsidP="00605579" w:rsidRDefault="00605579" w14:paraId="764E0D03" w14:textId="77777777">
      <w:pPr>
        <w:numPr>
          <w:ilvl w:val="0"/>
          <w:numId w:val="15"/>
        </w:numPr>
      </w:pPr>
      <w:r w:rsidRPr="00605579">
        <w:rPr>
          <w:b/>
          <w:bCs/>
        </w:rPr>
        <w:t>Outcome:</w:t>
      </w:r>
      <w:r w:rsidRPr="00605579">
        <w:t xml:space="preserve"> Enable proactive risk mitigation through </w:t>
      </w:r>
      <w:r w:rsidRPr="00605579">
        <w:rPr>
          <w:b/>
          <w:bCs/>
        </w:rPr>
        <w:t>metrics, data visualization, and actionable insights</w:t>
      </w:r>
      <w:r w:rsidRPr="00605579">
        <w:t>.</w:t>
      </w:r>
    </w:p>
    <w:p w:rsidRPr="00605579" w:rsidR="00605579" w:rsidP="00605579" w:rsidRDefault="003670D0" w14:paraId="2B561571" w14:textId="77777777">
      <w:r>
        <w:pict w14:anchorId="48B8F142">
          <v:rect id="_x0000_i1026" style="width:0;height:1.5pt" o:hr="t" o:hrstd="t" o:hralign="center" fillcolor="#a0a0a0" stroked="f"/>
        </w:pict>
      </w:r>
    </w:p>
    <w:p w:rsidRPr="00605579" w:rsidR="00605579" w:rsidP="00605579" w:rsidRDefault="00605579" w14:paraId="20815284" w14:textId="77777777">
      <w:pPr>
        <w:rPr>
          <w:b/>
          <w:bCs/>
        </w:rPr>
      </w:pPr>
      <w:r w:rsidRPr="00605579">
        <w:rPr>
          <w:b/>
          <w:bCs/>
        </w:rPr>
        <w:t>2. Analyze the Dataset</w:t>
      </w:r>
    </w:p>
    <w:p w:rsidRPr="00605579" w:rsidR="00605579" w:rsidP="00605579" w:rsidRDefault="00605579" w14:paraId="1C4749DA" w14:textId="77777777">
      <w:pPr>
        <w:numPr>
          <w:ilvl w:val="0"/>
          <w:numId w:val="16"/>
        </w:numPr>
      </w:pPr>
      <w:r w:rsidRPr="00605579">
        <w:t xml:space="preserve">Review the provided </w:t>
      </w:r>
      <w:r w:rsidRPr="00605579">
        <w:rPr>
          <w:b/>
          <w:bCs/>
        </w:rPr>
        <w:t>historical risk register</w:t>
      </w:r>
      <w:r w:rsidRPr="00605579">
        <w:t xml:space="preserve"> to understand key attributes: </w:t>
      </w:r>
    </w:p>
    <w:p w:rsidRPr="00605579" w:rsidR="00605579" w:rsidP="00605579" w:rsidRDefault="00605579" w14:paraId="75E8F700" w14:textId="77777777">
      <w:pPr>
        <w:numPr>
          <w:ilvl w:val="1"/>
          <w:numId w:val="16"/>
        </w:numPr>
      </w:pPr>
      <w:r w:rsidRPr="00605579">
        <w:rPr>
          <w:b/>
          <w:bCs/>
        </w:rPr>
        <w:t>Risk identification dates</w:t>
      </w:r>
    </w:p>
    <w:p w:rsidRPr="00605579" w:rsidR="00605579" w:rsidP="00605579" w:rsidRDefault="00605579" w14:paraId="0558ADCB" w14:textId="77777777">
      <w:pPr>
        <w:numPr>
          <w:ilvl w:val="1"/>
          <w:numId w:val="16"/>
        </w:numPr>
      </w:pPr>
      <w:r w:rsidRPr="00605579">
        <w:rPr>
          <w:b/>
          <w:bCs/>
        </w:rPr>
        <w:t>Escalation timings</w:t>
      </w:r>
    </w:p>
    <w:p w:rsidRPr="00605579" w:rsidR="00605579" w:rsidP="00605579" w:rsidRDefault="00605579" w14:paraId="361002B6" w14:textId="77777777">
      <w:pPr>
        <w:numPr>
          <w:ilvl w:val="1"/>
          <w:numId w:val="16"/>
        </w:numPr>
      </w:pPr>
      <w:r w:rsidRPr="00605579">
        <w:rPr>
          <w:b/>
          <w:bCs/>
        </w:rPr>
        <w:t>Mitigation actions</w:t>
      </w:r>
    </w:p>
    <w:p w:rsidRPr="00605579" w:rsidR="00605579" w:rsidP="00605579" w:rsidRDefault="00605579" w14:paraId="1F44E247" w14:textId="77777777">
      <w:pPr>
        <w:numPr>
          <w:ilvl w:val="1"/>
          <w:numId w:val="16"/>
        </w:numPr>
      </w:pPr>
      <w:r w:rsidRPr="00605579">
        <w:rPr>
          <w:b/>
          <w:bCs/>
        </w:rPr>
        <w:t>Resolution outcomes</w:t>
      </w:r>
    </w:p>
    <w:p w:rsidRPr="00605579" w:rsidR="00605579" w:rsidP="00605579" w:rsidRDefault="00605579" w14:paraId="30A96F52" w14:textId="77777777">
      <w:pPr>
        <w:numPr>
          <w:ilvl w:val="0"/>
          <w:numId w:val="16"/>
        </w:numPr>
      </w:pPr>
      <w:r w:rsidRPr="00605579">
        <w:t xml:space="preserve">Identify </w:t>
      </w:r>
      <w:r w:rsidRPr="00605579">
        <w:rPr>
          <w:b/>
          <w:bCs/>
        </w:rPr>
        <w:t>trends, gaps, and anomalies</w:t>
      </w:r>
      <w:r w:rsidRPr="00605579">
        <w:t xml:space="preserve"> in risk patterns.</w:t>
      </w:r>
    </w:p>
    <w:p w:rsidRPr="00605579" w:rsidR="00605579" w:rsidP="00605579" w:rsidRDefault="003670D0" w14:paraId="6F207919" w14:textId="77777777">
      <w:r>
        <w:pict w14:anchorId="7A0C3DED">
          <v:rect id="_x0000_i1027" style="width:0;height:1.5pt" o:hr="t" o:hrstd="t" o:hralign="center" fillcolor="#a0a0a0" stroked="f"/>
        </w:pict>
      </w:r>
    </w:p>
    <w:p w:rsidRPr="00605579" w:rsidR="00605579" w:rsidP="00605579" w:rsidRDefault="00605579" w14:paraId="4BD2ABE4" w14:textId="77777777">
      <w:pPr>
        <w:rPr>
          <w:b/>
          <w:bCs/>
        </w:rPr>
      </w:pPr>
      <w:r w:rsidRPr="00605579">
        <w:rPr>
          <w:b/>
          <w:bCs/>
        </w:rPr>
        <w:t>3. Define Key Risk Metrics</w:t>
      </w:r>
    </w:p>
    <w:p w:rsidRPr="00605579" w:rsidR="00605579" w:rsidP="00605579" w:rsidRDefault="00605579" w14:paraId="6C1934C0" w14:textId="77777777">
      <w:pPr>
        <w:numPr>
          <w:ilvl w:val="0"/>
          <w:numId w:val="17"/>
        </w:numPr>
      </w:pPr>
      <w:r w:rsidRPr="00605579">
        <w:t xml:space="preserve">Develop predictive metrics to </w:t>
      </w:r>
      <w:r w:rsidRPr="00605579">
        <w:rPr>
          <w:b/>
          <w:bCs/>
        </w:rPr>
        <w:t>analyze patterns and forecast risks</w:t>
      </w:r>
      <w:r w:rsidRPr="00605579">
        <w:t xml:space="preserve">: </w:t>
      </w:r>
    </w:p>
    <w:p w:rsidRPr="00605579" w:rsidR="00605579" w:rsidP="00605579" w:rsidRDefault="00605579" w14:paraId="1E098B4F" w14:textId="77777777">
      <w:pPr>
        <w:numPr>
          <w:ilvl w:val="1"/>
          <w:numId w:val="17"/>
        </w:numPr>
      </w:pPr>
      <w:r w:rsidRPr="00605579">
        <w:rPr>
          <w:b/>
          <w:bCs/>
        </w:rPr>
        <w:t>Risk Velocity:</w:t>
      </w:r>
      <w:r w:rsidRPr="00605579">
        <w:t xml:space="preserve"> How fast risks escalate.</w:t>
      </w:r>
    </w:p>
    <w:p w:rsidRPr="00605579" w:rsidR="00605579" w:rsidP="00605579" w:rsidRDefault="00605579" w14:paraId="6F321C5B" w14:textId="77777777">
      <w:pPr>
        <w:numPr>
          <w:ilvl w:val="1"/>
          <w:numId w:val="17"/>
        </w:numPr>
      </w:pPr>
      <w:r w:rsidRPr="00605579">
        <w:rPr>
          <w:b/>
          <w:bCs/>
        </w:rPr>
        <w:t>Resolution Rate:</w:t>
      </w:r>
      <w:r w:rsidRPr="00605579">
        <w:t xml:space="preserve"> Success rate of mitigations.</w:t>
      </w:r>
    </w:p>
    <w:p w:rsidRPr="00605579" w:rsidR="00605579" w:rsidP="00605579" w:rsidRDefault="00605579" w14:paraId="7076B3E9" w14:textId="77777777">
      <w:pPr>
        <w:numPr>
          <w:ilvl w:val="1"/>
          <w:numId w:val="17"/>
        </w:numPr>
      </w:pPr>
      <w:r w:rsidRPr="00605579">
        <w:rPr>
          <w:b/>
          <w:bCs/>
        </w:rPr>
        <w:t>Emergence Rate:</w:t>
      </w:r>
      <w:r w:rsidRPr="00605579">
        <w:t xml:space="preserve"> Frequency and triggers of new risks.</w:t>
      </w:r>
    </w:p>
    <w:p w:rsidRPr="00605579" w:rsidR="00605579" w:rsidP="00605579" w:rsidRDefault="00605579" w14:paraId="14E0DE5E" w14:textId="77777777">
      <w:pPr>
        <w:numPr>
          <w:ilvl w:val="1"/>
          <w:numId w:val="17"/>
        </w:numPr>
      </w:pPr>
      <w:r w:rsidRPr="00605579">
        <w:rPr>
          <w:b/>
          <w:bCs/>
        </w:rPr>
        <w:t>Likelihood &amp; Impact Drift:</w:t>
      </w:r>
      <w:r w:rsidRPr="00605579">
        <w:t xml:space="preserve"> Shifts in risk exposure.</w:t>
      </w:r>
    </w:p>
    <w:p w:rsidRPr="00605579" w:rsidR="00605579" w:rsidP="00605579" w:rsidRDefault="00605579" w14:paraId="11BF8535" w14:textId="77777777">
      <w:pPr>
        <w:numPr>
          <w:ilvl w:val="1"/>
          <w:numId w:val="17"/>
        </w:numPr>
      </w:pPr>
      <w:r w:rsidRPr="00605579">
        <w:rPr>
          <w:b/>
          <w:bCs/>
        </w:rPr>
        <w:t>Risk Clustering:</w:t>
      </w:r>
      <w:r w:rsidRPr="00605579">
        <w:t xml:space="preserve"> Identifying interdependent risks.</w:t>
      </w:r>
    </w:p>
    <w:p w:rsidRPr="00605579" w:rsidR="00605579" w:rsidP="00605579" w:rsidRDefault="00605579" w14:paraId="7B65F98C" w14:textId="77777777">
      <w:pPr>
        <w:numPr>
          <w:ilvl w:val="0"/>
          <w:numId w:val="17"/>
        </w:numPr>
      </w:pPr>
      <w:r w:rsidRPr="00605579">
        <w:t>Evaluate additional exploratory metrics from provided documentation.</w:t>
      </w:r>
    </w:p>
    <w:p w:rsidRPr="00605579" w:rsidR="00605579" w:rsidP="00605579" w:rsidRDefault="003670D0" w14:paraId="12237203" w14:textId="77777777">
      <w:r>
        <w:pict w14:anchorId="42B09BD8">
          <v:rect id="_x0000_i1028" style="width:0;height:1.5pt" o:hr="t" o:hrstd="t" o:hralign="center" fillcolor="#a0a0a0" stroked="f"/>
        </w:pict>
      </w:r>
    </w:p>
    <w:p w:rsidRPr="00605579" w:rsidR="00605579" w:rsidP="00605579" w:rsidRDefault="00605579" w14:paraId="74D9A432" w14:textId="77777777">
      <w:pPr>
        <w:rPr>
          <w:b/>
          <w:bCs/>
        </w:rPr>
      </w:pPr>
      <w:r w:rsidRPr="00605579">
        <w:rPr>
          <w:b/>
          <w:bCs/>
        </w:rPr>
        <w:t>4. Build the Predictive Model</w:t>
      </w:r>
    </w:p>
    <w:p w:rsidRPr="00605579" w:rsidR="00605579" w:rsidP="00605579" w:rsidRDefault="00605579" w14:paraId="5C7CFA76" w14:textId="77777777">
      <w:pPr>
        <w:numPr>
          <w:ilvl w:val="0"/>
          <w:numId w:val="18"/>
        </w:numPr>
      </w:pPr>
      <w:r w:rsidRPr="00605579">
        <w:t xml:space="preserve">Choose a suitable </w:t>
      </w:r>
      <w:r w:rsidRPr="00605579">
        <w:rPr>
          <w:b/>
          <w:bCs/>
        </w:rPr>
        <w:t>Machine Learning (ML) model</w:t>
      </w:r>
      <w:r w:rsidRPr="00605579">
        <w:t xml:space="preserve">: </w:t>
      </w:r>
    </w:p>
    <w:p w:rsidRPr="00605579" w:rsidR="00605579" w:rsidP="00605579" w:rsidRDefault="00605579" w14:paraId="41A17B13" w14:textId="77777777">
      <w:pPr>
        <w:numPr>
          <w:ilvl w:val="1"/>
          <w:numId w:val="18"/>
        </w:numPr>
      </w:pPr>
      <w:r w:rsidRPr="00605579">
        <w:rPr>
          <w:b/>
          <w:bCs/>
        </w:rPr>
        <w:t>Regression Models</w:t>
      </w:r>
      <w:r w:rsidRPr="00605579">
        <w:t xml:space="preserve"> (to predict escalation likelihood)</w:t>
      </w:r>
    </w:p>
    <w:p w:rsidRPr="00605579" w:rsidR="00605579" w:rsidP="00605579" w:rsidRDefault="00605579" w14:paraId="6AFB6B8E" w14:textId="77777777">
      <w:pPr>
        <w:numPr>
          <w:ilvl w:val="1"/>
          <w:numId w:val="18"/>
        </w:numPr>
      </w:pPr>
      <w:r w:rsidRPr="00605579">
        <w:rPr>
          <w:b/>
          <w:bCs/>
        </w:rPr>
        <w:t>Time Series Analysis</w:t>
      </w:r>
      <w:r w:rsidRPr="00605579">
        <w:t xml:space="preserve"> (to track risk evolution)</w:t>
      </w:r>
    </w:p>
    <w:p w:rsidRPr="00605579" w:rsidR="00605579" w:rsidP="00605579" w:rsidRDefault="00605579" w14:paraId="4A5A16C1" w14:textId="77777777">
      <w:pPr>
        <w:numPr>
          <w:ilvl w:val="1"/>
          <w:numId w:val="18"/>
        </w:numPr>
      </w:pPr>
      <w:r w:rsidRPr="00605579">
        <w:rPr>
          <w:b/>
          <w:bCs/>
        </w:rPr>
        <w:t>Clustering Algorithms</w:t>
      </w:r>
      <w:r w:rsidRPr="00605579">
        <w:t xml:space="preserve"> (for risk pattern identification)</w:t>
      </w:r>
    </w:p>
    <w:p w:rsidRPr="00605579" w:rsidR="00605579" w:rsidP="00605579" w:rsidRDefault="00605579" w14:paraId="7D27C0CD" w14:textId="77777777">
      <w:pPr>
        <w:numPr>
          <w:ilvl w:val="0"/>
          <w:numId w:val="18"/>
        </w:numPr>
      </w:pPr>
      <w:r w:rsidRPr="00605579">
        <w:t>Train models using historical data to forecast future risks.</w:t>
      </w:r>
    </w:p>
    <w:p w:rsidRPr="00605579" w:rsidR="00605579" w:rsidP="00605579" w:rsidRDefault="003670D0" w14:paraId="791C7EBE" w14:textId="77777777">
      <w:r>
        <w:pict w14:anchorId="0C5772EE">
          <v:rect id="_x0000_i1029" style="width:0;height:1.5pt" o:hr="t" o:hrstd="t" o:hralign="center" fillcolor="#a0a0a0" stroked="f"/>
        </w:pict>
      </w:r>
    </w:p>
    <w:p w:rsidRPr="00605579" w:rsidR="00605579" w:rsidP="00605579" w:rsidRDefault="00605579" w14:paraId="55372C0B" w14:textId="77777777">
      <w:pPr>
        <w:rPr>
          <w:b/>
          <w:bCs/>
        </w:rPr>
      </w:pPr>
      <w:r w:rsidRPr="00605579">
        <w:rPr>
          <w:b/>
          <w:bCs/>
        </w:rPr>
        <w:t>5. Develop Visual Dashboards</w:t>
      </w:r>
    </w:p>
    <w:p w:rsidRPr="00605579" w:rsidR="00605579" w:rsidP="00605579" w:rsidRDefault="00605579" w14:paraId="40A186ED" w14:textId="77777777">
      <w:pPr>
        <w:numPr>
          <w:ilvl w:val="0"/>
          <w:numId w:val="19"/>
        </w:numPr>
      </w:pPr>
      <w:r w:rsidRPr="00605579">
        <w:t xml:space="preserve">Create dashboards for </w:t>
      </w:r>
      <w:r w:rsidRPr="00605579">
        <w:rPr>
          <w:b/>
          <w:bCs/>
        </w:rPr>
        <w:t>stakeholder-friendly risk insights</w:t>
      </w:r>
      <w:r w:rsidRPr="00605579">
        <w:t xml:space="preserve">: </w:t>
      </w:r>
    </w:p>
    <w:p w:rsidRPr="00605579" w:rsidR="00605579" w:rsidP="00605579" w:rsidRDefault="00605579" w14:paraId="0FC1FF47" w14:textId="77777777">
      <w:pPr>
        <w:numPr>
          <w:ilvl w:val="1"/>
          <w:numId w:val="19"/>
        </w:numPr>
      </w:pPr>
      <w:r w:rsidRPr="00605579">
        <w:rPr>
          <w:b/>
          <w:bCs/>
        </w:rPr>
        <w:t>Heatmaps:</w:t>
      </w:r>
      <w:r w:rsidRPr="00605579">
        <w:t xml:space="preserve"> Highlight high-risk areas.</w:t>
      </w:r>
    </w:p>
    <w:p w:rsidRPr="00605579" w:rsidR="00605579" w:rsidP="00605579" w:rsidRDefault="00605579" w14:paraId="206AFDB8" w14:textId="77777777">
      <w:pPr>
        <w:numPr>
          <w:ilvl w:val="1"/>
          <w:numId w:val="19"/>
        </w:numPr>
      </w:pPr>
      <w:r w:rsidRPr="00605579">
        <w:rPr>
          <w:b/>
          <w:bCs/>
        </w:rPr>
        <w:t>Trendlines:</w:t>
      </w:r>
      <w:r w:rsidRPr="00605579">
        <w:t xml:space="preserve"> Show risk evolution over time.</w:t>
      </w:r>
    </w:p>
    <w:p w:rsidRPr="00605579" w:rsidR="00605579" w:rsidP="00605579" w:rsidRDefault="00605579" w14:paraId="439434CA" w14:textId="77777777">
      <w:pPr>
        <w:numPr>
          <w:ilvl w:val="1"/>
          <w:numId w:val="19"/>
        </w:numPr>
      </w:pPr>
      <w:r w:rsidRPr="00605579">
        <w:rPr>
          <w:b/>
          <w:bCs/>
        </w:rPr>
        <w:t>Interactive Visuals:</w:t>
      </w:r>
      <w:r w:rsidRPr="00605579">
        <w:t xml:space="preserve"> Allow exploration of key risk metrics.</w:t>
      </w:r>
    </w:p>
    <w:p w:rsidRPr="00605579" w:rsidR="00605579" w:rsidP="00605579" w:rsidRDefault="00605579" w14:paraId="27BA0506" w14:textId="77777777">
      <w:pPr>
        <w:numPr>
          <w:ilvl w:val="0"/>
          <w:numId w:val="19"/>
        </w:numPr>
      </w:pPr>
      <w:r w:rsidRPr="00605579">
        <w:t xml:space="preserve">Use tools like </w:t>
      </w:r>
      <w:r w:rsidRPr="00605579">
        <w:rPr>
          <w:b/>
          <w:bCs/>
        </w:rPr>
        <w:t>Power BI, Tableau, or Python Dash</w:t>
      </w:r>
      <w:r w:rsidRPr="00605579">
        <w:t>.</w:t>
      </w:r>
    </w:p>
    <w:p w:rsidRPr="00605579" w:rsidR="00605579" w:rsidP="00605579" w:rsidRDefault="003670D0" w14:paraId="265F7047" w14:textId="77777777">
      <w:r>
        <w:pict w14:anchorId="11E0D68D">
          <v:rect id="_x0000_i1030" style="width:0;height:1.5pt" o:hr="t" o:hrstd="t" o:hralign="center" fillcolor="#a0a0a0" stroked="f"/>
        </w:pict>
      </w:r>
    </w:p>
    <w:p w:rsidRPr="00605579" w:rsidR="00605579" w:rsidP="00605579" w:rsidRDefault="00605579" w14:paraId="36631701" w14:textId="77777777">
      <w:pPr>
        <w:rPr>
          <w:b/>
          <w:bCs/>
        </w:rPr>
      </w:pPr>
      <w:r w:rsidRPr="00605579">
        <w:rPr>
          <w:b/>
          <w:bCs/>
        </w:rPr>
        <w:t>6. Generate Actionable Insights</w:t>
      </w:r>
    </w:p>
    <w:p w:rsidRPr="00605579" w:rsidR="00605579" w:rsidP="00605579" w:rsidRDefault="00605579" w14:paraId="12765895" w14:textId="77777777">
      <w:pPr>
        <w:numPr>
          <w:ilvl w:val="0"/>
          <w:numId w:val="20"/>
        </w:numPr>
      </w:pPr>
      <w:r w:rsidRPr="00605579">
        <w:t xml:space="preserve">Provide </w:t>
      </w:r>
      <w:r w:rsidRPr="00605579">
        <w:rPr>
          <w:b/>
          <w:bCs/>
        </w:rPr>
        <w:t>recommendations for resource allocation and risk prioritization</w:t>
      </w:r>
      <w:r w:rsidRPr="00605579">
        <w:t xml:space="preserve"> based on data.</w:t>
      </w:r>
    </w:p>
    <w:p w:rsidRPr="00605579" w:rsidR="00605579" w:rsidP="00605579" w:rsidRDefault="00605579" w14:paraId="61311016" w14:textId="77777777">
      <w:pPr>
        <w:numPr>
          <w:ilvl w:val="0"/>
          <w:numId w:val="20"/>
        </w:numPr>
      </w:pPr>
      <w:r w:rsidRPr="00605579">
        <w:t xml:space="preserve">Address pain points: </w:t>
      </w:r>
    </w:p>
    <w:p w:rsidRPr="00605579" w:rsidR="00605579" w:rsidP="00605579" w:rsidRDefault="00605579" w14:paraId="32431288" w14:textId="77777777">
      <w:pPr>
        <w:numPr>
          <w:ilvl w:val="1"/>
          <w:numId w:val="20"/>
        </w:numPr>
      </w:pPr>
      <w:r w:rsidRPr="00605579">
        <w:rPr>
          <w:b/>
          <w:bCs/>
        </w:rPr>
        <w:t>Faster risk detection</w:t>
      </w:r>
      <w:r w:rsidRPr="00605579">
        <w:t xml:space="preserve"> → Predictive alerts.</w:t>
      </w:r>
    </w:p>
    <w:p w:rsidRPr="00605579" w:rsidR="00605579" w:rsidP="00605579" w:rsidRDefault="00605579" w14:paraId="522AAC85" w14:textId="77777777">
      <w:pPr>
        <w:numPr>
          <w:ilvl w:val="1"/>
          <w:numId w:val="20"/>
        </w:numPr>
      </w:pPr>
      <w:r w:rsidRPr="00605579">
        <w:rPr>
          <w:b/>
          <w:bCs/>
        </w:rPr>
        <w:t>Mitigation effectiveness tracking</w:t>
      </w:r>
      <w:r w:rsidRPr="00605579">
        <w:t xml:space="preserve"> → Historical success analysis.</w:t>
      </w:r>
    </w:p>
    <w:p w:rsidRPr="00605579" w:rsidR="00605579" w:rsidP="00605579" w:rsidRDefault="00605579" w14:paraId="4A293E3C" w14:textId="77777777">
      <w:pPr>
        <w:numPr>
          <w:ilvl w:val="1"/>
          <w:numId w:val="20"/>
        </w:numPr>
      </w:pPr>
      <w:r w:rsidRPr="00605579">
        <w:rPr>
          <w:b/>
          <w:bCs/>
        </w:rPr>
        <w:t>Forecasting resource needs</w:t>
      </w:r>
      <w:r w:rsidRPr="00605579">
        <w:t xml:space="preserve"> → Risk clustering and likelihood predictions.</w:t>
      </w:r>
    </w:p>
    <w:p w:rsidRPr="00605579" w:rsidR="00605579" w:rsidP="00605579" w:rsidRDefault="003670D0" w14:paraId="2B456E6C" w14:textId="77777777">
      <w:r>
        <w:pict w14:anchorId="79939AA3">
          <v:rect id="_x0000_i1031" style="width:0;height:1.5pt" o:hr="t" o:hrstd="t" o:hralign="center" fillcolor="#a0a0a0" stroked="f"/>
        </w:pict>
      </w:r>
    </w:p>
    <w:p w:rsidRPr="00605579" w:rsidR="00605579" w:rsidP="00605579" w:rsidRDefault="00605579" w14:paraId="21A9EAEB" w14:textId="77777777">
      <w:pPr>
        <w:rPr>
          <w:b/>
          <w:bCs/>
        </w:rPr>
      </w:pPr>
      <w:r w:rsidRPr="00605579">
        <w:rPr>
          <w:b/>
          <w:bCs/>
        </w:rPr>
        <w:t>7. Ensure Scalability</w:t>
      </w:r>
    </w:p>
    <w:p w:rsidRPr="00605579" w:rsidR="00605579" w:rsidP="00605579" w:rsidRDefault="00605579" w14:paraId="0EA6105E" w14:textId="77777777">
      <w:pPr>
        <w:numPr>
          <w:ilvl w:val="0"/>
          <w:numId w:val="21"/>
        </w:numPr>
      </w:pPr>
      <w:r w:rsidRPr="00605579">
        <w:t xml:space="preserve">Structure the solution for </w:t>
      </w:r>
      <w:r w:rsidRPr="00605579">
        <w:rPr>
          <w:b/>
          <w:bCs/>
        </w:rPr>
        <w:t>easy expansion</w:t>
      </w:r>
      <w:r w:rsidRPr="00605579">
        <w:t xml:space="preserve"> to new projects and datasets.</w:t>
      </w:r>
    </w:p>
    <w:p w:rsidRPr="00605579" w:rsidR="00605579" w:rsidP="00605579" w:rsidRDefault="00605579" w14:paraId="13CE9535" w14:textId="77777777">
      <w:pPr>
        <w:numPr>
          <w:ilvl w:val="0"/>
          <w:numId w:val="21"/>
        </w:numPr>
      </w:pPr>
      <w:r w:rsidRPr="00605579">
        <w:t xml:space="preserve">Optimize performance for </w:t>
      </w:r>
      <w:r w:rsidRPr="00605579">
        <w:rPr>
          <w:b/>
          <w:bCs/>
        </w:rPr>
        <w:t>large-scale risk tracking</w:t>
      </w:r>
      <w:r w:rsidRPr="00605579">
        <w:t>.</w:t>
      </w:r>
    </w:p>
    <w:p w:rsidRPr="00605579" w:rsidR="00605579" w:rsidP="00605579" w:rsidRDefault="003670D0" w14:paraId="773EC86D" w14:textId="77777777">
      <w:r>
        <w:pict w14:anchorId="2EA060FE">
          <v:rect id="_x0000_i1032" style="width:0;height:1.5pt" o:hr="t" o:hrstd="t" o:hralign="center" fillcolor="#a0a0a0" stroked="f"/>
        </w:pict>
      </w:r>
    </w:p>
    <w:p w:rsidRPr="00605579" w:rsidR="00605579" w:rsidP="00605579" w:rsidRDefault="00605579" w14:paraId="3E9BE3F3" w14:textId="77777777">
      <w:pPr>
        <w:rPr>
          <w:b/>
          <w:bCs/>
        </w:rPr>
      </w:pPr>
      <w:r w:rsidRPr="00605579">
        <w:rPr>
          <w:b/>
          <w:bCs/>
        </w:rPr>
        <w:t>8. Finalize &amp; Present the Solution</w:t>
      </w:r>
    </w:p>
    <w:p w:rsidRPr="00605579" w:rsidR="00605579" w:rsidP="00605579" w:rsidRDefault="00605579" w14:paraId="7D84BFE9" w14:textId="77777777">
      <w:pPr>
        <w:numPr>
          <w:ilvl w:val="0"/>
          <w:numId w:val="22"/>
        </w:numPr>
      </w:pPr>
      <w:r w:rsidRPr="00605579">
        <w:t xml:space="preserve">Summarize findings and present the </w:t>
      </w:r>
      <w:r w:rsidRPr="00605579">
        <w:rPr>
          <w:b/>
          <w:bCs/>
        </w:rPr>
        <w:t>predictive system, metrics, and dashboards</w:t>
      </w:r>
      <w:r w:rsidRPr="00605579">
        <w:t>.</w:t>
      </w:r>
    </w:p>
    <w:p w:rsidRPr="00605579" w:rsidR="00605579" w:rsidP="00605579" w:rsidRDefault="00605579" w14:paraId="68C3374B" w14:textId="77777777">
      <w:pPr>
        <w:numPr>
          <w:ilvl w:val="0"/>
          <w:numId w:val="22"/>
        </w:numPr>
      </w:pPr>
      <w:r w:rsidRPr="00605579">
        <w:t xml:space="preserve">Demonstrate how the system improves </w:t>
      </w:r>
      <w:r w:rsidRPr="00605579">
        <w:rPr>
          <w:b/>
          <w:bCs/>
        </w:rPr>
        <w:t>risk oversight and decision-making</w:t>
      </w:r>
      <w:r w:rsidRPr="00605579">
        <w:t>.</w:t>
      </w:r>
    </w:p>
    <w:p w:rsidRPr="00605579" w:rsidR="00605579" w:rsidP="00605579" w:rsidRDefault="003670D0" w14:paraId="3734AA49" w14:textId="197A6484">
      <w:r>
        <w:pict w14:anchorId="59B5BAD3">
          <v:rect id="_x0000_i1033" style="width:0;height:1.5pt" o:hr="t" o:hrstd="t" o:hralign="center" fillcolor="#a0a0a0" stroked="f"/>
        </w:pict>
      </w:r>
      <w:r w:rsidR="6D1D0535">
        <w:t>Key Insights and Trends</w:t>
      </w:r>
    </w:p>
    <w:p w:rsidRPr="00605579" w:rsidR="00605579" w:rsidP="74B99BB9" w:rsidRDefault="37CE2B11" w14:paraId="6E24762F" w14:textId="5FAD53DD">
      <w:pPr>
        <w:pStyle w:val="Heading3"/>
        <w:spacing w:before="281" w:after="281"/>
      </w:pPr>
      <w:r w:rsidRPr="74B99BB9">
        <w:rPr>
          <w:rFonts w:ascii="Calibri" w:hAnsi="Calibri" w:eastAsia="Calibri" w:cs="Calibri"/>
          <w:b/>
          <w:bCs/>
        </w:rPr>
        <w:t>Key Metrics and Insights from Your Data</w:t>
      </w:r>
    </w:p>
    <w:p w:rsidRPr="00605579" w:rsidR="00605579" w:rsidP="74B99BB9" w:rsidRDefault="37CE2B11" w14:paraId="1CDD9EF5" w14:textId="444DF9C4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1. General Statistics</w:t>
      </w:r>
    </w:p>
    <w:p w:rsidRPr="00605579" w:rsidR="00605579" w:rsidP="74B99BB9" w:rsidRDefault="37CE2B11" w14:paraId="49F18EB6" w14:textId="5174C7C6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Total Risks Identified:</w:t>
      </w:r>
      <w:r w:rsidRPr="74B99BB9">
        <w:rPr>
          <w:rFonts w:ascii="Calibri" w:hAnsi="Calibri" w:eastAsia="Calibri" w:cs="Calibri"/>
        </w:rPr>
        <w:t xml:space="preserve"> 17,349</w:t>
      </w:r>
    </w:p>
    <w:p w:rsidRPr="00605579" w:rsidR="00605579" w:rsidP="74B99BB9" w:rsidRDefault="37CE2B11" w14:paraId="0B33F2F5" w14:textId="46EAFF2D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Total Threats:</w:t>
      </w:r>
      <w:r w:rsidRPr="74B99BB9">
        <w:rPr>
          <w:rFonts w:ascii="Calibri" w:hAnsi="Calibri" w:eastAsia="Calibri" w:cs="Calibri"/>
        </w:rPr>
        <w:t xml:space="preserve"> 16,337</w:t>
      </w:r>
    </w:p>
    <w:p w:rsidRPr="00605579" w:rsidR="00605579" w:rsidP="74B99BB9" w:rsidRDefault="37CE2B11" w14:paraId="15124393" w14:textId="4B541FBF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Total Opportunities:</w:t>
      </w:r>
      <w:r w:rsidRPr="74B99BB9">
        <w:rPr>
          <w:rFonts w:ascii="Calibri" w:hAnsi="Calibri" w:eastAsia="Calibri" w:cs="Calibri"/>
        </w:rPr>
        <w:t xml:space="preserve"> 1,011</w:t>
      </w:r>
    </w:p>
    <w:p w:rsidRPr="00605579" w:rsidR="00605579" w:rsidP="74B99BB9" w:rsidRDefault="37CE2B11" w14:paraId="5F44BE35" w14:textId="25C3B574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Total Mitigations Applied:</w:t>
      </w:r>
      <w:r w:rsidRPr="74B99BB9">
        <w:rPr>
          <w:rFonts w:ascii="Calibri" w:hAnsi="Calibri" w:eastAsia="Calibri" w:cs="Calibri"/>
        </w:rPr>
        <w:t xml:space="preserve"> 15,621</w:t>
      </w:r>
    </w:p>
    <w:p w:rsidRPr="00605579" w:rsidR="00605579" w:rsidP="74B99BB9" w:rsidRDefault="37CE2B11" w14:paraId="679F6AFF" w14:textId="28D26F04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Unique Projects Monitored:</w:t>
      </w:r>
      <w:r w:rsidRPr="74B99BB9">
        <w:rPr>
          <w:rFonts w:ascii="Calibri" w:hAnsi="Calibri" w:eastAsia="Calibri" w:cs="Calibri"/>
        </w:rPr>
        <w:t xml:space="preserve"> 101</w:t>
      </w:r>
    </w:p>
    <w:p w:rsidRPr="00605579" w:rsidR="00605579" w:rsidP="74B99BB9" w:rsidRDefault="37CE2B11" w14:paraId="01D11174" w14:textId="75801069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Unique Organizations Involved:</w:t>
      </w:r>
      <w:r w:rsidRPr="74B99BB9">
        <w:rPr>
          <w:rFonts w:ascii="Calibri" w:hAnsi="Calibri" w:eastAsia="Calibri" w:cs="Calibri"/>
        </w:rPr>
        <w:t xml:space="preserve"> 6</w:t>
      </w:r>
    </w:p>
    <w:p w:rsidRPr="00605579" w:rsidR="00605579" w:rsidP="74B99BB9" w:rsidRDefault="37CE2B11" w14:paraId="24FAC3B1" w14:textId="1A047995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2. Risk Type Distribution</w:t>
      </w:r>
    </w:p>
    <w:p w:rsidRPr="00605579" w:rsidR="00605579" w:rsidP="74B99BB9" w:rsidRDefault="37CE2B11" w14:paraId="110360E4" w14:textId="7B094812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Threats:</w:t>
      </w:r>
      <w:r w:rsidRPr="74B99BB9">
        <w:rPr>
          <w:rFonts w:ascii="Calibri" w:hAnsi="Calibri" w:eastAsia="Calibri" w:cs="Calibri"/>
        </w:rPr>
        <w:t xml:space="preserve"> 16,337 (majority of risks)</w:t>
      </w:r>
    </w:p>
    <w:p w:rsidRPr="00605579" w:rsidR="00605579" w:rsidP="74B99BB9" w:rsidRDefault="37CE2B11" w14:paraId="082059A5" w14:textId="42F5E805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Opportunities:</w:t>
      </w:r>
      <w:r w:rsidRPr="74B99BB9">
        <w:rPr>
          <w:rFonts w:ascii="Calibri" w:hAnsi="Calibri" w:eastAsia="Calibri" w:cs="Calibri"/>
        </w:rPr>
        <w:t xml:space="preserve"> 1,011</w:t>
      </w:r>
    </w:p>
    <w:p w:rsidRPr="00605579" w:rsidR="00605579" w:rsidP="74B99BB9" w:rsidRDefault="37CE2B11" w14:paraId="7E38C296" w14:textId="784ABA8D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Miscellaneous/END Labels:</w:t>
      </w:r>
      <w:r w:rsidRPr="74B99BB9">
        <w:rPr>
          <w:rFonts w:ascii="Calibri" w:hAnsi="Calibri" w:eastAsia="Calibri" w:cs="Calibri"/>
        </w:rPr>
        <w:t xml:space="preserve"> 1 (likely a data issue)</w:t>
      </w:r>
    </w:p>
    <w:p w:rsidRPr="00605579" w:rsidR="00605579" w:rsidP="74B99BB9" w:rsidRDefault="37CE2B11" w14:paraId="73770ABE" w14:textId="1F18627F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3. Contingency Status Breakdown</w:t>
      </w:r>
    </w:p>
    <w:p w:rsidRPr="00605579" w:rsidR="00605579" w:rsidP="74B99BB9" w:rsidRDefault="37CE2B11" w14:paraId="7D70C799" w14:textId="7F6D46CB">
      <w:pPr>
        <w:pStyle w:val="ListParagraph"/>
        <w:numPr>
          <w:ilvl w:val="0"/>
          <w:numId w:val="3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Project Contingency (Open):</w:t>
      </w:r>
      <w:r w:rsidRPr="74B99BB9">
        <w:rPr>
          <w:rFonts w:ascii="Calibri" w:hAnsi="Calibri" w:eastAsia="Calibri" w:cs="Calibri"/>
        </w:rPr>
        <w:t xml:space="preserve"> 16,866 (Most risks remain open)</w:t>
      </w:r>
    </w:p>
    <w:p w:rsidRPr="00605579" w:rsidR="00605579" w:rsidP="74B99BB9" w:rsidRDefault="37CE2B11" w14:paraId="3A3664D2" w14:textId="0618CA18">
      <w:pPr>
        <w:pStyle w:val="ListParagraph"/>
        <w:numPr>
          <w:ilvl w:val="0"/>
          <w:numId w:val="3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Management Contingency (Open):</w:t>
      </w:r>
      <w:r w:rsidRPr="74B99BB9">
        <w:rPr>
          <w:rFonts w:ascii="Calibri" w:hAnsi="Calibri" w:eastAsia="Calibri" w:cs="Calibri"/>
        </w:rPr>
        <w:t xml:space="preserve"> 409</w:t>
      </w:r>
    </w:p>
    <w:p w:rsidRPr="00605579" w:rsidR="00605579" w:rsidP="74B99BB9" w:rsidRDefault="37CE2B11" w14:paraId="3A5FA5E7" w14:textId="1A8AAA18">
      <w:pPr>
        <w:pStyle w:val="ListParagraph"/>
        <w:numPr>
          <w:ilvl w:val="0"/>
          <w:numId w:val="3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Financial Contingency (Open):</w:t>
      </w:r>
      <w:r w:rsidRPr="74B99BB9">
        <w:rPr>
          <w:rFonts w:ascii="Calibri" w:hAnsi="Calibri" w:eastAsia="Calibri" w:cs="Calibri"/>
        </w:rPr>
        <w:t xml:space="preserve"> 69</w:t>
      </w:r>
    </w:p>
    <w:p w:rsidRPr="00605579" w:rsidR="00605579" w:rsidP="74B99BB9" w:rsidRDefault="37CE2B11" w14:paraId="2268D8A3" w14:textId="5906A3FB">
      <w:pPr>
        <w:pStyle w:val="ListParagraph"/>
        <w:numPr>
          <w:ilvl w:val="0"/>
          <w:numId w:val="3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Project Contingency (Closed):</w:t>
      </w:r>
      <w:r w:rsidRPr="74B99BB9">
        <w:rPr>
          <w:rFonts w:ascii="Calibri" w:hAnsi="Calibri" w:eastAsia="Calibri" w:cs="Calibri"/>
        </w:rPr>
        <w:t xml:space="preserve"> 4 (Very few risks fully closed)</w:t>
      </w:r>
    </w:p>
    <w:p w:rsidRPr="00605579" w:rsidR="00605579" w:rsidP="74B99BB9" w:rsidRDefault="37CE2B11" w14:paraId="679817C6" w14:textId="42CC7195">
      <w:pPr>
        <w:pStyle w:val="ListParagraph"/>
        <w:numPr>
          <w:ilvl w:val="0"/>
          <w:numId w:val="3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Possible Data Issue:</w:t>
      </w:r>
      <w:r w:rsidRPr="74B99BB9">
        <w:rPr>
          <w:rFonts w:ascii="Calibri" w:hAnsi="Calibri" w:eastAsia="Calibri" w:cs="Calibri"/>
        </w:rPr>
        <w:t xml:space="preserve"> 1 record labeled "END END"</w:t>
      </w:r>
    </w:p>
    <w:p w:rsidRPr="00605579" w:rsidR="00605579" w:rsidP="74B99BB9" w:rsidRDefault="37CE2B11" w14:paraId="150465D8" w14:textId="3E900231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4. Risk Impact Reduction</w:t>
      </w:r>
    </w:p>
    <w:p w:rsidRPr="00605579" w:rsidR="00605579" w:rsidP="74B99BB9" w:rsidRDefault="37CE2B11" w14:paraId="41400518" w14:textId="3995CF65">
      <w:pPr>
        <w:pStyle w:val="ListParagraph"/>
        <w:numPr>
          <w:ilvl w:val="0"/>
          <w:numId w:val="2"/>
        </w:numPr>
        <w:spacing w:after="0"/>
        <w:rPr>
          <w:rFonts w:ascii="Calibri" w:hAnsi="Calibri" w:eastAsia="Calibri" w:cs="Calibri"/>
          <w:b/>
          <w:bCs/>
        </w:rPr>
      </w:pPr>
      <w:r w:rsidRPr="74B99BB9">
        <w:rPr>
          <w:rFonts w:ascii="Calibri" w:hAnsi="Calibri" w:eastAsia="Calibri" w:cs="Calibri"/>
          <w:b/>
          <w:bCs/>
        </w:rPr>
        <w:t>Average Pre-Mitigation Impact:</w:t>
      </w:r>
      <w:r w:rsidRPr="74B99BB9">
        <w:rPr>
          <w:rFonts w:ascii="Calibri" w:hAnsi="Calibri" w:eastAsia="Calibri" w:cs="Calibri"/>
        </w:rPr>
        <w:t xml:space="preserve"> </w:t>
      </w:r>
      <w:r w:rsidRPr="74B99BB9">
        <w:rPr>
          <w:rFonts w:ascii="Calibri" w:hAnsi="Calibri" w:eastAsia="Calibri" w:cs="Calibri"/>
          <w:b/>
          <w:bCs/>
        </w:rPr>
        <w:t>128.78</w:t>
      </w:r>
    </w:p>
    <w:p w:rsidRPr="00605579" w:rsidR="00605579" w:rsidP="74B99BB9" w:rsidRDefault="37CE2B11" w14:paraId="4C20EE59" w14:textId="1DBB7741">
      <w:pPr>
        <w:pStyle w:val="ListParagraph"/>
        <w:numPr>
          <w:ilvl w:val="0"/>
          <w:numId w:val="2"/>
        </w:numPr>
        <w:spacing w:after="0"/>
        <w:rPr>
          <w:rFonts w:ascii="Calibri" w:hAnsi="Calibri" w:eastAsia="Calibri" w:cs="Calibri"/>
          <w:b/>
          <w:bCs/>
        </w:rPr>
      </w:pPr>
      <w:r w:rsidRPr="74B99BB9">
        <w:rPr>
          <w:rFonts w:ascii="Calibri" w:hAnsi="Calibri" w:eastAsia="Calibri" w:cs="Calibri"/>
          <w:b/>
          <w:bCs/>
        </w:rPr>
        <w:t>Average Post-Mitigation Impact:</w:t>
      </w:r>
      <w:r w:rsidRPr="74B99BB9">
        <w:rPr>
          <w:rFonts w:ascii="Calibri" w:hAnsi="Calibri" w:eastAsia="Calibri" w:cs="Calibri"/>
        </w:rPr>
        <w:t xml:space="preserve"> </w:t>
      </w:r>
      <w:r w:rsidRPr="74B99BB9">
        <w:rPr>
          <w:rFonts w:ascii="Calibri" w:hAnsi="Calibri" w:eastAsia="Calibri" w:cs="Calibri"/>
          <w:b/>
          <w:bCs/>
        </w:rPr>
        <w:t>76.55</w:t>
      </w:r>
    </w:p>
    <w:p w:rsidRPr="00605579" w:rsidR="00605579" w:rsidP="74B99BB9" w:rsidRDefault="37CE2B11" w14:paraId="746C9592" w14:textId="5287801C">
      <w:pPr>
        <w:pStyle w:val="ListParagraph"/>
        <w:numPr>
          <w:ilvl w:val="0"/>
          <w:numId w:val="2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Impact Reduction Due to Mitigation:</w:t>
      </w:r>
      <w:r w:rsidRPr="74B99BB9">
        <w:rPr>
          <w:rFonts w:ascii="Calibri" w:hAnsi="Calibri" w:eastAsia="Calibri" w:cs="Calibri"/>
        </w:rPr>
        <w:t xml:space="preserve"> </w:t>
      </w:r>
      <w:r w:rsidRPr="74B99BB9">
        <w:rPr>
          <w:rFonts w:ascii="Calibri" w:hAnsi="Calibri" w:eastAsia="Calibri" w:cs="Calibri"/>
          <w:b/>
          <w:bCs/>
        </w:rPr>
        <w:t>52.23</w:t>
      </w:r>
      <w:r w:rsidRPr="74B99BB9">
        <w:rPr>
          <w:rFonts w:ascii="Calibri" w:hAnsi="Calibri" w:eastAsia="Calibri" w:cs="Calibri"/>
        </w:rPr>
        <w:t xml:space="preserve"> (approx. 40% decrease)</w:t>
      </w:r>
    </w:p>
    <w:p w:rsidRPr="00605579" w:rsidR="00605579" w:rsidP="74B99BB9" w:rsidRDefault="37CE2B11" w14:paraId="3D5C7D54" w14:textId="7F091803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Potential Insights &amp; Trends</w:t>
      </w:r>
    </w:p>
    <w:p w:rsidRPr="00605579" w:rsidR="00605579" w:rsidP="74B99BB9" w:rsidRDefault="37CE2B11" w14:paraId="7C3D8257" w14:textId="66F20890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High Number of Open Risks:</w:t>
      </w:r>
      <w:r w:rsidRPr="74B99BB9">
        <w:rPr>
          <w:rFonts w:ascii="Calibri" w:hAnsi="Calibri" w:eastAsia="Calibri" w:cs="Calibri"/>
        </w:rPr>
        <w:t xml:space="preserve"> Over </w:t>
      </w:r>
      <w:r w:rsidRPr="74B99BB9">
        <w:rPr>
          <w:rFonts w:ascii="Calibri" w:hAnsi="Calibri" w:eastAsia="Calibri" w:cs="Calibri"/>
          <w:b/>
          <w:bCs/>
        </w:rPr>
        <w:t>97%</w:t>
      </w:r>
      <w:r w:rsidRPr="74B99BB9">
        <w:rPr>
          <w:rFonts w:ascii="Calibri" w:hAnsi="Calibri" w:eastAsia="Calibri" w:cs="Calibri"/>
        </w:rPr>
        <w:t xml:space="preserve"> of risks remain open under "Project Contingency," suggesting possible delays in mitigation.</w:t>
      </w:r>
    </w:p>
    <w:p w:rsidRPr="00605579" w:rsidR="00605579" w:rsidP="74B99BB9" w:rsidRDefault="37CE2B11" w14:paraId="07C6913D" w14:textId="730BC353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Opportunities Underutilized:</w:t>
      </w:r>
      <w:r w:rsidRPr="74B99BB9">
        <w:rPr>
          <w:rFonts w:ascii="Calibri" w:hAnsi="Calibri" w:eastAsia="Calibri" w:cs="Calibri"/>
        </w:rPr>
        <w:t xml:space="preserve"> With </w:t>
      </w:r>
      <w:r w:rsidRPr="74B99BB9">
        <w:rPr>
          <w:rFonts w:ascii="Calibri" w:hAnsi="Calibri" w:eastAsia="Calibri" w:cs="Calibri"/>
          <w:b/>
          <w:bCs/>
        </w:rPr>
        <w:t>only 1,011 opportunities</w:t>
      </w:r>
      <w:r w:rsidRPr="74B99BB9">
        <w:rPr>
          <w:rFonts w:ascii="Calibri" w:hAnsi="Calibri" w:eastAsia="Calibri" w:cs="Calibri"/>
        </w:rPr>
        <w:t xml:space="preserve"> recorded, this suggests that risk management is more focused on threats than leveraging opportunities.</w:t>
      </w:r>
    </w:p>
    <w:p w:rsidRPr="00605579" w:rsidR="00605579" w:rsidP="74B99BB9" w:rsidRDefault="37CE2B11" w14:paraId="1C2B065E" w14:textId="7DF09A57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Mitigation Efforts Show Positive Results:</w:t>
      </w:r>
      <w:r w:rsidRPr="74B99BB9">
        <w:rPr>
          <w:rFonts w:ascii="Calibri" w:hAnsi="Calibri" w:eastAsia="Calibri" w:cs="Calibri"/>
        </w:rPr>
        <w:t xml:space="preserve"> The </w:t>
      </w:r>
      <w:r w:rsidRPr="74B99BB9">
        <w:rPr>
          <w:rFonts w:ascii="Calibri" w:hAnsi="Calibri" w:eastAsia="Calibri" w:cs="Calibri"/>
          <w:b/>
          <w:bCs/>
        </w:rPr>
        <w:t>52.23-point drop</w:t>
      </w:r>
      <w:r w:rsidRPr="74B99BB9">
        <w:rPr>
          <w:rFonts w:ascii="Calibri" w:hAnsi="Calibri" w:eastAsia="Calibri" w:cs="Calibri"/>
        </w:rPr>
        <w:t xml:space="preserve"> in impact suggests that risk mitigation efforts are working, but there may still be room for improvement.</w:t>
      </w:r>
    </w:p>
    <w:p w:rsidRPr="00605579" w:rsidR="00605579" w:rsidP="74B99BB9" w:rsidRDefault="6D1D0535" w14:paraId="5027B95D" w14:textId="4196F215">
      <w:pPr>
        <w:pStyle w:val="Heading3"/>
        <w:spacing w:before="281" w:after="281"/>
      </w:pPr>
      <w:r w:rsidRPr="74B99BB9">
        <w:rPr>
          <w:rFonts w:ascii="Calibri" w:hAnsi="Calibri" w:eastAsia="Calibri" w:cs="Calibri"/>
          <w:b/>
          <w:bCs/>
        </w:rPr>
        <w:t>Triggers, Common Causes, and Risk Stages Analysis</w:t>
      </w:r>
    </w:p>
    <w:p w:rsidRPr="00605579" w:rsidR="00605579" w:rsidP="74B99BB9" w:rsidRDefault="6D1D0535" w14:paraId="0B1F9DFC" w14:textId="5AFD8A0B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1. Common Risk Causes (Categories)</w:t>
      </w:r>
    </w:p>
    <w:p w:rsidRPr="00605579" w:rsidR="00605579" w:rsidP="74B99BB9" w:rsidRDefault="6D1D0535" w14:paraId="34589328" w14:textId="5B367704">
      <w:pPr>
        <w:spacing w:before="240" w:after="240"/>
      </w:pPr>
      <w:r w:rsidRPr="74B99BB9">
        <w:rPr>
          <w:rFonts w:ascii="Calibri" w:hAnsi="Calibri" w:eastAsia="Calibri" w:cs="Calibri"/>
        </w:rPr>
        <w:t>The most frequent risk categories (potential triggers) are:</w:t>
      </w:r>
    </w:p>
    <w:p w:rsidRPr="00605579" w:rsidR="00605579" w:rsidP="74B99BB9" w:rsidRDefault="6D1D0535" w14:paraId="607E7443" w14:textId="68AEAAAC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Business Strategy and Objectives</w:t>
      </w:r>
      <w:r w:rsidRPr="74B99BB9">
        <w:rPr>
          <w:rFonts w:ascii="Calibri" w:hAnsi="Calibri" w:eastAsia="Calibri" w:cs="Calibri"/>
        </w:rPr>
        <w:t xml:space="preserve"> – 2,595 risks (likely due to misalignment in planning).</w:t>
      </w:r>
    </w:p>
    <w:p w:rsidRPr="00605579" w:rsidR="00605579" w:rsidP="74B99BB9" w:rsidRDefault="6D1D0535" w14:paraId="0B16DFD1" w14:textId="44B6880F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Project Management</w:t>
      </w:r>
      <w:r w:rsidRPr="74B99BB9">
        <w:rPr>
          <w:rFonts w:ascii="Calibri" w:hAnsi="Calibri" w:eastAsia="Calibri" w:cs="Calibri"/>
        </w:rPr>
        <w:t xml:space="preserve"> – 2,277 risks (issues with execution, deadlines, and scope creep).</w:t>
      </w:r>
    </w:p>
    <w:p w:rsidRPr="00605579" w:rsidR="00605579" w:rsidP="74B99BB9" w:rsidRDefault="6D1D0535" w14:paraId="2AC7D23A" w14:textId="36F66C70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Supply Chain</w:t>
      </w:r>
      <w:r w:rsidRPr="74B99BB9">
        <w:rPr>
          <w:rFonts w:ascii="Calibri" w:hAnsi="Calibri" w:eastAsia="Calibri" w:cs="Calibri"/>
        </w:rPr>
        <w:t xml:space="preserve"> – 2,133 risks (possible disruptions, vendor dependencies).</w:t>
      </w:r>
    </w:p>
    <w:p w:rsidRPr="00605579" w:rsidR="00605579" w:rsidP="74B99BB9" w:rsidRDefault="6D1D0535" w14:paraId="0FB16635" w14:textId="7BA803AE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System Integration, Verification &amp; Validation</w:t>
      </w:r>
      <w:r w:rsidRPr="74B99BB9">
        <w:rPr>
          <w:rFonts w:ascii="Calibri" w:hAnsi="Calibri" w:eastAsia="Calibri" w:cs="Calibri"/>
        </w:rPr>
        <w:t xml:space="preserve"> – 1,961 risks (technical issues in testing and deployment).</w:t>
      </w:r>
    </w:p>
    <w:p w:rsidRPr="00605579" w:rsidR="00605579" w:rsidP="74B99BB9" w:rsidRDefault="6D1D0535" w14:paraId="2972F67A" w14:textId="560BE672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System Engineering &amp; Development</w:t>
      </w:r>
      <w:r w:rsidRPr="74B99BB9">
        <w:rPr>
          <w:rFonts w:ascii="Calibri" w:hAnsi="Calibri" w:eastAsia="Calibri" w:cs="Calibri"/>
        </w:rPr>
        <w:t xml:space="preserve"> – 1,543 risks (issues in design and implementation).</w:t>
      </w:r>
    </w:p>
    <w:p w:rsidRPr="00605579" w:rsidR="00605579" w:rsidP="74B99BB9" w:rsidRDefault="6D1D0535" w14:paraId="4A650D3D" w14:textId="0DB895A4">
      <w:pPr>
        <w:pStyle w:val="ListParagraph"/>
        <w:numPr>
          <w:ilvl w:val="0"/>
          <w:numId w:val="9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Contractual/Legal</w:t>
      </w:r>
      <w:r w:rsidRPr="74B99BB9">
        <w:rPr>
          <w:rFonts w:ascii="Calibri" w:hAnsi="Calibri" w:eastAsia="Calibri" w:cs="Calibri"/>
        </w:rPr>
        <w:t xml:space="preserve"> – 1,263 risks (compliance and contract disputes).</w:t>
      </w:r>
    </w:p>
    <w:p w:rsidRPr="00605579" w:rsidR="00605579" w:rsidP="74B99BB9" w:rsidRDefault="6D1D0535" w14:paraId="1FEEAE39" w14:textId="6173C75A">
      <w:pPr>
        <w:spacing w:before="240" w:after="240"/>
      </w:pPr>
      <w:r w:rsidRPr="74B99BB9">
        <w:rPr>
          <w:rFonts w:ascii="Calibri" w:hAnsi="Calibri" w:eastAsia="Calibri" w:cs="Calibri"/>
          <w:i/>
          <w:iCs/>
        </w:rPr>
        <w:t>Note:</w:t>
      </w:r>
      <w:r w:rsidRPr="74B99BB9">
        <w:rPr>
          <w:rFonts w:ascii="Calibri" w:hAnsi="Calibri" w:eastAsia="Calibri" w:cs="Calibri"/>
        </w:rPr>
        <w:t xml:space="preserve"> There are duplicates or inconsistent naming in categories (e.g., "Supply Chain" appears twice). This suggests data standardization might be needed.</w:t>
      </w:r>
    </w:p>
    <w:p w:rsidRPr="00605579" w:rsidR="00605579" w:rsidP="74B99BB9" w:rsidRDefault="6D1D0535" w14:paraId="497FDD18" w14:textId="7C1C5E53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2. Risk Trends</w:t>
      </w:r>
    </w:p>
    <w:p w:rsidRPr="00605579" w:rsidR="00605579" w:rsidP="74B99BB9" w:rsidRDefault="6D1D0535" w14:paraId="72A613FF" w14:textId="36C90655">
      <w:pPr>
        <w:pStyle w:val="ListParagraph"/>
        <w:numPr>
          <w:ilvl w:val="0"/>
          <w:numId w:val="8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Stable Risks:</w:t>
      </w:r>
      <w:r w:rsidRPr="74B99BB9">
        <w:rPr>
          <w:rFonts w:ascii="Calibri" w:hAnsi="Calibri" w:eastAsia="Calibri" w:cs="Calibri"/>
        </w:rPr>
        <w:t xml:space="preserve"> 7,872 risks remain constant.</w:t>
      </w:r>
    </w:p>
    <w:p w:rsidRPr="00605579" w:rsidR="00605579" w:rsidP="74B99BB9" w:rsidRDefault="6D1D0535" w14:paraId="6EF3A5CE" w14:textId="792212C4">
      <w:pPr>
        <w:pStyle w:val="ListParagraph"/>
        <w:numPr>
          <w:ilvl w:val="0"/>
          <w:numId w:val="8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Worsening Risks:</w:t>
      </w:r>
      <w:r w:rsidRPr="74B99BB9">
        <w:rPr>
          <w:rFonts w:ascii="Calibri" w:hAnsi="Calibri" w:eastAsia="Calibri" w:cs="Calibri"/>
        </w:rPr>
        <w:t xml:space="preserve"> 646 risks show an increasing threat.</w:t>
      </w:r>
    </w:p>
    <w:p w:rsidRPr="00605579" w:rsidR="00605579" w:rsidP="74B99BB9" w:rsidRDefault="6D1D0535" w14:paraId="2D513B41" w14:textId="323B5B5F">
      <w:pPr>
        <w:pStyle w:val="ListParagraph"/>
        <w:numPr>
          <w:ilvl w:val="0"/>
          <w:numId w:val="8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Improving Risks:</w:t>
      </w:r>
      <w:r w:rsidRPr="74B99BB9">
        <w:rPr>
          <w:rFonts w:ascii="Calibri" w:hAnsi="Calibri" w:eastAsia="Calibri" w:cs="Calibri"/>
        </w:rPr>
        <w:t xml:space="preserve"> 833 risks are reducing in severity.</w:t>
      </w:r>
    </w:p>
    <w:p w:rsidRPr="00605579" w:rsidR="00605579" w:rsidP="74B99BB9" w:rsidRDefault="6D1D0535" w14:paraId="76D13599" w14:textId="79E213F4">
      <w:pPr>
        <w:pStyle w:val="ListParagraph"/>
        <w:numPr>
          <w:ilvl w:val="0"/>
          <w:numId w:val="8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Unknown Trends ("--")</w:t>
      </w:r>
      <w:r w:rsidRPr="74B99BB9">
        <w:rPr>
          <w:rFonts w:ascii="Calibri" w:hAnsi="Calibri" w:eastAsia="Calibri" w:cs="Calibri"/>
        </w:rPr>
        <w:t>: 7,997 risks have no assigned trend, indicating potential missing data.</w:t>
      </w:r>
    </w:p>
    <w:p w:rsidRPr="00605579" w:rsidR="00605579" w:rsidP="74B99BB9" w:rsidRDefault="6D1D0535" w14:paraId="19F14A74" w14:textId="4F0216B8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3. When Risks Are Most Prolific</w:t>
      </w:r>
    </w:p>
    <w:p w:rsidRPr="00605579" w:rsidR="00605579" w:rsidP="74B99BB9" w:rsidRDefault="6D1D0535" w14:paraId="315EA5AE" w14:textId="54E21BF3">
      <w:pPr>
        <w:pStyle w:val="ListParagraph"/>
        <w:numPr>
          <w:ilvl w:val="0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</w:rPr>
        <w:t xml:space="preserve">The </w:t>
      </w:r>
      <w:r w:rsidRPr="74B99BB9">
        <w:rPr>
          <w:rFonts w:ascii="Calibri" w:hAnsi="Calibri" w:eastAsia="Calibri" w:cs="Calibri"/>
          <w:b/>
          <w:bCs/>
        </w:rPr>
        <w:t>peak years for risk emergence</w:t>
      </w:r>
      <w:r w:rsidRPr="74B99BB9">
        <w:rPr>
          <w:rFonts w:ascii="Calibri" w:hAnsi="Calibri" w:eastAsia="Calibri" w:cs="Calibri"/>
        </w:rPr>
        <w:t xml:space="preserve"> were: </w:t>
      </w:r>
    </w:p>
    <w:p w:rsidRPr="00605579" w:rsidR="00605579" w:rsidP="74B99BB9" w:rsidRDefault="6D1D0535" w14:paraId="5113A4F3" w14:textId="3A889550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2017</w:t>
      </w:r>
      <w:r w:rsidRPr="74B99BB9">
        <w:rPr>
          <w:rFonts w:ascii="Calibri" w:hAnsi="Calibri" w:eastAsia="Calibri" w:cs="Calibri"/>
        </w:rPr>
        <w:t xml:space="preserve"> – 4,764 risks recorded.</w:t>
      </w:r>
    </w:p>
    <w:p w:rsidRPr="00605579" w:rsidR="00605579" w:rsidP="74B99BB9" w:rsidRDefault="6D1D0535" w14:paraId="2789BCC3" w14:textId="15580672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2016</w:t>
      </w:r>
      <w:r w:rsidRPr="74B99BB9">
        <w:rPr>
          <w:rFonts w:ascii="Calibri" w:hAnsi="Calibri" w:eastAsia="Calibri" w:cs="Calibri"/>
        </w:rPr>
        <w:t xml:space="preserve"> – 4,148 risks.</w:t>
      </w:r>
    </w:p>
    <w:p w:rsidRPr="00605579" w:rsidR="00605579" w:rsidP="74B99BB9" w:rsidRDefault="6D1D0535" w14:paraId="6F365D04" w14:textId="5A0CFD4C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2018</w:t>
      </w:r>
      <w:r w:rsidRPr="74B99BB9">
        <w:rPr>
          <w:rFonts w:ascii="Calibri" w:hAnsi="Calibri" w:eastAsia="Calibri" w:cs="Calibri"/>
        </w:rPr>
        <w:t xml:space="preserve"> – 2,641 risks.</w:t>
      </w:r>
    </w:p>
    <w:p w:rsidRPr="00605579" w:rsidR="00605579" w:rsidP="74B99BB9" w:rsidRDefault="6D1D0535" w14:paraId="0B16212B" w14:textId="5D37471F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2015</w:t>
      </w:r>
      <w:r w:rsidRPr="74B99BB9">
        <w:rPr>
          <w:rFonts w:ascii="Calibri" w:hAnsi="Calibri" w:eastAsia="Calibri" w:cs="Calibri"/>
        </w:rPr>
        <w:t xml:space="preserve"> – 1,796 risks.</w:t>
      </w:r>
    </w:p>
    <w:p w:rsidRPr="00605579" w:rsidR="00605579" w:rsidP="74B99BB9" w:rsidRDefault="6D1D0535" w14:paraId="0558ADF3" w14:textId="5C56785B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2014</w:t>
      </w:r>
      <w:r w:rsidRPr="74B99BB9">
        <w:rPr>
          <w:rFonts w:ascii="Calibri" w:hAnsi="Calibri" w:eastAsia="Calibri" w:cs="Calibri"/>
        </w:rPr>
        <w:t xml:space="preserve"> – 1,294 risks.</w:t>
      </w:r>
    </w:p>
    <w:p w:rsidRPr="00605579" w:rsidR="00605579" w:rsidP="74B99BB9" w:rsidRDefault="6D1D0535" w14:paraId="04491D1F" w14:textId="4AA1DC2F">
      <w:pPr>
        <w:pStyle w:val="ListParagraph"/>
        <w:numPr>
          <w:ilvl w:val="0"/>
          <w:numId w:val="7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</w:rPr>
        <w:t xml:space="preserve">Risks have </w:t>
      </w:r>
      <w:r w:rsidRPr="74B99BB9">
        <w:rPr>
          <w:rFonts w:ascii="Calibri" w:hAnsi="Calibri" w:eastAsia="Calibri" w:cs="Calibri"/>
          <w:b/>
          <w:bCs/>
        </w:rPr>
        <w:t>declined significantly after 2019</w:t>
      </w:r>
      <w:r w:rsidRPr="74B99BB9">
        <w:rPr>
          <w:rFonts w:ascii="Calibri" w:hAnsi="Calibri" w:eastAsia="Calibri" w:cs="Calibri"/>
        </w:rPr>
        <w:t xml:space="preserve">, with </w:t>
      </w:r>
      <w:r w:rsidRPr="74B99BB9">
        <w:rPr>
          <w:rFonts w:ascii="Calibri" w:hAnsi="Calibri" w:eastAsia="Calibri" w:cs="Calibri"/>
          <w:b/>
          <w:bCs/>
        </w:rPr>
        <w:t>only 4 recorded in 2023</w:t>
      </w:r>
      <w:r w:rsidRPr="74B99BB9">
        <w:rPr>
          <w:rFonts w:ascii="Calibri" w:hAnsi="Calibri" w:eastAsia="Calibri" w:cs="Calibri"/>
        </w:rPr>
        <w:t>, indicating either better risk management or incomplete recent data.</w:t>
      </w:r>
    </w:p>
    <w:p w:rsidRPr="00605579" w:rsidR="00605579" w:rsidP="74B99BB9" w:rsidRDefault="6D1D0535" w14:paraId="054F903E" w14:textId="186E17EA">
      <w:pPr>
        <w:pStyle w:val="Heading4"/>
        <w:spacing w:before="319" w:after="319"/>
      </w:pPr>
      <w:r w:rsidRPr="74B99BB9">
        <w:rPr>
          <w:rFonts w:ascii="Calibri" w:hAnsi="Calibri" w:eastAsia="Calibri" w:cs="Calibri"/>
          <w:b/>
          <w:bCs/>
          <w:sz w:val="24"/>
          <w:szCs w:val="24"/>
        </w:rPr>
        <w:t>Key Takeaways</w:t>
      </w:r>
    </w:p>
    <w:p w:rsidRPr="00605579" w:rsidR="00605579" w:rsidP="74B99BB9" w:rsidRDefault="6D1D0535" w14:paraId="02B8326C" w14:textId="29C98CE1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Project-related and supply chain risks dominate</w:t>
      </w:r>
      <w:r w:rsidRPr="74B99BB9">
        <w:rPr>
          <w:rFonts w:ascii="Calibri" w:hAnsi="Calibri" w:eastAsia="Calibri" w:cs="Calibri"/>
        </w:rPr>
        <w:t xml:space="preserve"> – likely due to execution delays and external dependencies.</w:t>
      </w:r>
    </w:p>
    <w:p w:rsidRPr="00605579" w:rsidR="00605579" w:rsidP="74B99BB9" w:rsidRDefault="6D1D0535" w14:paraId="214BA6B5" w14:textId="4547EEF2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A large number of risks remain stable or worsening</w:t>
      </w:r>
      <w:r w:rsidRPr="74B99BB9">
        <w:rPr>
          <w:rFonts w:ascii="Calibri" w:hAnsi="Calibri" w:eastAsia="Calibri" w:cs="Calibri"/>
        </w:rPr>
        <w:t>, suggesting mitigation efforts may not be fully effective.</w:t>
      </w:r>
    </w:p>
    <w:p w:rsidRPr="00605579" w:rsidR="00605579" w:rsidP="74B99BB9" w:rsidRDefault="6D1D0535" w14:paraId="707480BE" w14:textId="52E8AE25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Risk frequency peaked between 2016-2018</w:t>
      </w:r>
      <w:r w:rsidRPr="74B99BB9">
        <w:rPr>
          <w:rFonts w:ascii="Calibri" w:hAnsi="Calibri" w:eastAsia="Calibri" w:cs="Calibri"/>
        </w:rPr>
        <w:t xml:space="preserve"> but has dropped significantly after 2019.</w:t>
      </w:r>
    </w:p>
    <w:p w:rsidRPr="00605579" w:rsidR="00605579" w:rsidP="74B99BB9" w:rsidRDefault="6D1D0535" w14:paraId="67E7657F" w14:textId="116BD46D">
      <w:pPr>
        <w:pStyle w:val="ListParagraph"/>
        <w:numPr>
          <w:ilvl w:val="0"/>
          <w:numId w:val="6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Legal and contractual risks are lower than operational risks</w:t>
      </w:r>
      <w:r w:rsidRPr="74B99BB9">
        <w:rPr>
          <w:rFonts w:ascii="Calibri" w:hAnsi="Calibri" w:eastAsia="Calibri" w:cs="Calibri"/>
        </w:rPr>
        <w:t>, implying that regulatory issues might not be a major driver.</w:t>
      </w:r>
    </w:p>
    <w:p w:rsidRPr="00605579" w:rsidR="00605579" w:rsidP="00605579" w:rsidRDefault="00605579" w14:paraId="780D8FD6" w14:textId="1E86DC7C"/>
    <w:p w:rsidRPr="00605579" w:rsidR="00605579" w:rsidP="00605579" w:rsidRDefault="6254B2E3" w14:paraId="5A484181" w14:textId="19265F68">
      <w:r>
        <w:t>Risk Scoring</w:t>
      </w:r>
    </w:p>
    <w:p w:rsidRPr="00605579" w:rsidR="00605579" w:rsidP="74B99BB9" w:rsidRDefault="6254B2E3" w14:paraId="138AB8CB" w14:textId="56179D0E">
      <w:pPr>
        <w:pStyle w:val="ListParagraph"/>
        <w:numPr>
          <w:ilvl w:val="0"/>
          <w:numId w:val="1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H1</w:t>
      </w:r>
      <w:r w:rsidRPr="74B99BB9">
        <w:rPr>
          <w:rFonts w:ascii="Calibri" w:hAnsi="Calibri" w:eastAsia="Calibri" w:cs="Calibri"/>
        </w:rPr>
        <w:t xml:space="preserve"> → Pre-mitigation probability </w:t>
      </w:r>
      <w:r w:rsidRPr="74B99BB9">
        <w:rPr>
          <w:rFonts w:ascii="Calibri" w:hAnsi="Calibri" w:eastAsia="Calibri" w:cs="Calibri"/>
          <w:b/>
          <w:bCs/>
        </w:rPr>
        <w:t>≥ 0.50</w:t>
      </w:r>
      <w:r w:rsidRPr="74B99BB9">
        <w:rPr>
          <w:rFonts w:ascii="Calibri" w:hAnsi="Calibri" w:eastAsia="Calibri" w:cs="Calibri"/>
        </w:rPr>
        <w:t>.</w:t>
      </w:r>
    </w:p>
    <w:p w:rsidRPr="00605579" w:rsidR="00605579" w:rsidP="74B99BB9" w:rsidRDefault="6254B2E3" w14:paraId="1D38E196" w14:textId="5E695B3B">
      <w:pPr>
        <w:pStyle w:val="ListParagraph"/>
        <w:numPr>
          <w:ilvl w:val="0"/>
          <w:numId w:val="1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H2</w:t>
      </w:r>
      <w:r w:rsidRPr="74B99BB9">
        <w:rPr>
          <w:rFonts w:ascii="Calibri" w:hAnsi="Calibri" w:eastAsia="Calibri" w:cs="Calibri"/>
        </w:rPr>
        <w:t xml:space="preserve"> → Pre-mitigation probability </w:t>
      </w:r>
      <w:r w:rsidRPr="74B99BB9">
        <w:rPr>
          <w:rFonts w:ascii="Calibri" w:hAnsi="Calibri" w:eastAsia="Calibri" w:cs="Calibri"/>
          <w:b/>
          <w:bCs/>
        </w:rPr>
        <w:t>between 0.35 and 0.50</w:t>
      </w:r>
      <w:r w:rsidRPr="74B99BB9">
        <w:rPr>
          <w:rFonts w:ascii="Calibri" w:hAnsi="Calibri" w:eastAsia="Calibri" w:cs="Calibri"/>
        </w:rPr>
        <w:t>.</w:t>
      </w:r>
    </w:p>
    <w:p w:rsidRPr="00605579" w:rsidR="00605579" w:rsidP="74B99BB9" w:rsidRDefault="6254B2E3" w14:paraId="1DC50B02" w14:textId="74803A95">
      <w:pPr>
        <w:pStyle w:val="ListParagraph"/>
        <w:numPr>
          <w:ilvl w:val="0"/>
          <w:numId w:val="15"/>
        </w:numPr>
        <w:spacing w:after="0"/>
        <w:rPr>
          <w:rFonts w:ascii="Calibri" w:hAnsi="Calibri" w:eastAsia="Calibri" w:cs="Calibri"/>
        </w:rPr>
      </w:pPr>
      <w:r w:rsidRPr="74B99BB9">
        <w:rPr>
          <w:rFonts w:ascii="Calibri" w:hAnsi="Calibri" w:eastAsia="Calibri" w:cs="Calibri"/>
          <w:b/>
          <w:bCs/>
        </w:rPr>
        <w:t>H3</w:t>
      </w:r>
      <w:r w:rsidRPr="74B99BB9">
        <w:rPr>
          <w:rFonts w:ascii="Calibri" w:hAnsi="Calibri" w:eastAsia="Calibri" w:cs="Calibri"/>
        </w:rPr>
        <w:t xml:space="preserve"> → Pre-mitigation probability </w:t>
      </w:r>
      <w:r w:rsidRPr="74B99BB9">
        <w:rPr>
          <w:rFonts w:ascii="Calibri" w:hAnsi="Calibri" w:eastAsia="Calibri" w:cs="Calibri"/>
          <w:b/>
          <w:bCs/>
        </w:rPr>
        <w:t>below 0.35</w:t>
      </w:r>
      <w:r w:rsidRPr="74B99BB9">
        <w:rPr>
          <w:rFonts w:ascii="Calibri" w:hAnsi="Calibri" w:eastAsia="Calibri" w:cs="Calibri"/>
        </w:rPr>
        <w:t>.</w:t>
      </w:r>
    </w:p>
    <w:p w:rsidRPr="00605579" w:rsidR="00605579" w:rsidP="00605579" w:rsidRDefault="00605579" w14:paraId="730C945C" w14:textId="019ECE28"/>
    <w:p w:rsidRPr="00605579" w:rsidR="00605579" w:rsidP="00605579" w:rsidRDefault="00605579" w14:paraId="530C326D" w14:textId="7A7DE8DE"/>
    <w:p w:rsidRPr="00605579" w:rsidR="00605579" w:rsidP="00605579" w:rsidRDefault="797030C2" w14:paraId="0B44212A" w14:textId="1848E887">
      <w:r w:rsidRPr="1BB3E27F" w:rsidR="797030C2">
        <w:rPr>
          <w:rFonts w:ascii="Calibri" w:hAnsi="Calibri" w:eastAsia="Calibri" w:cs="Calibri"/>
          <w:b w:val="1"/>
          <w:bCs w:val="1"/>
        </w:rPr>
        <w:t>'--' (Missing Data)</w:t>
      </w:r>
      <w:r w:rsidRPr="1BB3E27F" w:rsidR="797030C2">
        <w:rPr>
          <w:rFonts w:ascii="Calibri" w:hAnsi="Calibri" w:eastAsia="Calibri" w:cs="Calibri"/>
        </w:rPr>
        <w:t xml:space="preserve"> → Has similar probability trends to 'Stable' (~0.38 Pre, ~0.25 Post), meaning it </w:t>
      </w:r>
      <w:r w:rsidRPr="1BB3E27F" w:rsidR="797030C2">
        <w:rPr>
          <w:rFonts w:ascii="Calibri" w:hAnsi="Calibri" w:eastAsia="Calibri" w:cs="Calibri"/>
        </w:rPr>
        <w:t>likely represents</w:t>
      </w:r>
      <w:r w:rsidRPr="1BB3E27F" w:rsidR="797030C2">
        <w:rPr>
          <w:rFonts w:ascii="Calibri" w:hAnsi="Calibri" w:eastAsia="Calibri" w:cs="Calibri"/>
        </w:rPr>
        <w:t xml:space="preserve"> an </w:t>
      </w:r>
      <w:r w:rsidRPr="1BB3E27F" w:rsidR="797030C2">
        <w:rPr>
          <w:rFonts w:ascii="Calibri" w:hAnsi="Calibri" w:eastAsia="Calibri" w:cs="Calibri"/>
          <w:b w:val="1"/>
          <w:bCs w:val="1"/>
        </w:rPr>
        <w:t>uncategorized or default stable risk</w:t>
      </w:r>
      <w:r w:rsidRPr="1BB3E27F" w:rsidR="797030C2">
        <w:rPr>
          <w:rFonts w:ascii="Calibri" w:hAnsi="Calibri" w:eastAsia="Calibri" w:cs="Calibri"/>
        </w:rPr>
        <w:t>.</w:t>
      </w:r>
    </w:p>
    <w:p w:rsidR="1BB3E27F" w:rsidP="1BB3E27F" w:rsidRDefault="1BB3E27F" w14:paraId="0D8FFCF8" w14:textId="7C2C1961">
      <w:pPr>
        <w:rPr>
          <w:rFonts w:ascii="Calibri" w:hAnsi="Calibri" w:eastAsia="Calibri" w:cs="Calibri"/>
        </w:rPr>
      </w:pPr>
    </w:p>
    <w:p w:rsidR="5ED9DB48" w:rsidP="1BB3E27F" w:rsidRDefault="5ED9DB48" w14:paraId="51A0D898" w14:textId="55CED637">
      <w:pPr>
        <w:pStyle w:val="Heading3"/>
        <w:spacing w:before="281" w:beforeAutospacing="off" w:after="281" w:afterAutospacing="off"/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📝 Judge Questions &amp; Answers for Project Hack Presentation</w:t>
      </w:r>
    </w:p>
    <w:p w:rsidR="5ED9DB48" w:rsidP="1BB3E27F" w:rsidRDefault="5ED9DB48" w14:paraId="4599894C" w14:textId="7B0866EA">
      <w:pPr>
        <w:pStyle w:val="Heading4"/>
        <w:spacing w:before="319" w:beforeAutospacing="off" w:after="319" w:afterAutospacing="off"/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1️⃣ How has your solution been designed to maximise the user experience for different types of users?</w:t>
      </w:r>
    </w:p>
    <w:p w:rsidR="5ED9DB48" w:rsidP="1BB3E27F" w:rsidRDefault="5ED9DB48" w14:paraId="58F65E20" w14:textId="0CBA571F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Our solution is built with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usability at its core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ensuring that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different types of users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—whether senior decision-makers, risk analysts, or project managers—can easily access and interpret risk insights.</w:t>
      </w:r>
    </w:p>
    <w:p w:rsidR="5ED9DB48" w:rsidP="1BB3E27F" w:rsidRDefault="5ED9DB48" w14:paraId="78A77E45" w14:textId="14653F83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Interactive Power BI Dashboard: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visual-first approach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with easy-to-read charts, slicers, and filters tailored for quick decision-making.</w:t>
      </w:r>
    </w:p>
    <w:p w:rsidR="5ED9DB48" w:rsidP="1BB3E27F" w:rsidRDefault="5ED9DB48" w14:paraId="65A98104" w14:textId="39E828A4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Drill-Down Capabilities: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Users can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filter by project, risk type, or time period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allowing them to focus on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highly relevant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6F72B2F8" w14:textId="64337990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Automated Data Processing: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Python scripts clean, transform, and prepare risk data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 real-time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ensuring users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always see the latest insights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without manual intervention.</w:t>
      </w:r>
    </w:p>
    <w:p w:rsidR="5ED9DB48" w:rsidP="1BB3E27F" w:rsidRDefault="5ED9DB48" w14:paraId="7135A8BE" w14:textId="2BBA0B40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Simple Navigation: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structured layout where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KPIs, risk trends, and mitigation impacts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clearly segmented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for an intuitive experience.</w:t>
      </w:r>
    </w:p>
    <w:p w:rsidR="5ED9DB48" w:rsidP="1BB3E27F" w:rsidRDefault="5ED9DB48" w14:paraId="47678F88" w14:textId="68B32CA4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💡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User Experience Focus:</w:t>
      </w:r>
    </w:p>
    <w:p w:rsidR="5ED9DB48" w:rsidP="1BB3E27F" w:rsidRDefault="5ED9DB48" w14:paraId="5D4F855D" w14:textId="7DFC61A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Executives &amp; Stakeholders: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See high-level risk trends &amp; major concerns at a glance.</w:t>
      </w:r>
    </w:p>
    <w:p w:rsidR="5ED9DB48" w:rsidP="1BB3E27F" w:rsidRDefault="5ED9DB48" w14:paraId="3806C34C" w14:textId="1EB1246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Risk Analysts: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Dive deeper into granular data, historical trends, and category-specific risks.</w:t>
      </w:r>
    </w:p>
    <w:p w:rsidR="5ED9DB48" w:rsidP="1BB3E27F" w:rsidRDefault="5ED9DB48" w14:paraId="674C3ABC" w14:textId="6ED17E4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Project Managers: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 real-time insights to take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proactive actions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mitigate risks.</w:t>
      </w:r>
    </w:p>
    <w:p w:rsidR="1BB3E27F" w:rsidRDefault="1BB3E27F" w14:paraId="603997D5" w14:textId="0D313208"/>
    <w:p w:rsidR="5ED9DB48" w:rsidP="1BB3E27F" w:rsidRDefault="5ED9DB48" w14:paraId="5EBCD81B" w14:textId="7E6AA34B">
      <w:pPr>
        <w:pStyle w:val="Heading4"/>
        <w:spacing w:before="319" w:beforeAutospacing="off" w:after="319" w:afterAutospacing="off"/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2️⃣ How easy is it to derive insights?</w:t>
      </w:r>
    </w:p>
    <w:p w:rsidR="5ED9DB48" w:rsidP="1BB3E27F" w:rsidRDefault="5ED9DB48" w14:paraId="4863F825" w14:textId="186BE079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We designed our solution to make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data-driven decision-making effortless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by ensuring that insights are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clear, accessible, and action-oriented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698CD4DC" w14:textId="7327686B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One-Click Filtering: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Users can instantly filter data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by risk type, project, and time period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derive insights relevant to their needs.</w:t>
      </w:r>
    </w:p>
    <w:p w:rsidR="5ED9DB48" w:rsidP="1BB3E27F" w:rsidRDefault="5ED9DB48" w14:paraId="7BA03E0B" w14:textId="0C9E6024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Automated Risk Categorization: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Risks are automatically grouped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by severity, trend, and financial impact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, making it easy to identify priorities.</w:t>
      </w:r>
    </w:p>
    <w:p w:rsidR="5ED9DB48" w:rsidP="1BB3E27F" w:rsidRDefault="5ED9DB48" w14:paraId="49265C03" w14:textId="4D728565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Comparative Risk Analysis: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Users can quickly compare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pre- and post-mitigation impact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cost changes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and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risk evolution over time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7C0D9E48" w14:textId="420D6253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Dynamic Heatmaps: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risk heatmap visually highlights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which areas need the most attention, making complex data instantly digestible.</w:t>
      </w:r>
    </w:p>
    <w:p w:rsidR="5ED9DB48" w:rsidP="1BB3E27F" w:rsidRDefault="5ED9DB48" w14:paraId="500F48A4" w14:textId="77948235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🚀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Bottom Line: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Whether users need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 quick high-level snapshot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or a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deep dive into specific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our design ensures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immediate clarity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1BB3E27F" w:rsidRDefault="1BB3E27F" w14:paraId="14F1F4F8" w14:textId="59E45C75"/>
    <w:p w:rsidR="5ED9DB48" w:rsidP="1BB3E27F" w:rsidRDefault="5ED9DB48" w14:paraId="684E0184" w14:textId="653AD8A1">
      <w:pPr>
        <w:pStyle w:val="Heading4"/>
        <w:spacing w:before="319" w:beforeAutospacing="off" w:after="319" w:afterAutospacing="off"/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3️⃣ How does your solution enable users to predict the types of risks they are likely to encounter?</w:t>
      </w:r>
    </w:p>
    <w:p w:rsidR="5ED9DB48" w:rsidP="1BB3E27F" w:rsidRDefault="5ED9DB48" w14:paraId="1171D775" w14:textId="7CC3A587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Our solution integrates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historical risk trends and predictive modeling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help users anticipate future risks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before they escalate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45BBB456" w14:textId="16B4C34B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Trend Analysis:</w:t>
      </w:r>
    </w:p>
    <w:p w:rsidR="5ED9DB48" w:rsidP="1BB3E27F" w:rsidRDefault="5ED9DB48" w14:paraId="444CAF79" w14:textId="1864004B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track historical risk trends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show how risks evolve over time.</w:t>
      </w:r>
    </w:p>
    <w:p w:rsidR="5ED9DB48" w:rsidP="1BB3E27F" w:rsidRDefault="5ED9DB48" w14:paraId="371AB811" w14:textId="5C1CFCD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Users can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spot patterns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which risk categories tend to worsen in specific projects or industries.</w:t>
      </w:r>
    </w:p>
    <w:p w:rsidR="5ED9DB48" w:rsidP="1BB3E27F" w:rsidRDefault="5ED9DB48" w14:paraId="57572BA1" w14:textId="00941F68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Risk Probability Scores:</w:t>
      </w:r>
    </w:p>
    <w:p w:rsidR="5ED9DB48" w:rsidP="1BB3E27F" w:rsidRDefault="5ED9DB48" w14:paraId="676A956E" w14:textId="1204F8B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Risks are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ranked by likelihood and severity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based on past occurrences and pre-mitigation impact scores.</w:t>
      </w:r>
    </w:p>
    <w:p w:rsidR="5ED9DB48" w:rsidP="1BB3E27F" w:rsidRDefault="5ED9DB48" w14:paraId="07C153CB" w14:textId="07F3A3B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helps teams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focus on risks that have a higher probability of occurring again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3C926045" w14:textId="34CD7038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Quarterly &amp; Yearly Risk Forecasting:</w:t>
      </w:r>
    </w:p>
    <w:p w:rsidR="5ED9DB48" w:rsidP="1BB3E27F" w:rsidRDefault="5ED9DB48" w14:paraId="1AEADB22" w14:textId="7115920F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Our Power BI dashboard enables users to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compare risk frequencies by quarter and year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identify seasonal patterns.</w:t>
      </w:r>
    </w:p>
    <w:p w:rsidR="5ED9DB48" w:rsidP="1BB3E27F" w:rsidRDefault="5ED9DB48" w14:paraId="2B4E5B0D" w14:textId="1601BC37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AI-Assisted Insights (Future Improvement):</w:t>
      </w:r>
    </w:p>
    <w:p w:rsidR="5ED9DB48" w:rsidP="1BB3E27F" w:rsidRDefault="5ED9DB48" w14:paraId="7A38F8A4" w14:textId="3EB6D0F3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Our approach lays the foundation for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machine learning risk prediction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where AI could identify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emerging risk patterns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over time.</w:t>
      </w:r>
    </w:p>
    <w:p w:rsidR="5ED9DB48" w:rsidP="1BB3E27F" w:rsidRDefault="5ED9DB48" w14:paraId="1551349E" w14:textId="3B7A8A58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Key Benefit: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Users don’t just react to risks—they can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proactively prepare for them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based on predictive insights.</w:t>
      </w:r>
    </w:p>
    <w:p w:rsidR="1BB3E27F" w:rsidRDefault="1BB3E27F" w14:paraId="7E303814" w14:textId="5981E239"/>
    <w:p w:rsidR="5ED9DB48" w:rsidP="1BB3E27F" w:rsidRDefault="5ED9DB48" w14:paraId="006192F8" w14:textId="36CC2FF8">
      <w:pPr>
        <w:pStyle w:val="Heading4"/>
        <w:spacing w:before="319" w:beforeAutospacing="off" w:after="319" w:afterAutospacing="off"/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4️⃣ Not all risks are created equal. How does your solution point users to the biggest risks to focus on?</w:t>
      </w:r>
    </w:p>
    <w:p w:rsidR="5ED9DB48" w:rsidP="1BB3E27F" w:rsidRDefault="5ED9DB48" w14:paraId="5027EC51" w14:textId="5CC0C9B1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 ensure that users prioritize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the most critical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our solution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automatically ranks and highlights high-impact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6F2996CC" w14:textId="6CE6DE3B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Severity-Based Risk Prioritization:</w:t>
      </w:r>
    </w:p>
    <w:p w:rsidR="5ED9DB48" w:rsidP="1BB3E27F" w:rsidRDefault="5ED9DB48" w14:paraId="3A582F57" w14:textId="7D3E3B6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Risks are categorized by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financial impact, probability, and contingency status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28ABB0D1" w14:textId="18A9D36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Color-coded visualizations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ensure high-impact risks stand out immediately.</w:t>
      </w:r>
    </w:p>
    <w:p w:rsidR="5ED9DB48" w:rsidP="1BB3E27F" w:rsidRDefault="5ED9DB48" w14:paraId="7EF43358" w14:textId="7A76DFA3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Cost-Based Risk Ranking:</w:t>
      </w:r>
    </w:p>
    <w:p w:rsidR="5ED9DB48" w:rsidP="1BB3E27F" w:rsidRDefault="5ED9DB48" w14:paraId="2025A58A" w14:textId="15296271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dedicated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"Cost Impact Chart"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highlights the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highest and lowest cost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4E36C3D0" w14:textId="3871DD5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Users can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compare pre- and post-mitigation costs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see where action is most needed.</w:t>
      </w:r>
    </w:p>
    <w:p w:rsidR="5ED9DB48" w:rsidP="1BB3E27F" w:rsidRDefault="5ED9DB48" w14:paraId="601DF8EA" w14:textId="1E4ADFC7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Risk Heatmaps:</w:t>
      </w:r>
    </w:p>
    <w:p w:rsidR="5ED9DB48" w:rsidP="1BB3E27F" w:rsidRDefault="5ED9DB48" w14:paraId="3E194B02" w14:textId="67F4FAD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Projects with the highest risk loads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are visually flagged.</w:t>
      </w:r>
    </w:p>
    <w:p w:rsidR="5ED9DB48" w:rsidP="1BB3E27F" w:rsidRDefault="5ED9DB48" w14:paraId="2FE2222B" w14:textId="0CC53F6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helps users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quickly spot high-risk projects or departments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3ECC6AB7" w14:textId="4BBACA9B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🔹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Mitigation Effectiveness Metrics:</w:t>
      </w:r>
    </w:p>
    <w:p w:rsidR="5ED9DB48" w:rsidP="1BB3E27F" w:rsidRDefault="5ED9DB48" w14:paraId="2E4A6DA7" w14:textId="24DB072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certain risks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aren’t reducing significantly after mitigation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they are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flagged for review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78C26ED0" w14:textId="2E195520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🚀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Key Impact:</w:t>
      </w:r>
    </w:p>
    <w:p w:rsidR="5ED9DB48" w:rsidP="1BB3E27F" w:rsidRDefault="5ED9DB48" w14:paraId="6A5F1738" w14:textId="53F90965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Users are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automatically directed to the risks that matter most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ensuring time and resources are spent where they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drive the biggest impact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1BB3E27F" w:rsidRDefault="1BB3E27F" w14:paraId="46E3189C" w14:textId="08CB1F3C"/>
    <w:p w:rsidR="5ED9DB48" w:rsidP="1BB3E27F" w:rsidRDefault="5ED9DB48" w14:paraId="1E29B32B" w14:textId="6C78ABE7">
      <w:pPr>
        <w:pStyle w:val="Heading3"/>
        <w:spacing w:before="281" w:beforeAutospacing="off" w:after="281" w:afterAutospacing="off"/>
      </w:pPr>
      <w:r w:rsidRPr="1BB3E27F" w:rsidR="5ED9DB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🎯 Final Summary: Why Our Solution Stands Out</w:t>
      </w:r>
    </w:p>
    <w:p w:rsidR="5ED9DB48" w:rsidP="1BB3E27F" w:rsidRDefault="5ED9DB48" w14:paraId="047900AF" w14:textId="57E2BDA7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User-Friendly &amp; Interactive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Easy for different users to derive insights.</w:t>
      </w:r>
    </w:p>
    <w:p w:rsidR="5ED9DB48" w:rsidP="1BB3E27F" w:rsidRDefault="5ED9DB48" w14:paraId="08D504FA" w14:textId="76F94464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Instant Insights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Filters, KPIs, and risk rankings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simplify decision-making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230E8011" w14:textId="29F2A0F7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Predictive Capabilities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Helps users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anticipate and prepare for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5ED9DB48" w:rsidP="1BB3E27F" w:rsidRDefault="5ED9DB48" w14:paraId="53191B43" w14:textId="69664DBD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✅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Focus on the Biggest Risks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Automated prioritization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ensures critical risks get attention.</w:t>
      </w:r>
    </w:p>
    <w:p w:rsidR="5ED9DB48" w:rsidP="1BB3E27F" w:rsidRDefault="5ED9DB48" w14:paraId="3E02141D" w14:textId="6BE498CF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Our solution doesn’t just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display risk data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—it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empowers users to take action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1BB3E27F" w:rsidR="5ED9DB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stay ahead of future risks!</w:t>
      </w: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🚀🔥</w:t>
      </w:r>
    </w:p>
    <w:p w:rsidR="5ED9DB48" w:rsidP="1BB3E27F" w:rsidRDefault="5ED9DB48" w14:paraId="18EFB993" w14:textId="322928BA">
      <w:pPr>
        <w:spacing w:before="240" w:beforeAutospacing="off" w:after="240" w:afterAutospacing="off"/>
      </w:pPr>
      <w:r w:rsidRPr="1BB3E27F" w:rsidR="5ED9DB48">
        <w:rPr>
          <w:rFonts w:ascii="Calibri" w:hAnsi="Calibri" w:eastAsia="Calibri" w:cs="Calibri"/>
          <w:noProof w:val="0"/>
          <w:sz w:val="22"/>
          <w:szCs w:val="22"/>
          <w:lang w:val="en-GB"/>
        </w:rPr>
        <w:t>Would you like to add anything specific from your team's perspective? 😊</w:t>
      </w:r>
    </w:p>
    <w:p w:rsidR="1BB3E27F" w:rsidP="1BB3E27F" w:rsidRDefault="1BB3E27F" w14:paraId="3B50586C" w14:textId="5AC42277">
      <w:pPr>
        <w:rPr>
          <w:rFonts w:ascii="Calibri" w:hAnsi="Calibri" w:eastAsia="Calibri" w:cs="Calibri"/>
        </w:rPr>
      </w:pPr>
    </w:p>
    <w:sectPr w:rsidRPr="00605579" w:rsidR="006055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0">
    <w:nsid w:val="67b88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881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c2c3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ca7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d2b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78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0b5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125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211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0F2BA"/>
    <w:multiLevelType w:val="hybridMultilevel"/>
    <w:tmpl w:val="FFFFFFFF"/>
    <w:lvl w:ilvl="0" w:tplc="A044D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BC7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245C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96F1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9EB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2AA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38B4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76A2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7CCA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1E3B"/>
    <w:multiLevelType w:val="hybridMultilevel"/>
    <w:tmpl w:val="FFFFFFFF"/>
    <w:lvl w:ilvl="0" w:tplc="C61EEB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C85B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6A6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6C2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E08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0C6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BE31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26C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6E47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4E6F0E"/>
    <w:multiLevelType w:val="hybridMultilevel"/>
    <w:tmpl w:val="FFFFFFFF"/>
    <w:lvl w:ilvl="0" w:tplc="F600F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346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D009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C4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14E3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C66F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E2DC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67C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E9D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4BEB74"/>
    <w:multiLevelType w:val="hybridMultilevel"/>
    <w:tmpl w:val="FFFFFFFF"/>
    <w:lvl w:ilvl="0" w:tplc="70527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C87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001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BA26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AE0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70ED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623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5CC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446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252235"/>
    <w:multiLevelType w:val="hybridMultilevel"/>
    <w:tmpl w:val="FFFFFFFF"/>
    <w:lvl w:ilvl="0" w:tplc="EF1A59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D8EB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8281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9214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8C57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AC5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C25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BE74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749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AE6A8A"/>
    <w:multiLevelType w:val="multilevel"/>
    <w:tmpl w:val="DDD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F27647"/>
    <w:multiLevelType w:val="multilevel"/>
    <w:tmpl w:val="AA3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99BD29"/>
    <w:multiLevelType w:val="hybridMultilevel"/>
    <w:tmpl w:val="FFFFFFFF"/>
    <w:lvl w:ilvl="0" w:tplc="C0143C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263A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6CFA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46B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6A7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00D6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E44E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7A0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7415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6B590A"/>
    <w:multiLevelType w:val="multilevel"/>
    <w:tmpl w:val="5FD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50B0FD4"/>
    <w:multiLevelType w:val="hybridMultilevel"/>
    <w:tmpl w:val="FFFFFFFF"/>
    <w:lvl w:ilvl="0" w:tplc="EC18E7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1868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96E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2002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66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60D5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C4C5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762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AC1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8840F"/>
    <w:multiLevelType w:val="hybridMultilevel"/>
    <w:tmpl w:val="FFFFFFFF"/>
    <w:lvl w:ilvl="0" w:tplc="47088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D4BE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564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EB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64E0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AC2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50BA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42E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9A5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7E4F05"/>
    <w:multiLevelType w:val="multilevel"/>
    <w:tmpl w:val="926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71DCA75"/>
    <w:multiLevelType w:val="hybridMultilevel"/>
    <w:tmpl w:val="FFFFFFFF"/>
    <w:lvl w:ilvl="0" w:tplc="6E1A3D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CA40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6D2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2661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8EE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1C52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B40A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EA57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C62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158638"/>
    <w:multiLevelType w:val="hybridMultilevel"/>
    <w:tmpl w:val="FFFFFFFF"/>
    <w:lvl w:ilvl="0" w:tplc="CFC0B1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D2DB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CEF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BEA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0A88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68A1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B0E4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AF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82BE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ECCEAB"/>
    <w:multiLevelType w:val="hybridMultilevel"/>
    <w:tmpl w:val="FFFFFFFF"/>
    <w:lvl w:ilvl="0" w:tplc="96826A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0040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DCE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647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82E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A46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7E02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AEB8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3041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7F5D9A"/>
    <w:multiLevelType w:val="hybridMultilevel"/>
    <w:tmpl w:val="FFFFFFFF"/>
    <w:lvl w:ilvl="0" w:tplc="9A46F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6EBA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EE26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1EA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34B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C6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DE41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408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DEF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9F83F1"/>
    <w:multiLevelType w:val="hybridMultilevel"/>
    <w:tmpl w:val="FFFFFFFF"/>
    <w:lvl w:ilvl="0" w:tplc="984643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382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982B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9E25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2E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07C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8C3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223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EE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7229B3"/>
    <w:multiLevelType w:val="multilevel"/>
    <w:tmpl w:val="D78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9CF26E0"/>
    <w:multiLevelType w:val="multilevel"/>
    <w:tmpl w:val="3EE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CEA4E1D"/>
    <w:multiLevelType w:val="multilevel"/>
    <w:tmpl w:val="EAE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52F16CA"/>
    <w:multiLevelType w:val="multilevel"/>
    <w:tmpl w:val="EF0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AC02228"/>
    <w:multiLevelType w:val="hybridMultilevel"/>
    <w:tmpl w:val="FFFFFFFF"/>
    <w:lvl w:ilvl="0" w:tplc="54DE50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08F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3079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A80F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8E4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9E68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429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82B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3454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 w16cid:durableId="1580402849">
    <w:abstractNumId w:val="16"/>
  </w:num>
  <w:num w:numId="2" w16cid:durableId="2092701323">
    <w:abstractNumId w:val="10"/>
  </w:num>
  <w:num w:numId="3" w16cid:durableId="46493799">
    <w:abstractNumId w:val="12"/>
  </w:num>
  <w:num w:numId="4" w16cid:durableId="844829801">
    <w:abstractNumId w:val="15"/>
  </w:num>
  <w:num w:numId="5" w16cid:durableId="1184317894">
    <w:abstractNumId w:val="4"/>
  </w:num>
  <w:num w:numId="6" w16cid:durableId="581137025">
    <w:abstractNumId w:val="2"/>
  </w:num>
  <w:num w:numId="7" w16cid:durableId="780488400">
    <w:abstractNumId w:val="21"/>
  </w:num>
  <w:num w:numId="8" w16cid:durableId="857080583">
    <w:abstractNumId w:val="7"/>
  </w:num>
  <w:num w:numId="9" w16cid:durableId="338585922">
    <w:abstractNumId w:val="9"/>
  </w:num>
  <w:num w:numId="10" w16cid:durableId="1600062553">
    <w:abstractNumId w:val="13"/>
  </w:num>
  <w:num w:numId="11" w16cid:durableId="261911758">
    <w:abstractNumId w:val="0"/>
  </w:num>
  <w:num w:numId="12" w16cid:durableId="7485410">
    <w:abstractNumId w:val="14"/>
  </w:num>
  <w:num w:numId="13" w16cid:durableId="2095735048">
    <w:abstractNumId w:val="3"/>
  </w:num>
  <w:num w:numId="14" w16cid:durableId="1346638930">
    <w:abstractNumId w:val="1"/>
  </w:num>
  <w:num w:numId="15" w16cid:durableId="306323636">
    <w:abstractNumId w:val="8"/>
  </w:num>
  <w:num w:numId="16" w16cid:durableId="301230628">
    <w:abstractNumId w:val="19"/>
  </w:num>
  <w:num w:numId="17" w16cid:durableId="243103737">
    <w:abstractNumId w:val="11"/>
  </w:num>
  <w:num w:numId="18" w16cid:durableId="967398714">
    <w:abstractNumId w:val="20"/>
  </w:num>
  <w:num w:numId="19" w16cid:durableId="859002776">
    <w:abstractNumId w:val="17"/>
  </w:num>
  <w:num w:numId="20" w16cid:durableId="1707680245">
    <w:abstractNumId w:val="5"/>
  </w:num>
  <w:num w:numId="21" w16cid:durableId="1458525053">
    <w:abstractNumId w:val="18"/>
  </w:num>
  <w:num w:numId="22" w16cid:durableId="1292712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79"/>
    <w:rsid w:val="00052D92"/>
    <w:rsid w:val="00100B32"/>
    <w:rsid w:val="00362A8B"/>
    <w:rsid w:val="003670D0"/>
    <w:rsid w:val="003D38A1"/>
    <w:rsid w:val="00435013"/>
    <w:rsid w:val="00437111"/>
    <w:rsid w:val="00605579"/>
    <w:rsid w:val="008D748C"/>
    <w:rsid w:val="00A02A70"/>
    <w:rsid w:val="00A7145C"/>
    <w:rsid w:val="00AA2535"/>
    <w:rsid w:val="01AC48E0"/>
    <w:rsid w:val="1BB3E27F"/>
    <w:rsid w:val="37CE2B11"/>
    <w:rsid w:val="5ED9DB48"/>
    <w:rsid w:val="6254B2E3"/>
    <w:rsid w:val="6D1D0535"/>
    <w:rsid w:val="74B99BB9"/>
    <w:rsid w:val="797030C2"/>
    <w:rsid w:val="7F68F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323FC05"/>
  <w15:chartTrackingRefBased/>
  <w15:docId w15:val="{13AE0D9E-F49A-441E-9FAF-6904C7E4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5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557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557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557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557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557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55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55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55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5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5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5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5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7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5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91AA1-1F00-42AB-AA52-B36A99464C51}"/>
</file>

<file path=customXml/itemProps2.xml><?xml version="1.0" encoding="utf-8"?>
<ds:datastoreItem xmlns:ds="http://schemas.openxmlformats.org/officeDocument/2006/customXml" ds:itemID="{30028567-C7C0-4491-AB5B-F2CCB7F685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08F80-3373-4194-B227-5CAC1A9DE31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 Harvey-Koroma</dc:creator>
  <cp:keywords/>
  <dc:description/>
  <cp:lastModifiedBy>aharveykoroma</cp:lastModifiedBy>
  <cp:revision>4</cp:revision>
  <dcterms:created xsi:type="dcterms:W3CDTF">2025-03-11T10:33:00Z</dcterms:created>
  <dcterms:modified xsi:type="dcterms:W3CDTF">2025-03-12T13:38:28Z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