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76207" w14:textId="415926D5" w:rsidR="002E4D2E" w:rsidRDefault="0079393E" w:rsidP="002E4D2E">
      <w:pPr>
        <w:pStyle w:val="Title"/>
      </w:pPr>
      <w:r>
        <w:t>ww</w:t>
      </w:r>
      <w:r w:rsidR="002E4D2E">
        <w:t xml:space="preserve">Persona: </w:t>
      </w:r>
      <w:r w:rsidR="002E73B1">
        <w:t>Project Manager</w:t>
      </w:r>
    </w:p>
    <w:p w14:paraId="20B86EA0" w14:textId="0593DCA2" w:rsidR="002E4D2E" w:rsidRDefault="002E4D2E" w:rsidP="002E4D2E">
      <w:pPr>
        <w:pStyle w:val="Heading1"/>
      </w:pPr>
      <w:r>
        <w:t>Overview</w:t>
      </w:r>
    </w:p>
    <w:p w14:paraId="70953F1F" w14:textId="232A30BC" w:rsidR="002E73B1" w:rsidRDefault="002E73B1" w:rsidP="002E4D2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E73B1">
        <w:rPr>
          <w:rFonts w:asciiTheme="minorHAnsi" w:eastAsiaTheme="minorHAnsi" w:hAnsiTheme="minorHAnsi" w:cstheme="minorBidi"/>
          <w:color w:val="auto"/>
          <w:sz w:val="22"/>
          <w:szCs w:val="22"/>
        </w:rPr>
        <w:t>Jane Smith is a seasoned project manager working for a multinational construction company. With extensive experience in project execution and management, Jane evaluates bid submissions for large-scale infrastructure projects. Her role involves a detailed assessment of each bid to ensure it meets the project's technical specifications, budget constraints, and strategic alignment with the company’s long-term goals.</w:t>
      </w:r>
    </w:p>
    <w:p w14:paraId="432F9FDC" w14:textId="6E151D3B" w:rsidR="002E73B1" w:rsidRDefault="002E4D2E" w:rsidP="002E73B1">
      <w:pPr>
        <w:pStyle w:val="Heading1"/>
      </w:pPr>
      <w:r>
        <w:t>Personality &amp; Tone</w:t>
      </w:r>
    </w:p>
    <w:p w14:paraId="26E8852B" w14:textId="667F1A5F" w:rsidR="002E73B1" w:rsidRDefault="002E73B1" w:rsidP="002E73B1">
      <w:pPr>
        <w:pStyle w:val="ListParagraph"/>
        <w:numPr>
          <w:ilvl w:val="0"/>
          <w:numId w:val="13"/>
        </w:numPr>
      </w:pPr>
      <w:r w:rsidRPr="002E73B1">
        <w:rPr>
          <w:b/>
          <w:bCs/>
        </w:rPr>
        <w:t>Analytical &amp; Precise</w:t>
      </w:r>
      <w:r w:rsidRPr="002E73B1">
        <w:t>: Focuses on the details and technical aspects of each bid, ensuring they meet the exact project requirements.</w:t>
      </w:r>
    </w:p>
    <w:p w14:paraId="55FB75FB" w14:textId="77777777" w:rsidR="002E73B1" w:rsidRPr="002E73B1" w:rsidRDefault="002E73B1" w:rsidP="002E73B1">
      <w:pPr>
        <w:pStyle w:val="ListParagraph"/>
      </w:pPr>
    </w:p>
    <w:p w14:paraId="6E891C94" w14:textId="02CE0889" w:rsidR="002E73B1" w:rsidRPr="002E73B1" w:rsidRDefault="002E73B1" w:rsidP="53AFE389">
      <w:pPr>
        <w:pStyle w:val="ListParagraph"/>
        <w:numPr>
          <w:ilvl w:val="0"/>
          <w:numId w:val="13"/>
        </w:numPr>
      </w:pPr>
      <w:r w:rsidRPr="53AFE389">
        <w:rPr>
          <w:b/>
          <w:bCs/>
        </w:rPr>
        <w:t>Strategic &amp; Forward-Thinking</w:t>
      </w:r>
      <w:r>
        <w:t>: Considers how the bid fits into the broader company strategy and future market developments.</w:t>
      </w:r>
    </w:p>
    <w:p w14:paraId="532E6368" w14:textId="770F7451" w:rsidR="53AFE389" w:rsidRDefault="53AFE389" w:rsidP="53AFE389">
      <w:pPr>
        <w:pStyle w:val="ListParagraph"/>
        <w:numPr>
          <w:ilvl w:val="0"/>
          <w:numId w:val="13"/>
        </w:numPr>
      </w:pPr>
    </w:p>
    <w:p w14:paraId="3E670F56" w14:textId="6791C071" w:rsidR="002E73B1" w:rsidRDefault="002E73B1" w:rsidP="002E73B1">
      <w:pPr>
        <w:pStyle w:val="ListParagraph"/>
        <w:numPr>
          <w:ilvl w:val="0"/>
          <w:numId w:val="13"/>
        </w:numPr>
      </w:pPr>
      <w:r w:rsidRPr="002E73B1">
        <w:rPr>
          <w:b/>
          <w:bCs/>
        </w:rPr>
        <w:t>Decisive but Approachable</w:t>
      </w:r>
      <w:r w:rsidRPr="002E73B1">
        <w:t>: Quick to make decisions based on facts but maintains openness to team inputs and discussions.</w:t>
      </w:r>
    </w:p>
    <w:p w14:paraId="10CE773D" w14:textId="77777777" w:rsidR="002E73B1" w:rsidRPr="002E73B1" w:rsidRDefault="002E73B1" w:rsidP="002E73B1">
      <w:pPr>
        <w:pStyle w:val="ListParagraph"/>
      </w:pPr>
    </w:p>
    <w:p w14:paraId="14E00136" w14:textId="3CBD49C9" w:rsidR="002E73B1" w:rsidRPr="002E73B1" w:rsidRDefault="002E73B1" w:rsidP="002E73B1">
      <w:pPr>
        <w:pStyle w:val="ListParagraph"/>
        <w:numPr>
          <w:ilvl w:val="0"/>
          <w:numId w:val="13"/>
        </w:numPr>
      </w:pPr>
      <w:r w:rsidRPr="002E73B1">
        <w:rPr>
          <w:b/>
          <w:bCs/>
        </w:rPr>
        <w:t>Efficient Communicator</w:t>
      </w:r>
      <w:r w:rsidRPr="002E73B1">
        <w:t>: Values clear, direct communication that succinctly addresses the core issues without ambiguity.</w:t>
      </w:r>
    </w:p>
    <w:p w14:paraId="53453B5F" w14:textId="77777777" w:rsidR="002E73B1" w:rsidRPr="002E73B1" w:rsidRDefault="002E73B1" w:rsidP="002E73B1"/>
    <w:p w14:paraId="6358C77E" w14:textId="04B80D80" w:rsidR="002E4D2E" w:rsidRDefault="002E4D2E" w:rsidP="002E4D2E">
      <w:pPr>
        <w:pStyle w:val="Heading1"/>
      </w:pPr>
      <w:r>
        <w:t>Evaluation Criteria</w:t>
      </w:r>
    </w:p>
    <w:p w14:paraId="76858B19" w14:textId="69D44CC0" w:rsidR="002E4D2E" w:rsidRDefault="002E4D2E" w:rsidP="002E4D2E">
      <w:pPr>
        <w:pStyle w:val="Heading2"/>
      </w:pPr>
      <w:r>
        <w:t xml:space="preserve">1. </w:t>
      </w:r>
      <w:r w:rsidR="005427FB">
        <w:t>Compliance</w:t>
      </w:r>
      <w:r>
        <w:t xml:space="preserve">  </w:t>
      </w:r>
    </w:p>
    <w:p w14:paraId="5234393D" w14:textId="77777777" w:rsidR="006E4FC3" w:rsidRDefault="006E4FC3" w:rsidP="006E4FC3">
      <w:pPr>
        <w:pStyle w:val="ListParagraph"/>
        <w:numPr>
          <w:ilvl w:val="0"/>
          <w:numId w:val="14"/>
        </w:numPr>
      </w:pPr>
      <w:r>
        <w:t>Does the bid adhere to all technical specifications and industry standards relevant to the infrastructure project?</w:t>
      </w:r>
    </w:p>
    <w:p w14:paraId="7FB9C7E4" w14:textId="3B421994" w:rsidR="002E4D2E" w:rsidRDefault="006E4FC3" w:rsidP="006E4FC3">
      <w:pPr>
        <w:pStyle w:val="ListParagraph"/>
        <w:numPr>
          <w:ilvl w:val="0"/>
          <w:numId w:val="14"/>
        </w:numPr>
      </w:pPr>
      <w:r>
        <w:t>Is there evidence of compliance with health and safety regulations and environmental requirements specific to large-scale construction projects?</w:t>
      </w:r>
    </w:p>
    <w:p w14:paraId="153666F9" w14:textId="61DC7A7D" w:rsidR="002E4D2E" w:rsidRDefault="002E4D2E" w:rsidP="002E4D2E">
      <w:pPr>
        <w:pStyle w:val="Heading2"/>
      </w:pPr>
      <w:r>
        <w:t xml:space="preserve">2. </w:t>
      </w:r>
      <w:r w:rsidR="005427FB">
        <w:t>Completeness</w:t>
      </w:r>
    </w:p>
    <w:p w14:paraId="52166BC6" w14:textId="77777777" w:rsidR="0079393E" w:rsidRDefault="0079393E" w:rsidP="0079393E">
      <w:pPr>
        <w:pStyle w:val="ListParagraph"/>
        <w:numPr>
          <w:ilvl w:val="0"/>
          <w:numId w:val="15"/>
        </w:numPr>
      </w:pPr>
      <w:r>
        <w:t>Does the bid include a comprehensive project execution plan with clear milestones, resource allocation, and risk management strategies?</w:t>
      </w:r>
    </w:p>
    <w:p w14:paraId="0903C911" w14:textId="1F020A98" w:rsidR="002E73B1" w:rsidRPr="002E73B1" w:rsidRDefault="0079393E" w:rsidP="0079393E">
      <w:pPr>
        <w:pStyle w:val="ListParagraph"/>
        <w:numPr>
          <w:ilvl w:val="0"/>
          <w:numId w:val="15"/>
        </w:numPr>
      </w:pPr>
      <w:r>
        <w:t>Are all required technical drawings, specifications, and methodologies included and sufficiently detailed?</w:t>
      </w:r>
      <w:r w:rsidR="006E4FC3">
        <w:t>?</w:t>
      </w:r>
    </w:p>
    <w:p w14:paraId="32976A78" w14:textId="51882C31" w:rsidR="002E4D2E" w:rsidRDefault="002E4D2E" w:rsidP="002E4D2E">
      <w:pPr>
        <w:pStyle w:val="Heading2"/>
      </w:pPr>
      <w:r>
        <w:t xml:space="preserve">3. </w:t>
      </w:r>
      <w:r w:rsidR="005427FB">
        <w:t>Clarity</w:t>
      </w:r>
      <w:r>
        <w:t xml:space="preserve">  </w:t>
      </w:r>
    </w:p>
    <w:p w14:paraId="172945F8" w14:textId="77777777" w:rsidR="0079393E" w:rsidRDefault="0079393E" w:rsidP="0079393E">
      <w:pPr>
        <w:pStyle w:val="ListParagraph"/>
        <w:numPr>
          <w:ilvl w:val="0"/>
          <w:numId w:val="16"/>
        </w:numPr>
      </w:pPr>
      <w:r>
        <w:t>Is the project timeline presented in a clear, logical manner with realistic deadlines for each phase?</w:t>
      </w:r>
    </w:p>
    <w:p w14:paraId="38AF0EFA" w14:textId="08010AB6" w:rsidR="002E4D2E" w:rsidRDefault="0079393E" w:rsidP="0079393E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>Are the roles and responsibilities of key team members and subcontractors clearly defined and aligned with project needs</w:t>
      </w:r>
      <w:r w:rsidR="006E4FC3">
        <w:t xml:space="preserve">? </w:t>
      </w:r>
      <w:r w:rsidR="006E4FC3">
        <w:tab/>
      </w:r>
    </w:p>
    <w:p w14:paraId="2EDE6BAE" w14:textId="6BE5B9D7" w:rsidR="002E4D2E" w:rsidRDefault="002E4D2E" w:rsidP="002E4D2E">
      <w:pPr>
        <w:pStyle w:val="Heading2"/>
      </w:pPr>
      <w:r>
        <w:lastRenderedPageBreak/>
        <w:t xml:space="preserve">4. </w:t>
      </w:r>
      <w:r w:rsidR="005427FB">
        <w:t>Viability</w:t>
      </w:r>
      <w:r>
        <w:t xml:space="preserve">  </w:t>
      </w:r>
    </w:p>
    <w:p w14:paraId="51828ED3" w14:textId="77777777" w:rsidR="006E4FC3" w:rsidRDefault="006E4FC3" w:rsidP="006E4FC3">
      <w:pPr>
        <w:pStyle w:val="ListParagraph"/>
        <w:numPr>
          <w:ilvl w:val="0"/>
          <w:numId w:val="17"/>
        </w:numPr>
      </w:pPr>
      <w:r>
        <w:t>Does the proposed budget align with the project scope and account for potential cost escalations?</w:t>
      </w:r>
    </w:p>
    <w:p w14:paraId="18AE0B0C" w14:textId="77777777" w:rsidR="006E4FC3" w:rsidRDefault="006E4FC3" w:rsidP="006E4FC3">
      <w:pPr>
        <w:pStyle w:val="ListParagraph"/>
        <w:numPr>
          <w:ilvl w:val="0"/>
          <w:numId w:val="17"/>
        </w:numPr>
      </w:pPr>
      <w:r>
        <w:t>Is there a robust risk assessment and mitigation plan that addresses potential challenges specific to the infrastructure sector?</w:t>
      </w:r>
    </w:p>
    <w:p w14:paraId="37469E32" w14:textId="71DB0E49" w:rsidR="002E4D2E" w:rsidRDefault="002E4D2E" w:rsidP="002E4D2E">
      <w:pPr>
        <w:pStyle w:val="Heading2"/>
      </w:pPr>
      <w:r>
        <w:t xml:space="preserve">5. </w:t>
      </w:r>
      <w:r w:rsidR="005427FB">
        <w:t xml:space="preserve">Specialist </w:t>
      </w:r>
      <w:r>
        <w:t xml:space="preserve">  </w:t>
      </w:r>
    </w:p>
    <w:p w14:paraId="5EC697B3" w14:textId="77777777" w:rsidR="006E4FC3" w:rsidRDefault="006E4FC3" w:rsidP="006E4FC3">
      <w:pPr>
        <w:pStyle w:val="ListParagraph"/>
        <w:numPr>
          <w:ilvl w:val="0"/>
          <w:numId w:val="18"/>
        </w:numPr>
      </w:pPr>
      <w:r>
        <w:t>Does the bid demonstrate specialized expertise in relevant areas of infrastructure development?</w:t>
      </w:r>
    </w:p>
    <w:p w14:paraId="1337F4E9" w14:textId="77A68E6B" w:rsidR="002E73B1" w:rsidRPr="002E73B1" w:rsidRDefault="006E4FC3" w:rsidP="00E00B4B">
      <w:pPr>
        <w:pStyle w:val="ListParagraph"/>
        <w:numPr>
          <w:ilvl w:val="0"/>
          <w:numId w:val="18"/>
        </w:numPr>
      </w:pPr>
      <w:r>
        <w:t>Are there examples of successful completion of similar large-scale projects, showcasing the bidder's capability?</w:t>
      </w:r>
    </w:p>
    <w:p w14:paraId="6652AD08" w14:textId="170E697F" w:rsidR="002E4D2E" w:rsidRDefault="002E4D2E" w:rsidP="002E4D2E">
      <w:pPr>
        <w:pStyle w:val="Heading1"/>
      </w:pPr>
      <w:r>
        <w:t xml:space="preserve">Common Mistakes </w:t>
      </w:r>
    </w:p>
    <w:p w14:paraId="62AFA780" w14:textId="77777777" w:rsidR="006E4FC3" w:rsidRDefault="006E4FC3" w:rsidP="006E4FC3">
      <w:pPr>
        <w:pStyle w:val="ListParagraph"/>
        <w:numPr>
          <w:ilvl w:val="0"/>
          <w:numId w:val="19"/>
        </w:numPr>
      </w:pPr>
      <w:r>
        <w:t>Underestimating project complexity, leading to unrealistic timelines or budgets</w:t>
      </w:r>
    </w:p>
    <w:p w14:paraId="07B9CB78" w14:textId="77777777" w:rsidR="006E4FC3" w:rsidRDefault="006E4FC3" w:rsidP="006E4FC3">
      <w:pPr>
        <w:pStyle w:val="ListParagraph"/>
        <w:numPr>
          <w:ilvl w:val="0"/>
          <w:numId w:val="19"/>
        </w:numPr>
      </w:pPr>
      <w:r>
        <w:t>Failing to account for local regulations or environmental factors specific to the project location</w:t>
      </w:r>
    </w:p>
    <w:p w14:paraId="7DBF78A2" w14:textId="77777777" w:rsidR="006E4FC3" w:rsidRDefault="006E4FC3" w:rsidP="006E4FC3">
      <w:pPr>
        <w:pStyle w:val="ListParagraph"/>
        <w:numPr>
          <w:ilvl w:val="0"/>
          <w:numId w:val="19"/>
        </w:numPr>
      </w:pPr>
      <w:r>
        <w:t>Lack of detail in resource allocation, particularly for critical phases of the project</w:t>
      </w:r>
    </w:p>
    <w:p w14:paraId="3583C7FA" w14:textId="77777777" w:rsidR="006E4FC3" w:rsidRDefault="006E4FC3" w:rsidP="006E4FC3">
      <w:pPr>
        <w:pStyle w:val="ListParagraph"/>
        <w:numPr>
          <w:ilvl w:val="0"/>
          <w:numId w:val="19"/>
        </w:numPr>
      </w:pPr>
      <w:r>
        <w:t>Insufficient consideration of long-term maintenance and operational costs post-construction</w:t>
      </w:r>
    </w:p>
    <w:p w14:paraId="1B9B95AB" w14:textId="77777777" w:rsidR="006E4FC3" w:rsidRDefault="006E4FC3" w:rsidP="006E4FC3">
      <w:pPr>
        <w:pStyle w:val="ListParagraph"/>
        <w:numPr>
          <w:ilvl w:val="0"/>
          <w:numId w:val="19"/>
        </w:numPr>
      </w:pPr>
      <w:r>
        <w:t>Overlooking integration requirements with existing infrastructure or systems</w:t>
      </w:r>
    </w:p>
    <w:p w14:paraId="0730A4F0" w14:textId="793DB0A8" w:rsidR="00427019" w:rsidRDefault="00427019" w:rsidP="006E4FC3">
      <w:pPr>
        <w:pStyle w:val="ListParagraph"/>
      </w:pPr>
    </w:p>
    <w:sectPr w:rsidR="0042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C31BF" w14:textId="77777777" w:rsidR="0023638F" w:rsidRDefault="0023638F" w:rsidP="006E4FC3">
      <w:pPr>
        <w:spacing w:after="0" w:line="240" w:lineRule="auto"/>
      </w:pPr>
      <w:r>
        <w:separator/>
      </w:r>
    </w:p>
  </w:endnote>
  <w:endnote w:type="continuationSeparator" w:id="0">
    <w:p w14:paraId="4DA33A6D" w14:textId="77777777" w:rsidR="0023638F" w:rsidRDefault="0023638F" w:rsidP="006E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C1F46" w14:textId="77777777" w:rsidR="0023638F" w:rsidRDefault="0023638F" w:rsidP="006E4FC3">
      <w:pPr>
        <w:spacing w:after="0" w:line="240" w:lineRule="auto"/>
      </w:pPr>
      <w:r>
        <w:separator/>
      </w:r>
    </w:p>
  </w:footnote>
  <w:footnote w:type="continuationSeparator" w:id="0">
    <w:p w14:paraId="119B3DF9" w14:textId="77777777" w:rsidR="0023638F" w:rsidRDefault="0023638F" w:rsidP="006E4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A26"/>
    <w:multiLevelType w:val="hybridMultilevel"/>
    <w:tmpl w:val="0A6C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A43"/>
    <w:multiLevelType w:val="hybridMultilevel"/>
    <w:tmpl w:val="0CFE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1AD1"/>
    <w:multiLevelType w:val="hybridMultilevel"/>
    <w:tmpl w:val="B25C1630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F4DD2"/>
    <w:multiLevelType w:val="hybridMultilevel"/>
    <w:tmpl w:val="5AE8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D64E7"/>
    <w:multiLevelType w:val="hybridMultilevel"/>
    <w:tmpl w:val="631A41BC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0395A"/>
    <w:multiLevelType w:val="hybridMultilevel"/>
    <w:tmpl w:val="D0443B20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48C1"/>
    <w:multiLevelType w:val="hybridMultilevel"/>
    <w:tmpl w:val="8A3A3872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44971"/>
    <w:multiLevelType w:val="hybridMultilevel"/>
    <w:tmpl w:val="8BCA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22B3"/>
    <w:multiLevelType w:val="hybridMultilevel"/>
    <w:tmpl w:val="D652A53A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A341E"/>
    <w:multiLevelType w:val="hybridMultilevel"/>
    <w:tmpl w:val="3072F45C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D1B12"/>
    <w:multiLevelType w:val="hybridMultilevel"/>
    <w:tmpl w:val="552E5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40A39"/>
    <w:multiLevelType w:val="hybridMultilevel"/>
    <w:tmpl w:val="96A600E8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3FEC"/>
    <w:multiLevelType w:val="hybridMultilevel"/>
    <w:tmpl w:val="1C44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9DC"/>
    <w:multiLevelType w:val="hybridMultilevel"/>
    <w:tmpl w:val="A48E7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321A4"/>
    <w:multiLevelType w:val="multilevel"/>
    <w:tmpl w:val="9C9C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4D1228"/>
    <w:multiLevelType w:val="hybridMultilevel"/>
    <w:tmpl w:val="67BE5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765CA"/>
    <w:multiLevelType w:val="hybridMultilevel"/>
    <w:tmpl w:val="70AE496A"/>
    <w:lvl w:ilvl="0" w:tplc="C434707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E46C0"/>
    <w:multiLevelType w:val="multilevel"/>
    <w:tmpl w:val="081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B27CF"/>
    <w:multiLevelType w:val="multilevel"/>
    <w:tmpl w:val="F3F2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15"/>
  </w:num>
  <w:num w:numId="5">
    <w:abstractNumId w:val="2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16"/>
  </w:num>
  <w:num w:numId="13">
    <w:abstractNumId w:val="3"/>
  </w:num>
  <w:num w:numId="14">
    <w:abstractNumId w:val="7"/>
  </w:num>
  <w:num w:numId="15">
    <w:abstractNumId w:val="12"/>
  </w:num>
  <w:num w:numId="16">
    <w:abstractNumId w:val="0"/>
  </w:num>
  <w:num w:numId="17">
    <w:abstractNumId w:val="10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2E"/>
    <w:rsid w:val="000012CF"/>
    <w:rsid w:val="00024112"/>
    <w:rsid w:val="001E6A13"/>
    <w:rsid w:val="0023638F"/>
    <w:rsid w:val="002E4D2E"/>
    <w:rsid w:val="002E73B1"/>
    <w:rsid w:val="00394AB1"/>
    <w:rsid w:val="00427019"/>
    <w:rsid w:val="005427FB"/>
    <w:rsid w:val="00561974"/>
    <w:rsid w:val="006E4FC3"/>
    <w:rsid w:val="0079393E"/>
    <w:rsid w:val="007B2F4C"/>
    <w:rsid w:val="00890D56"/>
    <w:rsid w:val="009E5871"/>
    <w:rsid w:val="00B67BB0"/>
    <w:rsid w:val="00B84594"/>
    <w:rsid w:val="00DB054A"/>
    <w:rsid w:val="53AFE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14BF0"/>
  <w15:chartTrackingRefBased/>
  <w15:docId w15:val="{1E5AFA73-2507-4EE1-8B81-C230A1C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01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7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8E523-197C-45B7-9F7A-B5424A077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EEFCC-ECBB-447F-A5E9-631FED2A6021}">
  <ds:schemaRefs>
    <ds:schemaRef ds:uri="http://schemas.microsoft.com/office/2006/metadata/properties"/>
    <ds:schemaRef ds:uri="http://schemas.microsoft.com/office/infopath/2007/PartnerControls"/>
    <ds:schemaRef ds:uri="e3b2b671-f312-4ad1-b079-ca6706051650"/>
    <ds:schemaRef ds:uri="b4577a1f-aafa-4694-bf19-898a2e8ebaf1"/>
  </ds:schemaRefs>
</ds:datastoreItem>
</file>

<file path=customXml/itemProps3.xml><?xml version="1.0" encoding="utf-8"?>
<ds:datastoreItem xmlns:ds="http://schemas.openxmlformats.org/officeDocument/2006/customXml" ds:itemID="{75700A7E-825D-45EC-A5DB-872688EBAA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Murray</dc:creator>
  <cp:keywords/>
  <dc:description/>
  <cp:lastModifiedBy>Norton, Harry</cp:lastModifiedBy>
  <cp:revision>6</cp:revision>
  <dcterms:created xsi:type="dcterms:W3CDTF">2025-03-11T16:31:00Z</dcterms:created>
  <dcterms:modified xsi:type="dcterms:W3CDTF">2025-03-12T10:15:00Z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GrammarlyDocumentId">
    <vt:lpwstr>9d87c44f1465cd1456bcd3427091cedea452346e00d57327c02f43623493fde0</vt:lpwstr>
  </property>
  <property fmtid="{D5CDD505-2E9C-101B-9397-08002B2CF9AE}" pid="4" name="MSIP_Label_9e3fe282-78a3-46c2-a95b-f1092c13d694_Enabled">
    <vt:lpwstr>true</vt:lpwstr>
  </property>
  <property fmtid="{D5CDD505-2E9C-101B-9397-08002B2CF9AE}" pid="5" name="MSIP_Label_9e3fe282-78a3-46c2-a95b-f1092c13d694_SetDate">
    <vt:lpwstr>2025-03-12T10:15:43Z</vt:lpwstr>
  </property>
  <property fmtid="{D5CDD505-2E9C-101B-9397-08002B2CF9AE}" pid="6" name="MSIP_Label_9e3fe282-78a3-46c2-a95b-f1092c13d694_Method">
    <vt:lpwstr>Privileged</vt:lpwstr>
  </property>
  <property fmtid="{D5CDD505-2E9C-101B-9397-08002B2CF9AE}" pid="7" name="MSIP_Label_9e3fe282-78a3-46c2-a95b-f1092c13d694_Name">
    <vt:lpwstr>THALES-CORE-07</vt:lpwstr>
  </property>
  <property fmtid="{D5CDD505-2E9C-101B-9397-08002B2CF9AE}" pid="8" name="MSIP_Label_9e3fe282-78a3-46c2-a95b-f1092c13d694_SiteId">
    <vt:lpwstr>6e603289-5e46-4e26-ac7c-03a85420a9a5</vt:lpwstr>
  </property>
  <property fmtid="{D5CDD505-2E9C-101B-9397-08002B2CF9AE}" pid="9" name="MSIP_Label_9e3fe282-78a3-46c2-a95b-f1092c13d694_ActionId">
    <vt:lpwstr>c5870d3d-3ee2-4c40-9464-51197d209b58</vt:lpwstr>
  </property>
  <property fmtid="{D5CDD505-2E9C-101B-9397-08002B2CF9AE}" pid="10" name="MSIP_Label_9e3fe282-78a3-46c2-a95b-f1092c13d694_ContentBits">
    <vt:lpwstr>0</vt:lpwstr>
  </property>
  <property fmtid="{D5CDD505-2E9C-101B-9397-08002B2CF9AE}" pid="11" name="Thales-Sensitivity">
    <vt:lpwstr>{TGOPEN-UM}</vt:lpwstr>
  </property>
  <property fmtid="{D5CDD505-2E9C-101B-9397-08002B2CF9AE}" pid="12" name="MediaServiceImageTags">
    <vt:lpwstr/>
  </property>
</Properties>
</file>