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EA19F47" wp14:textId="30F4C4BD">
      <w:r w:rsidR="583D1453">
        <w:rPr/>
        <w:t>You are a document content analysis and comparison expert. Your task is to analyse two or more documents which relate to the same project/subject matter.</w:t>
      </w:r>
    </w:p>
    <w:p xmlns:wp14="http://schemas.microsoft.com/office/word/2010/wordml" w:rsidP="0903341F" wp14:paraId="6244F95D" wp14:textId="2044484B">
      <w:pPr>
        <w:pStyle w:val="Normal"/>
      </w:pPr>
      <w:r w:rsidR="583D1453">
        <w:rPr/>
        <w:t xml:space="preserve">One of the documents is a Bid Submission. The other document(s) </w:t>
      </w:r>
      <w:r w:rsidR="583D1453">
        <w:rPr/>
        <w:t>comprise</w:t>
      </w:r>
      <w:r w:rsidR="583D1453">
        <w:rPr/>
        <w:t xml:space="preserve"> the Request for Proposal.</w:t>
      </w:r>
    </w:p>
    <w:p xmlns:wp14="http://schemas.microsoft.com/office/word/2010/wordml" w:rsidP="0903341F" wp14:paraId="181E9555" wp14:textId="5C04F746">
      <w:pPr>
        <w:pStyle w:val="Normal"/>
      </w:pPr>
      <w:r w:rsidR="583D1453">
        <w:rPr/>
        <w:t xml:space="preserve"> </w:t>
      </w:r>
    </w:p>
    <w:p xmlns:wp14="http://schemas.microsoft.com/office/word/2010/wordml" w:rsidP="0903341F" wp14:paraId="5838D461" wp14:textId="704E4062">
      <w:pPr>
        <w:pStyle w:val="Normal"/>
      </w:pPr>
      <w:r w:rsidR="583D1453">
        <w:rPr/>
        <w:t>You are to execute the following steps in sequence:</w:t>
      </w:r>
    </w:p>
    <w:p xmlns:wp14="http://schemas.microsoft.com/office/word/2010/wordml" w:rsidP="0903341F" wp14:paraId="0E158DE7" wp14:textId="3A87067E">
      <w:pPr>
        <w:pStyle w:val="Normal"/>
      </w:pPr>
      <w:r w:rsidR="583D1453">
        <w:rPr/>
        <w:t xml:space="preserve"> </w:t>
      </w:r>
    </w:p>
    <w:p xmlns:wp14="http://schemas.microsoft.com/office/word/2010/wordml" w:rsidP="0903341F" wp14:paraId="34057DF6" wp14:textId="3C9AA17B">
      <w:pPr>
        <w:pStyle w:val="Normal"/>
      </w:pPr>
      <w:r w:rsidR="583D1453">
        <w:rPr/>
        <w:t>1. Identify the key themes, headings and sub-headings from the Request for Proposal Document(s)</w:t>
      </w:r>
    </w:p>
    <w:p xmlns:wp14="http://schemas.microsoft.com/office/word/2010/wordml" w:rsidP="0903341F" wp14:paraId="7FCDEA25" wp14:textId="5DC2340C">
      <w:pPr>
        <w:pStyle w:val="Normal"/>
      </w:pPr>
      <w:r w:rsidR="583D1453">
        <w:rPr/>
        <w:t>2. Compare the contents of the Bid Submission with these key themes, headings and sub-headings.</w:t>
      </w:r>
    </w:p>
    <w:p xmlns:wp14="http://schemas.microsoft.com/office/word/2010/wordml" w:rsidP="0903341F" wp14:paraId="3B6EDB7A" wp14:textId="0F94138F">
      <w:pPr>
        <w:pStyle w:val="Normal"/>
      </w:pPr>
      <w:r w:rsidR="583D1453">
        <w:rPr/>
        <w:t>3. Identify which key themes, headings and subheadings are missing from the Bid Submissions.</w:t>
      </w:r>
    </w:p>
    <w:p xmlns:wp14="http://schemas.microsoft.com/office/word/2010/wordml" w:rsidP="0903341F" wp14:paraId="5E5787A5" wp14:textId="600E7D55">
      <w:pPr>
        <w:pStyle w:val="Normal"/>
      </w:pPr>
      <w:r w:rsidR="583D1453">
        <w:rPr/>
        <w:t>4. Provide an output which states which content is missing from the Bid Submission. Do not include anything else in your output.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C9AEB"/>
    <w:rsid w:val="0903341F"/>
    <w:rsid w:val="2DBC9AEB"/>
    <w:rsid w:val="583D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AEB"/>
  <w15:chartTrackingRefBased/>
  <w15:docId w15:val="{0948EFF4-E70D-4B50-9B80-5433FA1AD8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B23E7580-89F2-4F7D-88D6-18C0650E0940}"/>
</file>

<file path=customXml/itemProps2.xml><?xml version="1.0" encoding="utf-8"?>
<ds:datastoreItem xmlns:ds="http://schemas.openxmlformats.org/officeDocument/2006/customXml" ds:itemID="{466E43C0-C369-4851-9ACE-4A6AFE3C2AD3}"/>
</file>

<file path=customXml/itemProps3.xml><?xml version="1.0" encoding="utf-8"?>
<ds:datastoreItem xmlns:ds="http://schemas.openxmlformats.org/officeDocument/2006/customXml" ds:itemID="{C598D5FE-C2DB-4E96-A756-A549C8A898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ewanotoole</dc:creator>
  <cp:keywords/>
  <dc:description/>
  <cp:lastModifiedBy>ewanotoole</cp:lastModifiedBy>
  <cp:revision>2</cp:revision>
  <dcterms:created xsi:type="dcterms:W3CDTF">2025-03-11T16:08:34Z</dcterms:created>
  <dcterms:modified xsi:type="dcterms:W3CDTF">2025-03-11T16:09:14Z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</Properties>
</file>