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463D73" wp14:paraId="0431B556" wp14:textId="6D14106F">
      <w:pPr>
        <w:spacing w:before="0" w:beforeAutospacing="off" w:after="160" w:afterAutospacing="off" w:line="276" w:lineRule="auto"/>
        <w:jc w:val="center"/>
      </w:pPr>
      <w:r w:rsidRPr="67463D73" w:rsidR="31D15182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Categorisation of Risk Heuristic Survey Questions</w:t>
      </w:r>
    </w:p>
    <w:p xmlns:wp14="http://schemas.microsoft.com/office/word/2010/wordml" w:rsidP="67463D73" wp14:paraId="49A93A5E" wp14:textId="5BE5D507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1</w:t>
      </w: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Risk Identification. </w:t>
      </w:r>
    </w:p>
    <w:p xmlns:wp14="http://schemas.microsoft.com/office/word/2010/wordml" w:rsidP="67463D73" wp14:paraId="38FBF5B6" wp14:textId="62BDBC7F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Definition: The attributes either required to be classed as a risk, or those if present are not a risk.</w:t>
      </w:r>
    </w:p>
    <w:p xmlns:wp14="http://schemas.microsoft.com/office/word/2010/wordml" w:rsidP="67463D73" wp14:paraId="76DBDDC9" wp14:textId="7024FB34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answers in columns A, B, C and N. </w:t>
      </w:r>
    </w:p>
    <w:p xmlns:wp14="http://schemas.microsoft.com/office/word/2010/wordml" w:rsidP="67463D73" wp14:paraId="4C386E94" wp14:textId="0423A682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2</w:t>
      </w: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Risk Context. </w:t>
      </w:r>
    </w:p>
    <w:p xmlns:wp14="http://schemas.microsoft.com/office/word/2010/wordml" w:rsidP="67463D73" wp14:paraId="75678D1E" wp14:textId="28AFB40B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Definition: Specific Instances of risk.</w:t>
      </w:r>
    </w:p>
    <w:p xmlns:wp14="http://schemas.microsoft.com/office/word/2010/wordml" w:rsidP="67463D73" wp14:paraId="6988B4D4" wp14:textId="5DAE375F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Based on answers in column P.</w:t>
      </w:r>
    </w:p>
    <w:p xmlns:wp14="http://schemas.microsoft.com/office/word/2010/wordml" w:rsidP="67463D73" wp14:paraId="75FD6F57" wp14:textId="7AAB299F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3</w:t>
      </w: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Mitigation Identification. </w:t>
      </w:r>
    </w:p>
    <w:p xmlns:wp14="http://schemas.microsoft.com/office/word/2010/wordml" w:rsidP="67463D73" wp14:paraId="173FA078" wp14:textId="5B4EC0FC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Definition: The attributes either required to be classed a mitigation, or those if present are not a mitigation. </w:t>
      </w:r>
    </w:p>
    <w:p xmlns:wp14="http://schemas.microsoft.com/office/word/2010/wordml" w:rsidP="67463D73" wp14:paraId="551DDFDA" wp14:textId="313E12DD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Based on answers in columns F, K and L.</w:t>
      </w:r>
    </w:p>
    <w:p xmlns:wp14="http://schemas.microsoft.com/office/word/2010/wordml" w:rsidP="67463D73" wp14:paraId="565472F9" wp14:textId="2C212B5E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4</w:t>
      </w: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Mitigation Quality. </w:t>
      </w:r>
    </w:p>
    <w:p xmlns:wp14="http://schemas.microsoft.com/office/word/2010/wordml" w:rsidP="67463D73" wp14:paraId="18AD87C4" wp14:textId="43DD53EC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Definition: Attributes that either define a good or poor mitigation.</w:t>
      </w:r>
    </w:p>
    <w:p xmlns:wp14="http://schemas.microsoft.com/office/word/2010/wordml" w:rsidP="67463D73" wp14:paraId="2B943642" wp14:textId="52FCB77B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Based on answers in columns D, E, G, H, I, J O, Q and R.</w:t>
      </w:r>
    </w:p>
    <w:p xmlns:wp14="http://schemas.microsoft.com/office/word/2010/wordml" w:rsidP="67463D73" wp14:paraId="1A62B9A8" wp14:textId="6B8A4003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5</w:t>
      </w: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: Communication Issue.</w:t>
      </w:r>
    </w:p>
    <w:p xmlns:wp14="http://schemas.microsoft.com/office/word/2010/wordml" w:rsidP="67463D73" wp14:paraId="79FD6936" wp14:textId="47C6CFAF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Definition: Instances that reflect problems communicating risk and/or mitigation.  </w:t>
      </w:r>
    </w:p>
    <w:p xmlns:wp14="http://schemas.microsoft.com/office/word/2010/wordml" w:rsidP="67463D73" wp14:paraId="41EF6C18" wp14:textId="3A50D3CD">
      <w:pPr>
        <w:spacing w:before="0" w:beforeAutospacing="off" w:after="160" w:afterAutospacing="off" w:line="276" w:lineRule="auto"/>
      </w:pPr>
      <w:r w:rsidRPr="67463D73" w:rsidR="31D15182">
        <w:rPr>
          <w:rFonts w:ascii="Aptos" w:hAnsi="Aptos" w:eastAsia="Aptos" w:cs="Aptos"/>
          <w:noProof w:val="0"/>
          <w:sz w:val="24"/>
          <w:szCs w:val="24"/>
          <w:lang w:val="en-US"/>
        </w:rPr>
        <w:t>Based on answers in column M.</w:t>
      </w:r>
    </w:p>
    <w:p xmlns:wp14="http://schemas.microsoft.com/office/word/2010/wordml" wp14:paraId="2C078E63" wp14:textId="6AC861B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65B3A"/>
    <w:rsid w:val="31D15182"/>
    <w:rsid w:val="4E765B3A"/>
    <w:rsid w:val="6746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ADF2"/>
  <w15:chartTrackingRefBased/>
  <w15:docId w15:val="{03812FDA-CFEB-41BF-AFD3-E5191C81D3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741DC4EA5DD48B20D490F9627989A" ma:contentTypeVersion="13" ma:contentTypeDescription="Create a new document." ma:contentTypeScope="" ma:versionID="b88df47e5f096b8c71c141c9a48e7926">
  <xsd:schema xmlns:xsd="http://www.w3.org/2001/XMLSchema" xmlns:xs="http://www.w3.org/2001/XMLSchema" xmlns:p="http://schemas.microsoft.com/office/2006/metadata/properties" xmlns:ns2="d32a08b4-7b1e-484e-b809-f916bd9548f5" xmlns:ns3="b3e4ee67-0a90-4128-95b7-468bd6b08909" targetNamespace="http://schemas.microsoft.com/office/2006/metadata/properties" ma:root="true" ma:fieldsID="36fba5ceee6c2c884b9d764914cbb9a8" ns2:_="" ns3:_="">
    <xsd:import namespace="d32a08b4-7b1e-484e-b809-f916bd9548f5"/>
    <xsd:import namespace="b3e4ee67-0a90-4128-95b7-468bd6b08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a08b4-7b1e-484e-b809-f916bd954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99308c-3b23-40c9-9646-cca3f7cb72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4ee67-0a90-4128-95b7-468bd6b0890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9f29f0-1646-42dd-919d-e24bfa9f0597}" ma:internalName="TaxCatchAll" ma:showField="CatchAllData" ma:web="b3e4ee67-0a90-4128-95b7-468bd6b08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2a08b4-7b1e-484e-b809-f916bd9548f5">
      <Terms xmlns="http://schemas.microsoft.com/office/infopath/2007/PartnerControls"/>
    </lcf76f155ced4ddcb4097134ff3c332f>
    <TaxCatchAll xmlns="b3e4ee67-0a90-4128-95b7-468bd6b08909" xsi:nil="true"/>
  </documentManagement>
</p:properties>
</file>

<file path=customXml/itemProps1.xml><?xml version="1.0" encoding="utf-8"?>
<ds:datastoreItem xmlns:ds="http://schemas.openxmlformats.org/officeDocument/2006/customXml" ds:itemID="{8ECEDD03-E6F6-4A89-89B1-DBC97BCC9DC4}"/>
</file>

<file path=customXml/itemProps2.xml><?xml version="1.0" encoding="utf-8"?>
<ds:datastoreItem xmlns:ds="http://schemas.openxmlformats.org/officeDocument/2006/customXml" ds:itemID="{0E38BB17-075C-4AEF-A388-5E4526C17A4D}"/>
</file>

<file path=customXml/itemProps3.xml><?xml version="1.0" encoding="utf-8"?>
<ds:datastoreItem xmlns:ds="http://schemas.openxmlformats.org/officeDocument/2006/customXml" ds:itemID="{FD9D1873-C854-430E-83BE-9814029DD5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Smith</dc:creator>
  <cp:keywords/>
  <dc:description/>
  <cp:lastModifiedBy>Benjamin Smith</cp:lastModifiedBy>
  <dcterms:created xsi:type="dcterms:W3CDTF">2025-10-21T15:14:20Z</dcterms:created>
  <dcterms:modified xsi:type="dcterms:W3CDTF">2025-10-21T15:15:02Z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0x01010068C741DC4EA5DD48B20D490F9627989A</vt:lpwstr>
  </property>
</Properties>
</file>