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Especificación de Plataforma de Software</w:t>
      </w:r>
    </w:p>
    <w:p w:rsidP="00000000" w:rsidRPr="00000000" w:rsidR="00000000" w:rsidDel="00000000" w:rsidRDefault="00000000">
      <w:pPr>
        <w:ind w:firstLine="70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0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Incluya en esta tabla requerimientos no funcionales asociados con la plataforma de software. Indique con detalle metas de forma y grado en que la plataforma debe: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Ser intercambiable: ¿qué grado de portabilidad debe permitir el producto de software? ¿Cuáles son plataformas de instalación previstas para el sistema? (alternativas posibles para sistemas operativos, “middle-ware” específico, sistemas de base de datos y otros por el estilo).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Restringirse: ¿cuáles son los sistemas de software de plataforma que conforman la configuración básica de la plataforma de software para la implantación del sistema?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Admitir sistemas de aplicación legados (“legacy systems”): ¿Con cuáles sistemas legados deberá interactuar obligatoriamente el producto a obtener?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886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215"/>
        <w:gridCol w:w="7650"/>
        <w:tblGridChange w:id="0">
          <w:tblGrid>
            <w:gridCol w:w="1215"/>
            <w:gridCol w:w="765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contextualSpacing w:val="0"/>
              <w:jc w:val="center"/>
            </w:pPr>
            <w:bookmarkStart w:id="0" w:colFirst="0" w:name="h.ao59qrkrbroo" w:colLast="0"/>
            <w:bookmarkEnd w:id="0"/>
            <w:r w:rsidRPr="00000000" w:rsidR="00000000" w:rsidDel="00000000">
              <w:rPr>
                <w:rFonts w:cs="Arial" w:hAnsi="Arial" w:eastAsia="Arial" w:ascii="Arial"/>
                <w:b w:val="1"/>
                <w:sz w:val="46"/>
                <w:rtl w:val="0"/>
              </w:rPr>
              <w:t xml:space="preserve">Restricción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80" w:before="360"/>
              <w:contextualSpacing w:val="0"/>
            </w:pPr>
            <w:bookmarkStart w:id="1" w:colFirst="0" w:name="h.gb55sype0v3d" w:colLast="0"/>
            <w:bookmarkEnd w:id="1"/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RPS-1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Sistema Operativo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aplicacion corre en Windows 8.1 / 8 / 7 / vista / XP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página de OLIB  esta diseñada en web por lo tanto puede ejecutarse 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en linux</w:t>
            </w:r>
            <w:r w:rsidRPr="00000000" w:rsidR="00000000" w:rsidDel="00000000">
              <w:rPr>
                <w:rtl w:val="0"/>
              </w:rPr>
              <w:t xml:space="preserve"> , </w:t>
            </w: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Macintosh</w:t>
            </w:r>
            <w:r w:rsidRPr="00000000" w:rsidR="00000000" w:rsidDel="00000000">
              <w:rPr>
                <w:rtl w:val="0"/>
              </w:rPr>
              <w:t xml:space="preserve"> y Windows por medio de un  navegador web.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1.3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aplicacion esta pensada en windows por lo cual pasarlo a otra distribucion podría causar problemas de compatibilidad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RPS-2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Base de datos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La base de datos se almacena  en un servidor en línea por lo cual no existe una local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RPS-3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Reportes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3.1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La utilización de reportes facilita y agiliza la impresion de la informacion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RPS-4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Portabilidad de archivos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hecho de que la información se pueda manejar por medio de archivos xml,xls o pdf facilita los respaldos de la información y la portabilidad del software a la hora de cambiar de sistema.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Software.docx</dc:title>
</cp:coreProperties>
</file>