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D67B" w14:textId="77777777" w:rsidR="008630DB" w:rsidRDefault="008630DB" w:rsidP="008630DB">
      <w:pPr>
        <w:spacing w:before="5954" w:after="200" w:line="240" w:lineRule="auto"/>
        <w:contextualSpacing w:val="0"/>
      </w:pPr>
    </w:p>
    <w:p w14:paraId="360DA743" w14:textId="4CD74084" w:rsidR="004A1292" w:rsidRPr="00972562" w:rsidRDefault="007A7FEE" w:rsidP="008630DB">
      <w:pPr>
        <w:pStyle w:val="Heading1"/>
        <w:spacing w:before="200"/>
        <w:rPr>
          <w:sz w:val="56"/>
          <w:szCs w:val="56"/>
        </w:rPr>
      </w:pPr>
      <w:r w:rsidRPr="00972562">
        <w:rPr>
          <w:sz w:val="56"/>
          <w:szCs w:val="56"/>
        </w:rPr>
        <w:t>Data engineering</w:t>
      </w:r>
      <w:r w:rsidR="00267F70" w:rsidRPr="00972562">
        <w:rPr>
          <w:sz w:val="56"/>
          <w:szCs w:val="56"/>
        </w:rPr>
        <w:t xml:space="preserve"> project</w:t>
      </w:r>
    </w:p>
    <w:p w14:paraId="12A97DDF" w14:textId="0268CE21" w:rsidR="009834BF" w:rsidRPr="009E2930" w:rsidRDefault="00361092" w:rsidP="00777BAF">
      <w:pPr>
        <w:pStyle w:val="H1Subtitle"/>
      </w:pPr>
      <w:r w:rsidRPr="009E2930">
        <w:t>Report on</w:t>
      </w:r>
      <w:r w:rsidR="005B3C3C" w:rsidRPr="009E2930">
        <w:t xml:space="preserve"> the</w:t>
      </w:r>
      <w:r w:rsidRPr="009E2930">
        <w:t xml:space="preserve"> </w:t>
      </w:r>
      <w:r w:rsidR="009834BF" w:rsidRPr="009E2930">
        <w:t xml:space="preserve">MongoDB </w:t>
      </w:r>
      <w:r w:rsidR="007500F2" w:rsidRPr="009E2930">
        <w:t>+</w:t>
      </w:r>
      <w:r w:rsidR="009834BF" w:rsidRPr="009E2930">
        <w:t xml:space="preserve"> OULAD dataset </w:t>
      </w:r>
    </w:p>
    <w:p w14:paraId="7A5EAC05" w14:textId="5427FD35" w:rsidR="009E2930" w:rsidRPr="009E2930" w:rsidRDefault="009E2930" w:rsidP="00777BAF">
      <w:pPr>
        <w:pStyle w:val="h1author"/>
      </w:pPr>
      <w:r w:rsidRPr="00C00F61">
        <w:rPr>
          <w:b/>
          <w:bCs w:val="0"/>
        </w:rPr>
        <w:t>Put together by</w:t>
      </w:r>
      <w:r w:rsidRPr="009E2930">
        <w:t xml:space="preserve"> </w:t>
      </w:r>
      <w:r w:rsidRPr="00F45E87">
        <w:rPr>
          <w:b/>
          <w:bCs w:val="0"/>
        </w:rPr>
        <w:t>Kory Frankee</w:t>
      </w:r>
      <w:r w:rsidRPr="009E2930">
        <w:t xml:space="preserve"> (fran0618)</w:t>
      </w:r>
    </w:p>
    <w:p w14:paraId="3515FC5C" w14:textId="5B2ACC6F" w:rsidR="000A6457" w:rsidRDefault="000A6457" w:rsidP="000A6457">
      <w:pPr>
        <w:jc w:val="center"/>
      </w:pPr>
      <w:r>
        <w:rPr>
          <w:b/>
          <w:bCs/>
        </w:rPr>
        <w:t xml:space="preserve">Word count: </w:t>
      </w:r>
      <w:r w:rsidR="00DB41C3">
        <w:rPr>
          <w:b/>
          <w:bCs/>
        </w:rPr>
        <w:t xml:space="preserve">~ </w:t>
      </w:r>
      <w:r w:rsidR="00DC2826">
        <w:t>575</w:t>
      </w:r>
      <w:r w:rsidR="00BC1CB6">
        <w:rPr>
          <w:b/>
          <w:bCs/>
        </w:rPr>
        <w:t xml:space="preserve"> </w:t>
      </w:r>
      <w:r>
        <w:t xml:space="preserve">of </w:t>
      </w:r>
      <w:r w:rsidR="00610DE3">
        <w:t>3,000 words</w:t>
      </w:r>
      <w:r w:rsidR="00316083">
        <w:t xml:space="preserve"> </w:t>
      </w:r>
    </w:p>
    <w:p w14:paraId="34F918D6" w14:textId="202213BD" w:rsidR="00387090" w:rsidRDefault="00387090" w:rsidP="00D86233">
      <w:pPr>
        <w:spacing w:after="100"/>
        <w:contextualSpacing w:val="0"/>
        <w:jc w:val="center"/>
      </w:pPr>
      <w:r>
        <w:rPr>
          <w:b/>
          <w:bCs/>
        </w:rPr>
        <w:t xml:space="preserve">Page count: </w:t>
      </w:r>
      <w:r w:rsidR="00944331">
        <w:rPr>
          <w:b/>
          <w:bCs/>
        </w:rPr>
        <w:t xml:space="preserve">~ </w:t>
      </w:r>
      <w:r w:rsidR="001724FD">
        <w:t xml:space="preserve">2 </w:t>
      </w:r>
      <w:r>
        <w:t>of 10</w:t>
      </w:r>
    </w:p>
    <w:p w14:paraId="60A72DDA" w14:textId="36EC4F42" w:rsidR="005F53B0" w:rsidRDefault="005F53B0" w:rsidP="000A645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2A96461" wp14:editId="187912F6">
                <wp:extent cx="2360930" cy="1404620"/>
                <wp:effectExtent l="0" t="0" r="2032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A243E" w14:textId="785321E0" w:rsidR="005F53B0" w:rsidRDefault="005F53B0" w:rsidP="005F53B0">
                            <w:pPr>
                              <w:jc w:val="center"/>
                            </w:pPr>
                            <w:r>
                              <w:t>(Excludes references, figures, title page, and appendices)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A964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2B1A243E" w14:textId="785321E0" w:rsidR="005F53B0" w:rsidRDefault="005F53B0" w:rsidP="005F53B0">
                      <w:pPr>
                        <w:jc w:val="center"/>
                      </w:pPr>
                      <w:r>
                        <w:t>(Excludes references, figures, title page, and appendices)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06DC0E" w14:textId="4625D981" w:rsidR="007C30F2" w:rsidRDefault="007C30F2" w:rsidP="00053EF2">
      <w:r>
        <w:br w:type="page"/>
      </w:r>
    </w:p>
    <w:p w14:paraId="7BAD3191" w14:textId="21010AE0" w:rsidR="007C30F2" w:rsidRDefault="00E656AE" w:rsidP="007C30F2">
      <w:pPr>
        <w:pStyle w:val="Heading2"/>
      </w:pPr>
      <w:r>
        <w:lastRenderedPageBreak/>
        <w:t>W</w:t>
      </w:r>
      <w:r w:rsidR="006D169F">
        <w:t>hat I’ve done</w:t>
      </w:r>
    </w:p>
    <w:p w14:paraId="2EEF2CCC" w14:textId="77777777" w:rsidR="00C3471A" w:rsidRDefault="00C3471A" w:rsidP="003360F5">
      <w:pPr>
        <w:sectPr w:rsidR="00C3471A" w:rsidSect="00EF3AFA">
          <w:headerReference w:type="default" r:id="rId8"/>
          <w:footerReference w:type="default" r:id="rId9"/>
          <w:pgSz w:w="11906" w:h="16838" w:code="9"/>
          <w:pgMar w:top="567" w:right="567" w:bottom="567" w:left="567" w:header="567" w:footer="567" w:gutter="0"/>
          <w:pgNumType w:start="0"/>
          <w:cols w:space="708"/>
          <w:titlePg/>
          <w:docGrid w:linePitch="360"/>
        </w:sectPr>
      </w:pPr>
    </w:p>
    <w:p w14:paraId="72372CA7" w14:textId="69FCE025" w:rsidR="00C3471A" w:rsidRDefault="00F82264" w:rsidP="00F82264">
      <w:pPr>
        <w:pStyle w:val="Heading4"/>
        <w:jc w:val="left"/>
      </w:pPr>
      <w:r w:rsidRPr="00081204">
        <w:rPr>
          <w:color w:val="000000" w:themeColor="text1"/>
          <w:u w:val="none"/>
        </w:rPr>
        <w:t xml:space="preserve">I. </w:t>
      </w:r>
      <w:r w:rsidR="00C3471A">
        <w:t>Data loading</w:t>
      </w:r>
    </w:p>
    <w:p w14:paraId="49B8F1B6" w14:textId="14A04513" w:rsidR="00C3471A" w:rsidRDefault="0033496E" w:rsidP="00C3471A">
      <w:r>
        <w:t>I wanted</w:t>
      </w:r>
      <w:r w:rsidR="00C3471A">
        <w:t xml:space="preserve"> to load the data from the Mongo DB and OULAD datasets straight into a </w:t>
      </w:r>
      <w:proofErr w:type="spellStart"/>
      <w:r w:rsidR="00C3471A">
        <w:t>tibble</w:t>
      </w:r>
      <w:proofErr w:type="spellEnd"/>
      <w:r w:rsidR="00C3471A">
        <w:t xml:space="preserve"> (as that would be more efficient that loading it into a </w:t>
      </w:r>
      <w:proofErr w:type="spellStart"/>
      <w:r w:rsidR="00C3471A">
        <w:t>dataframe</w:t>
      </w:r>
      <w:proofErr w:type="spellEnd"/>
      <w:r w:rsidR="00C3471A">
        <w:t xml:space="preserve"> and then converting it into a </w:t>
      </w:r>
      <w:proofErr w:type="spellStart"/>
      <w:r w:rsidR="00C3471A">
        <w:t>tibble</w:t>
      </w:r>
      <w:proofErr w:type="spellEnd"/>
      <w:r w:rsidR="00C3471A">
        <w:t>)</w:t>
      </w:r>
    </w:p>
    <w:p w14:paraId="571DB473" w14:textId="77777777" w:rsidR="00C3471A" w:rsidRDefault="00C3471A" w:rsidP="00C3471A"/>
    <w:p w14:paraId="29A077BF" w14:textId="77777777" w:rsidR="00C3471A" w:rsidRDefault="00C3471A" w:rsidP="00C3471A">
      <w:r>
        <w:t xml:space="preserve">To accomplish this, I developed a “data loader” class. </w:t>
      </w:r>
      <w:r w:rsidRPr="003360F5">
        <w:rPr>
          <w:b/>
          <w:bCs/>
        </w:rPr>
        <w:t xml:space="preserve">Within </w:t>
      </w:r>
      <w:r>
        <w:rPr>
          <w:b/>
          <w:bCs/>
        </w:rPr>
        <w:t>it</w:t>
      </w:r>
      <w:r w:rsidRPr="003360F5">
        <w:rPr>
          <w:b/>
          <w:bCs/>
        </w:rPr>
        <w:t>, I wrote functions for:</w:t>
      </w:r>
      <w:r>
        <w:t xml:space="preserve"> </w:t>
      </w:r>
    </w:p>
    <w:p w14:paraId="0C1E974F" w14:textId="157D1A63" w:rsidR="00C3471A" w:rsidRDefault="00570C21" w:rsidP="00C3471A">
      <w:pPr>
        <w:pStyle w:val="ListParagraph"/>
      </w:pPr>
      <w:r>
        <w:t xml:space="preserve">Putting </w:t>
      </w:r>
      <w:r w:rsidR="00C3471A">
        <w:t xml:space="preserve">data </w:t>
      </w:r>
      <w:r w:rsidR="00587560">
        <w:t xml:space="preserve">retrieved </w:t>
      </w:r>
      <w:r w:rsidR="00C3471A">
        <w:t>from the account of a MongoDB user &gt; from a cluster &gt; from a MongoDB collection</w:t>
      </w:r>
      <w:r>
        <w:t xml:space="preserve"> into a </w:t>
      </w:r>
      <w:proofErr w:type="spellStart"/>
      <w:r>
        <w:t>tibble</w:t>
      </w:r>
      <w:proofErr w:type="spellEnd"/>
    </w:p>
    <w:p w14:paraId="0C9F58AA" w14:textId="2D47F904" w:rsidR="00C3471A" w:rsidRDefault="00570C21" w:rsidP="00C3471A">
      <w:pPr>
        <w:pStyle w:val="ListParagraph"/>
      </w:pPr>
      <w:r>
        <w:t xml:space="preserve">Putting </w:t>
      </w:r>
      <w:r w:rsidR="00C3471A">
        <w:t>data from a .csv file</w:t>
      </w:r>
      <w:r>
        <w:t xml:space="preserve"> into a </w:t>
      </w:r>
      <w:proofErr w:type="spellStart"/>
      <w:r>
        <w:t>tibble</w:t>
      </w:r>
      <w:proofErr w:type="spellEnd"/>
    </w:p>
    <w:p w14:paraId="26B0A93F" w14:textId="77777777" w:rsidR="00CE53FE" w:rsidRDefault="00CE53FE" w:rsidP="00CE53FE"/>
    <w:p w14:paraId="068C6FA0" w14:textId="0BA91A1E" w:rsidR="00CE53FE" w:rsidRDefault="00CE53FE" w:rsidP="00CE53FE">
      <w:pPr>
        <w:pStyle w:val="Heading4"/>
        <w:jc w:val="left"/>
      </w:pPr>
      <w:r w:rsidRPr="00081204">
        <w:rPr>
          <w:color w:val="000000" w:themeColor="text1"/>
          <w:u w:val="none"/>
        </w:rPr>
        <w:t xml:space="preserve">II. </w:t>
      </w:r>
      <w:r>
        <w:t>Data observations</w:t>
      </w:r>
    </w:p>
    <w:p w14:paraId="5DA2DF5E" w14:textId="67A2ADD5" w:rsidR="00DC3B5B" w:rsidRDefault="00DC3B5B" w:rsidP="00CE53FE">
      <w:r>
        <w:t>To help understand the data, I wrote a “data checker” class. Within it, I wrote functions for:</w:t>
      </w:r>
    </w:p>
    <w:p w14:paraId="2E50F641" w14:textId="55630430" w:rsidR="00DC3B5B" w:rsidRDefault="00DC3B5B" w:rsidP="00DC3B5B">
      <w:pPr>
        <w:pStyle w:val="ListParagraph"/>
      </w:pPr>
      <w:r>
        <w:t>Checking for duplicate primary key IDs</w:t>
      </w:r>
    </w:p>
    <w:p w14:paraId="29635C6F" w14:textId="30A69E9A" w:rsidR="006310AE" w:rsidRDefault="006310AE" w:rsidP="00DC3B5B">
      <w:pPr>
        <w:pStyle w:val="ListParagraph"/>
      </w:pPr>
      <w:r>
        <w:t xml:space="preserve">Checking that </w:t>
      </w:r>
      <w:r w:rsidR="00654797">
        <w:t>at least one of the student ID, assessment ID, presentation ID, and course IDs was unique in each row</w:t>
      </w:r>
      <w:r w:rsidR="00D85BCC">
        <w:t xml:space="preserve"> even if there </w:t>
      </w:r>
      <w:r w:rsidR="00D41227">
        <w:t>may be</w:t>
      </w:r>
      <w:r w:rsidR="00D85BCC">
        <w:t xml:space="preserve"> duplicate key values in the column</w:t>
      </w:r>
    </w:p>
    <w:p w14:paraId="598150FC" w14:textId="2C2F5646" w:rsidR="00B01F3C" w:rsidRDefault="00B01F3C" w:rsidP="00B01F3C">
      <w:pPr>
        <w:pStyle w:val="ListParagraph"/>
      </w:pPr>
      <w:r>
        <w:t>Telling me basic facts about the</w:t>
      </w:r>
      <w:r w:rsidRPr="00B01F3C">
        <w:t xml:space="preserve"> data (number of missing values, number of rows with unique values, number of unique values in a column, and number of duplicate values)</w:t>
      </w:r>
    </w:p>
    <w:p w14:paraId="1BE4D873" w14:textId="77777777" w:rsidR="00DC3B5B" w:rsidRDefault="00DC3B5B" w:rsidP="00CE53FE"/>
    <w:p w14:paraId="3A067256" w14:textId="4C600D23" w:rsidR="00CE53FE" w:rsidRDefault="00CE53FE" w:rsidP="00CE53FE">
      <w:r>
        <w:t xml:space="preserve">After loading in the data from the MongoDB dataset, I discovered that </w:t>
      </w:r>
      <w:r w:rsidRPr="006310AE">
        <w:rPr>
          <w:color w:val="000000" w:themeColor="text1"/>
        </w:rPr>
        <w:t>the scores were nested</w:t>
      </w:r>
    </w:p>
    <w:p w14:paraId="245D1C12" w14:textId="77777777" w:rsidR="00CE53FE" w:rsidRDefault="00CE53FE" w:rsidP="00CE53FE">
      <w:r w:rsidRPr="00885F9B">
        <w:rPr>
          <w:noProof/>
        </w:rPr>
        <w:drawing>
          <wp:inline distT="0" distB="0" distL="0" distR="0" wp14:anchorId="230A9550" wp14:editId="680EEF6F">
            <wp:extent cx="2278199" cy="899160"/>
            <wp:effectExtent l="0" t="0" r="8255" b="0"/>
            <wp:docPr id="193976574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65746" name="Picture 1" descr="A screenshot of a graph&#10;&#10;Description automatically generated"/>
                    <pic:cNvPicPr/>
                  </pic:nvPicPr>
                  <pic:blipFill rotWithShape="1">
                    <a:blip r:embed="rId10"/>
                    <a:srcRect b="73313"/>
                    <a:stretch/>
                  </pic:blipFill>
                  <pic:spPr bwMode="auto">
                    <a:xfrm>
                      <a:off x="0" y="0"/>
                      <a:ext cx="2278380" cy="899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697B9" w14:textId="5046C746" w:rsidR="00DD1A08" w:rsidRDefault="00190744" w:rsidP="00CE53FE">
      <w:r>
        <w:t xml:space="preserve">Of the 400,000 rows, </w:t>
      </w:r>
      <w:r w:rsidR="00DD1A08">
        <w:t>there were</w:t>
      </w:r>
      <w:r w:rsidR="00CE53FE">
        <w:t xml:space="preserve"> 10,000 students</w:t>
      </w:r>
      <w:r w:rsidR="007D6C02">
        <w:t xml:space="preserve"> and 501 classes</w:t>
      </w:r>
      <w:r w:rsidR="00CE53FE">
        <w:t xml:space="preserve"> with a unique ID</w:t>
      </w:r>
      <w:r w:rsidR="00420CE3">
        <w:t xml:space="preserve">, </w:t>
      </w:r>
      <w:r w:rsidR="00CE53FE">
        <w:t>3 assignment types</w:t>
      </w:r>
      <w:r w:rsidR="00E34F32">
        <w:t xml:space="preserve"> (‘exam’, ‘homework’ and ‘quiz’), and 400,000 unique scores in the range of 0 to 100. </w:t>
      </w:r>
    </w:p>
    <w:p w14:paraId="43A09D49" w14:textId="77777777" w:rsidR="00DD1A08" w:rsidRDefault="00DD1A08" w:rsidP="00CE53FE"/>
    <w:p w14:paraId="4494F3E3" w14:textId="745ECCE3" w:rsidR="00CE53FE" w:rsidRDefault="001D2B24" w:rsidP="00CE53FE">
      <w:r>
        <w:t>(C</w:t>
      </w:r>
      <w:r w:rsidR="00ED5C92">
        <w:t>onclusion</w:t>
      </w:r>
      <w:r>
        <w:t xml:space="preserve">) </w:t>
      </w:r>
      <w:r w:rsidR="00E34F32">
        <w:t xml:space="preserve">The </w:t>
      </w:r>
      <w:r w:rsidR="00ED5C92" w:rsidRPr="008F2468">
        <w:t>strange</w:t>
      </w:r>
      <w:r w:rsidR="00ED5C92">
        <w:t xml:space="preserve"> </w:t>
      </w:r>
      <w:r w:rsidR="00E34F32">
        <w:t xml:space="preserve">scores </w:t>
      </w:r>
      <w:r w:rsidR="00152506">
        <w:t>show that the mock data is unrealistic</w:t>
      </w:r>
      <w:r>
        <w:t>. (</w:t>
      </w:r>
      <w:r w:rsidR="00ED5C92">
        <w:t>P</w:t>
      </w:r>
      <w:r>
        <w:t xml:space="preserve">1) </w:t>
      </w:r>
      <w:r w:rsidR="001F2525">
        <w:t>Markers don’t tend</w:t>
      </w:r>
      <w:r w:rsidR="00E34F32">
        <w:t xml:space="preserve"> </w:t>
      </w:r>
      <w:r w:rsidR="00226141">
        <w:t>to</w:t>
      </w:r>
      <w:r w:rsidR="00E34F32">
        <w:t xml:space="preserve"> </w:t>
      </w:r>
      <w:r w:rsidR="006D77EE">
        <w:t>provide scores with</w:t>
      </w:r>
      <w:r w:rsidR="006C24B4">
        <w:t xml:space="preserve"> </w:t>
      </w:r>
      <w:r w:rsidR="00E34F32">
        <w:t>upwards of 7 decimal places</w:t>
      </w:r>
      <w:r>
        <w:t>. (</w:t>
      </w:r>
      <w:r w:rsidR="00ED5C92">
        <w:t>P</w:t>
      </w:r>
      <w:r>
        <w:t xml:space="preserve">2) </w:t>
      </w:r>
      <w:r w:rsidR="001F2525">
        <w:t xml:space="preserve">Marks don’t tend to be all different to one another when the </w:t>
      </w:r>
      <w:r w:rsidR="001153A9">
        <w:t xml:space="preserve">number of assignments marked </w:t>
      </w:r>
      <w:r w:rsidR="001F2525">
        <w:t>is high</w:t>
      </w:r>
      <w:r w:rsidR="001153A9">
        <w:t>, which it is</w:t>
      </w:r>
      <w:r w:rsidR="00582EBD">
        <w:t xml:space="preserve">. </w:t>
      </w:r>
      <w:r>
        <w:t>(</w:t>
      </w:r>
      <w:r w:rsidR="006934ED">
        <w:t>P</w:t>
      </w:r>
      <w:r>
        <w:t xml:space="preserve">3) </w:t>
      </w:r>
      <w:r w:rsidR="001153A9">
        <w:t xml:space="preserve">Marks tend to have a minimum of 0 as some students receive a 0 for not handing in their work. Here, the </w:t>
      </w:r>
      <w:r w:rsidR="00DF5F48">
        <w:t xml:space="preserve">minimum score is </w:t>
      </w:r>
      <w:r w:rsidR="00CD2805">
        <w:t xml:space="preserve">~ </w:t>
      </w:r>
      <w:r w:rsidR="00DF5F48">
        <w:t>0.0002</w:t>
      </w:r>
      <w:r w:rsidR="001153A9">
        <w:t xml:space="preserve">. (P4) Marks tend to have a maximum of 100 as some students receive full marks for their work. Here, the maximum is </w:t>
      </w:r>
      <w:r w:rsidR="008E4488">
        <w:t>~ 99.99</w:t>
      </w:r>
      <w:r w:rsidR="007638D1">
        <w:t xml:space="preserve">. </w:t>
      </w:r>
      <w:r w:rsidR="000F6A30">
        <w:t xml:space="preserve">(P5) </w:t>
      </w:r>
      <w:r w:rsidR="001E7603">
        <w:t xml:space="preserve">Scores tend to have a </w:t>
      </w:r>
      <w:r w:rsidR="00C66657" w:rsidRPr="00C66657">
        <w:t xml:space="preserve">normal </w:t>
      </w:r>
      <w:r w:rsidR="001E7603">
        <w:t>distribution</w:t>
      </w:r>
      <w:r w:rsidR="000F6A30">
        <w:t xml:space="preserve">. Here, </w:t>
      </w:r>
      <w:r w:rsidR="007638D1">
        <w:t xml:space="preserve">I’ve provided a visualization of the distribution of scores for </w:t>
      </w:r>
      <w:r w:rsidR="006146A1">
        <w:t>all</w:t>
      </w:r>
      <w:r w:rsidR="007638D1">
        <w:t xml:space="preserve"> the assignments to show </w:t>
      </w:r>
      <w:r w:rsidR="006146A1">
        <w:t xml:space="preserve">how </w:t>
      </w:r>
      <w:r w:rsidR="000F6A30">
        <w:t>uniform</w:t>
      </w:r>
      <w:r w:rsidR="006146A1">
        <w:t xml:space="preserve"> it is</w:t>
      </w:r>
    </w:p>
    <w:p w14:paraId="1A9965AD" w14:textId="09DE688E" w:rsidR="000F6A30" w:rsidRDefault="000F6A30" w:rsidP="00CE53FE">
      <w:r>
        <w:rPr>
          <w:noProof/>
        </w:rPr>
        <w:drawing>
          <wp:inline distT="0" distB="0" distL="0" distR="0" wp14:anchorId="345DC6BC" wp14:editId="2BC864EB">
            <wp:extent cx="3195320" cy="2556256"/>
            <wp:effectExtent l="0" t="0" r="508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ongodb_dataset_report_files/figure-docx/report_export_0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2556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9FECA" w14:textId="77777777" w:rsidR="008E4488" w:rsidRDefault="008E4488" w:rsidP="00CE53FE"/>
    <w:p w14:paraId="45E94EF5" w14:textId="77777777" w:rsidR="00C20CD8" w:rsidRDefault="007409C1" w:rsidP="00CE53FE">
      <w:pPr>
        <w:rPr>
          <w:color w:val="7030A0"/>
        </w:rPr>
      </w:pPr>
      <w:r>
        <w:t xml:space="preserve">After looking at the data from the OULAD dataset, I </w:t>
      </w:r>
      <w:r w:rsidR="00671BA9">
        <w:t>had</w:t>
      </w:r>
      <w:r>
        <w:t xml:space="preserve"> several </w:t>
      </w:r>
      <w:r w:rsidR="00671BA9">
        <w:t>problems</w:t>
      </w:r>
      <w:r>
        <w:t xml:space="preserve"> with it. </w:t>
      </w:r>
    </w:p>
    <w:p w14:paraId="415CDD82" w14:textId="77777777" w:rsidR="00C20CD8" w:rsidRDefault="00CA653F" w:rsidP="00C20CD8">
      <w:pPr>
        <w:pStyle w:val="NumberedList"/>
      </w:pPr>
      <w:r w:rsidRPr="00CA653F">
        <w:lastRenderedPageBreak/>
        <w:t>Missing scores</w:t>
      </w:r>
      <w:r w:rsidR="00B653F0">
        <w:t>.</w:t>
      </w:r>
      <w:r w:rsidR="006A108E">
        <w:t xml:space="preserve"> </w:t>
      </w:r>
    </w:p>
    <w:p w14:paraId="41908C3B" w14:textId="61608A46" w:rsidR="00CB5AF5" w:rsidRDefault="00CB5AF5" w:rsidP="00CB5AF5">
      <w:pPr>
        <w:pStyle w:val="NumberedList"/>
        <w:numPr>
          <w:ilvl w:val="0"/>
          <w:numId w:val="0"/>
        </w:numPr>
        <w:ind w:left="454" w:hanging="454"/>
      </w:pPr>
      <w:r w:rsidRPr="00275BC4">
        <w:rPr>
          <w:noProof/>
        </w:rPr>
        <w:drawing>
          <wp:inline distT="0" distB="0" distL="0" distR="0" wp14:anchorId="4FA58D46" wp14:editId="23D2CC18">
            <wp:extent cx="3195320" cy="408759"/>
            <wp:effectExtent l="0" t="0" r="5080" b="0"/>
            <wp:docPr id="760831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3139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4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FF3A" w14:textId="6AB8F173" w:rsidR="00C20CD8" w:rsidRDefault="000C5A8B" w:rsidP="00C20CD8">
      <w:pPr>
        <w:pStyle w:val="NumberedList"/>
      </w:pPr>
      <w:r>
        <w:t>Use of q</w:t>
      </w:r>
      <w:r w:rsidR="00DD767F">
        <w:t xml:space="preserve">uantitative data </w:t>
      </w:r>
      <w:r w:rsidR="00B653F0">
        <w:t>for if result is transferred from a previous presentation</w:t>
      </w:r>
      <w:r w:rsidR="005E4CAA">
        <w:t xml:space="preserve"> instead of</w:t>
      </w:r>
      <w:r w:rsidR="00DD767F">
        <w:t xml:space="preserve"> nominal data (</w:t>
      </w:r>
      <w:r w:rsidR="00C20CD8">
        <w:t>‘0’/’1’ values</w:t>
      </w:r>
      <w:r w:rsidR="000207AE">
        <w:t xml:space="preserve"> are less clear than </w:t>
      </w:r>
      <w:r w:rsidR="005E4CAA">
        <w:t>‘no/’yes’ values</w:t>
      </w:r>
      <w:r w:rsidR="00DD767F">
        <w:t>)</w:t>
      </w:r>
    </w:p>
    <w:p w14:paraId="73E22ABC" w14:textId="06566642" w:rsidR="00C20CD8" w:rsidRDefault="007D34AB" w:rsidP="00C20CD8">
      <w:pPr>
        <w:pStyle w:val="NumberedList"/>
      </w:pPr>
      <w:r>
        <w:t>Undescriptive</w:t>
      </w:r>
      <w:r w:rsidR="003815AD">
        <w:t xml:space="preserve"> column names</w:t>
      </w:r>
      <w:r w:rsidR="00642A8C">
        <w:rPr>
          <w:rStyle w:val="EndnoteReference"/>
        </w:rPr>
        <w:endnoteReference w:id="1"/>
      </w:r>
      <w:r w:rsidR="003815AD">
        <w:t xml:space="preserve">. </w:t>
      </w:r>
    </w:p>
    <w:p w14:paraId="04961CB5" w14:textId="0E68C580" w:rsidR="00C20CD8" w:rsidRDefault="00C20CD8" w:rsidP="00C20CD8">
      <w:pPr>
        <w:pStyle w:val="NumberedList"/>
      </w:pPr>
      <w:r>
        <w:t>Wrongly entered age values (‘55&lt;=’)</w:t>
      </w:r>
    </w:p>
    <w:p w14:paraId="55AA126A" w14:textId="7891400D" w:rsidR="0053038E" w:rsidRDefault="0053038E" w:rsidP="0053038E">
      <w:pPr>
        <w:pStyle w:val="NumberedList"/>
        <w:numPr>
          <w:ilvl w:val="0"/>
          <w:numId w:val="0"/>
        </w:numPr>
        <w:ind w:left="454" w:hanging="454"/>
      </w:pPr>
      <w:r w:rsidRPr="00CA0E17">
        <w:rPr>
          <w:noProof/>
        </w:rPr>
        <w:drawing>
          <wp:inline distT="0" distB="0" distL="0" distR="0" wp14:anchorId="775320DD" wp14:editId="5CAFE73C">
            <wp:extent cx="1043940" cy="847725"/>
            <wp:effectExtent l="0" t="0" r="3810" b="9525"/>
            <wp:docPr id="520966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66009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83067"/>
                    <a:stretch/>
                  </pic:blipFill>
                  <pic:spPr bwMode="auto">
                    <a:xfrm>
                      <a:off x="0" y="0"/>
                      <a:ext cx="1044030" cy="84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CE67D" w14:textId="1A10CB98" w:rsidR="00C20CD8" w:rsidRDefault="00C20CD8" w:rsidP="00C20CD8">
      <w:pPr>
        <w:pStyle w:val="NumberedList"/>
      </w:pPr>
      <w:r>
        <w:t>Wrongly entered IMB band values (’10-20’)</w:t>
      </w:r>
    </w:p>
    <w:p w14:paraId="3C9630F9" w14:textId="5FC31F80" w:rsidR="007409C1" w:rsidRDefault="00C20CD8" w:rsidP="00C20CD8">
      <w:pPr>
        <w:pStyle w:val="NumberedList"/>
      </w:pPr>
      <w:r>
        <w:t>Missing IMD band values</w:t>
      </w:r>
    </w:p>
    <w:p w14:paraId="0B818449" w14:textId="02BC98C0" w:rsidR="0053038E" w:rsidRDefault="0053038E" w:rsidP="0053038E">
      <w:pPr>
        <w:pStyle w:val="NumberedList"/>
        <w:numPr>
          <w:ilvl w:val="0"/>
          <w:numId w:val="0"/>
        </w:numPr>
        <w:ind w:left="454" w:hanging="454"/>
      </w:pPr>
      <w:r w:rsidRPr="00F96F20">
        <w:rPr>
          <w:noProof/>
        </w:rPr>
        <w:drawing>
          <wp:inline distT="0" distB="0" distL="0" distR="0" wp14:anchorId="183CA205" wp14:editId="4D3ADA4D">
            <wp:extent cx="2933700" cy="885825"/>
            <wp:effectExtent l="0" t="0" r="0" b="9525"/>
            <wp:docPr id="1564710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10272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80848"/>
                    <a:stretch/>
                  </pic:blipFill>
                  <pic:spPr bwMode="auto">
                    <a:xfrm>
                      <a:off x="0" y="0"/>
                      <a:ext cx="2933954" cy="88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73B04" w14:textId="1A06F11C" w:rsidR="00663B7B" w:rsidRDefault="00124D3A" w:rsidP="00663B7B">
      <w:pPr>
        <w:pStyle w:val="NumberedList"/>
      </w:pPr>
      <w:r>
        <w:t>Missing when student unregistered values</w:t>
      </w:r>
    </w:p>
    <w:p w14:paraId="633A685F" w14:textId="52C2FF3E" w:rsidR="00CB5AF5" w:rsidRDefault="00CB5AF5" w:rsidP="00CB5AF5">
      <w:pPr>
        <w:pStyle w:val="NumberedList"/>
        <w:numPr>
          <w:ilvl w:val="0"/>
          <w:numId w:val="0"/>
        </w:numPr>
        <w:ind w:left="454" w:hanging="454"/>
      </w:pPr>
      <w:r w:rsidRPr="00326B41">
        <w:rPr>
          <w:noProof/>
        </w:rPr>
        <w:drawing>
          <wp:inline distT="0" distB="0" distL="0" distR="0" wp14:anchorId="1DC6DB98" wp14:editId="43EF7BF3">
            <wp:extent cx="3194738" cy="581025"/>
            <wp:effectExtent l="0" t="0" r="5715" b="0"/>
            <wp:docPr id="1990045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45792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b="79401"/>
                    <a:stretch/>
                  </pic:blipFill>
                  <pic:spPr bwMode="auto">
                    <a:xfrm>
                      <a:off x="0" y="0"/>
                      <a:ext cx="3195320" cy="581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C5380" w14:textId="1533D724" w:rsidR="00CB5AF5" w:rsidRDefault="00CB5AF5" w:rsidP="00663B7B">
      <w:pPr>
        <w:pStyle w:val="NumberedList"/>
      </w:pPr>
      <w:r>
        <w:t>Missing when student registered values</w:t>
      </w:r>
    </w:p>
    <w:p w14:paraId="67C7351B" w14:textId="5D50C04E" w:rsidR="0053038E" w:rsidRDefault="0053038E" w:rsidP="0053038E">
      <w:pPr>
        <w:pStyle w:val="NumberedList"/>
        <w:numPr>
          <w:ilvl w:val="0"/>
          <w:numId w:val="0"/>
        </w:numPr>
        <w:ind w:left="454" w:hanging="454"/>
      </w:pPr>
      <w:r w:rsidRPr="00C37647">
        <w:rPr>
          <w:noProof/>
        </w:rPr>
        <w:drawing>
          <wp:inline distT="0" distB="0" distL="0" distR="0" wp14:anchorId="7DEE69A4" wp14:editId="4702ED47">
            <wp:extent cx="3195320" cy="681957"/>
            <wp:effectExtent l="0" t="0" r="5080" b="4445"/>
            <wp:docPr id="147586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663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6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397F" w14:textId="2C53A276" w:rsidR="006310AE" w:rsidRPr="00C20CD8" w:rsidRDefault="006310AE" w:rsidP="00663B7B">
      <w:pPr>
        <w:pStyle w:val="NumberedList"/>
      </w:pPr>
      <w:r>
        <w:t>Missing exam due dates</w:t>
      </w:r>
    </w:p>
    <w:p w14:paraId="2A718554" w14:textId="02884DA5" w:rsidR="003815AD" w:rsidRDefault="0053038E" w:rsidP="00CE53FE">
      <w:r w:rsidRPr="0056143E">
        <w:rPr>
          <w:noProof/>
        </w:rPr>
        <w:drawing>
          <wp:inline distT="0" distB="0" distL="0" distR="0" wp14:anchorId="42176B4A" wp14:editId="2B08AB39">
            <wp:extent cx="3194973" cy="457200"/>
            <wp:effectExtent l="0" t="0" r="5715" b="0"/>
            <wp:docPr id="647255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55852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b="78248"/>
                    <a:stretch/>
                  </pic:blipFill>
                  <pic:spPr bwMode="auto">
                    <a:xfrm>
                      <a:off x="0" y="0"/>
                      <a:ext cx="3195320" cy="4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95282" w14:textId="56CE4697" w:rsidR="003815AD" w:rsidRDefault="00571FA0" w:rsidP="008177D2">
      <w:pPr>
        <w:pStyle w:val="NumberedList"/>
      </w:pPr>
      <w:r>
        <w:t>Missing values</w:t>
      </w:r>
      <w:r w:rsidR="008177D2">
        <w:t xml:space="preserve"> for the week the VLE materials </w:t>
      </w:r>
      <w:r w:rsidR="00D34FF7">
        <w:t>are</w:t>
      </w:r>
      <w:r w:rsidR="008177D2">
        <w:t xml:space="preserve"> used </w:t>
      </w:r>
    </w:p>
    <w:p w14:paraId="0D2EC124" w14:textId="3F509C10" w:rsidR="00571FA0" w:rsidRDefault="00571FA0" w:rsidP="008177D2">
      <w:pPr>
        <w:pStyle w:val="NumberedList"/>
      </w:pPr>
      <w:r>
        <w:t>Missing values for the week the VLE materials stop being used</w:t>
      </w:r>
    </w:p>
    <w:p w14:paraId="4E91CD95" w14:textId="2B11BD36" w:rsidR="00571FA0" w:rsidRDefault="00571FA0" w:rsidP="008177D2">
      <w:pPr>
        <w:pStyle w:val="NumberedList"/>
      </w:pPr>
      <w:r>
        <w:t xml:space="preserve">Strange assessment weightings (exams are 100% are treated </w:t>
      </w:r>
      <w:r w:rsidR="005649A8">
        <w:t>separately</w:t>
      </w:r>
      <w:r>
        <w:t xml:space="preserve"> to all other assessment items)</w:t>
      </w:r>
    </w:p>
    <w:p w14:paraId="2379E537" w14:textId="77777777" w:rsidR="008177D2" w:rsidRDefault="008177D2" w:rsidP="00CE53FE"/>
    <w:p w14:paraId="4D1C79B5" w14:textId="1727F9C2" w:rsidR="00C3471A" w:rsidRDefault="00F82264" w:rsidP="00F82264">
      <w:pPr>
        <w:pStyle w:val="Heading4"/>
        <w:jc w:val="left"/>
      </w:pPr>
      <w:r w:rsidRPr="00081204">
        <w:rPr>
          <w:color w:val="000000" w:themeColor="text1"/>
          <w:u w:val="none"/>
        </w:rPr>
        <w:t>I</w:t>
      </w:r>
      <w:r w:rsidR="00343B2B">
        <w:rPr>
          <w:color w:val="000000" w:themeColor="text1"/>
          <w:u w:val="none"/>
        </w:rPr>
        <w:t>I</w:t>
      </w:r>
      <w:r w:rsidRPr="00081204">
        <w:rPr>
          <w:color w:val="000000" w:themeColor="text1"/>
          <w:u w:val="none"/>
        </w:rPr>
        <w:t xml:space="preserve">I. </w:t>
      </w:r>
      <w:r w:rsidR="00C3471A">
        <w:t>Data cleanup</w:t>
      </w:r>
    </w:p>
    <w:p w14:paraId="01CB7809" w14:textId="68A9D4D1" w:rsidR="00C3471A" w:rsidRDefault="00C3471A" w:rsidP="00C3471A">
      <w:pPr>
        <w:rPr>
          <w:b/>
          <w:bCs/>
        </w:rPr>
      </w:pPr>
      <w:r>
        <w:t xml:space="preserve">I wanted to address </w:t>
      </w:r>
      <w:r w:rsidR="00A85376">
        <w:t xml:space="preserve">a few of the </w:t>
      </w:r>
      <w:r w:rsidR="009757AE">
        <w:t>major</w:t>
      </w:r>
      <w:r>
        <w:t xml:space="preserve"> problems</w:t>
      </w:r>
      <w:r w:rsidR="0032626D">
        <w:t xml:space="preserve"> </w:t>
      </w:r>
      <w:r w:rsidR="00A85376">
        <w:t xml:space="preserve">that I had </w:t>
      </w:r>
      <w:r w:rsidR="0032626D">
        <w:t>with the data</w:t>
      </w:r>
      <w:r>
        <w:t xml:space="preserve">, so I developed a “data cleanup” class. </w:t>
      </w:r>
      <w:r w:rsidRPr="007D1BB8">
        <w:rPr>
          <w:b/>
          <w:bCs/>
        </w:rPr>
        <w:t xml:space="preserve">Within </w:t>
      </w:r>
      <w:r>
        <w:rPr>
          <w:b/>
          <w:bCs/>
        </w:rPr>
        <w:t>it</w:t>
      </w:r>
      <w:r w:rsidRPr="007D1BB8">
        <w:rPr>
          <w:b/>
          <w:bCs/>
        </w:rPr>
        <w:t>, I wrote functions for:</w:t>
      </w:r>
    </w:p>
    <w:p w14:paraId="2A77EEB7" w14:textId="08653C44" w:rsidR="00E70E93" w:rsidRPr="006310AE" w:rsidRDefault="00C3471A" w:rsidP="00410B0E">
      <w:pPr>
        <w:pStyle w:val="ListParagraph"/>
        <w:rPr>
          <w:b/>
          <w:bCs/>
          <w:color w:val="000000" w:themeColor="text1"/>
        </w:rPr>
      </w:pPr>
      <w:r w:rsidRPr="006310AE">
        <w:rPr>
          <w:color w:val="000000" w:themeColor="text1"/>
        </w:rPr>
        <w:t>Unnesting a column</w:t>
      </w:r>
    </w:p>
    <w:p w14:paraId="4D0F8822" w14:textId="56B14536" w:rsidR="00E70E93" w:rsidRPr="006310AE" w:rsidRDefault="00E70E93" w:rsidP="00C3471A">
      <w:pPr>
        <w:pStyle w:val="ListParagraph"/>
        <w:rPr>
          <w:b/>
          <w:bCs/>
          <w:color w:val="000000" w:themeColor="text1"/>
        </w:rPr>
      </w:pPr>
      <w:r w:rsidRPr="006310AE">
        <w:rPr>
          <w:color w:val="000000" w:themeColor="text1"/>
        </w:rPr>
        <w:t>Finding and replacing values</w:t>
      </w:r>
    </w:p>
    <w:p w14:paraId="2D070F9C" w14:textId="239D0472" w:rsidR="00E70E93" w:rsidRPr="00E12638" w:rsidRDefault="00E70E93" w:rsidP="00E70E93">
      <w:pPr>
        <w:pStyle w:val="ListParagraph"/>
        <w:rPr>
          <w:b/>
          <w:bCs/>
        </w:rPr>
      </w:pPr>
      <w:r w:rsidRPr="00E12638">
        <w:t>Removing columns</w:t>
      </w:r>
    </w:p>
    <w:p w14:paraId="0B7BAF75" w14:textId="035B95F0" w:rsidR="00E12638" w:rsidRPr="00827B5A" w:rsidRDefault="00E12638" w:rsidP="00E70E93">
      <w:pPr>
        <w:pStyle w:val="ListParagraph"/>
        <w:rPr>
          <w:b/>
          <w:bCs/>
        </w:rPr>
      </w:pPr>
      <w:r>
        <w:t xml:space="preserve">Putting values in a column into a </w:t>
      </w:r>
      <w:r w:rsidR="00F275CF">
        <w:t>vector of length 1 with</w:t>
      </w:r>
      <w:r>
        <w:t xml:space="preserve"> comma-separated </w:t>
      </w:r>
      <w:r w:rsidR="00F275CF">
        <w:t xml:space="preserve">terms and </w:t>
      </w:r>
      <w:r>
        <w:t>quotation marks between each term</w:t>
      </w:r>
    </w:p>
    <w:p w14:paraId="66E4E571" w14:textId="7881D642" w:rsidR="00827B5A" w:rsidRPr="00E12638" w:rsidRDefault="00827B5A" w:rsidP="00827B5A">
      <w:pPr>
        <w:pStyle w:val="ListParagraph"/>
        <w:rPr>
          <w:b/>
          <w:bCs/>
        </w:rPr>
      </w:pPr>
      <w:r>
        <w:t>Setting the names of columns</w:t>
      </w:r>
      <w:r>
        <w:rPr>
          <w:b/>
          <w:bCs/>
        </w:rPr>
        <w:t xml:space="preserve"> </w:t>
      </w:r>
      <w:r w:rsidRPr="00827B5A">
        <w:t>and rows</w:t>
      </w:r>
    </w:p>
    <w:p w14:paraId="362CC7B3" w14:textId="77777777" w:rsidR="00A53088" w:rsidRDefault="00A53088" w:rsidP="00CE53FE"/>
    <w:p w14:paraId="55C35ACA" w14:textId="6663E5C5" w:rsidR="00CE53FE" w:rsidRDefault="006310AE" w:rsidP="00CE53FE">
      <w:r>
        <w:t xml:space="preserve">I replaced missing or incorrect values with sensible values. I, for example, wrote a function to work out the most </w:t>
      </w:r>
      <w:r w:rsidR="00A53088">
        <w:t>common IMD value for each of the regions with missing values</w:t>
      </w:r>
      <w:r w:rsidR="00D70C8E">
        <w:t xml:space="preserve">. </w:t>
      </w:r>
      <w:r w:rsidR="00A53088">
        <w:t xml:space="preserve"> </w:t>
      </w:r>
      <w:r w:rsidR="00286E07">
        <w:t xml:space="preserve">I </w:t>
      </w:r>
      <w:r>
        <w:t xml:space="preserve">then </w:t>
      </w:r>
      <w:r w:rsidR="00286E07">
        <w:t>fill</w:t>
      </w:r>
      <w:r w:rsidR="00092A48">
        <w:t>ed in the</w:t>
      </w:r>
      <w:r w:rsidR="00286E07">
        <w:t xml:space="preserve"> missing IMD values for a particular region with the most common IMD value for that region</w:t>
      </w:r>
      <w:r w:rsidR="00833DC7">
        <w:t>.</w:t>
      </w:r>
      <w:r w:rsidR="00A0235C">
        <w:t xml:space="preserve"> I, for another example, knew that the missing exam dates were </w:t>
      </w:r>
      <w:r w:rsidR="00A0235C" w:rsidRPr="00A0235C">
        <w:rPr>
          <w:i/>
          <w:iCs/>
        </w:rPr>
        <w:t>“on the last week of the course”</w:t>
      </w:r>
      <w:r w:rsidR="00A0235C">
        <w:t xml:space="preserve"> . </w:t>
      </w:r>
    </w:p>
    <w:p w14:paraId="4E7C3BA8" w14:textId="77777777" w:rsidR="006310AE" w:rsidRDefault="006310AE" w:rsidP="00CE53FE"/>
    <w:p w14:paraId="2C90E135" w14:textId="77777777" w:rsidR="00C3471A" w:rsidRDefault="00C3471A" w:rsidP="00422825"/>
    <w:p w14:paraId="5A2117E3" w14:textId="3F38C87A" w:rsidR="00C3471A" w:rsidRDefault="00F82264" w:rsidP="00F82264">
      <w:pPr>
        <w:pStyle w:val="Heading4"/>
      </w:pPr>
      <w:r w:rsidRPr="00081204">
        <w:rPr>
          <w:color w:val="000000" w:themeColor="text1"/>
          <w:u w:val="none"/>
        </w:rPr>
        <w:t>I</w:t>
      </w:r>
      <w:r w:rsidR="00343B2B">
        <w:rPr>
          <w:color w:val="000000" w:themeColor="text1"/>
          <w:u w:val="none"/>
        </w:rPr>
        <w:t>V</w:t>
      </w:r>
      <w:r w:rsidRPr="00081204">
        <w:rPr>
          <w:color w:val="000000" w:themeColor="text1"/>
          <w:u w:val="none"/>
        </w:rPr>
        <w:t xml:space="preserve">. </w:t>
      </w:r>
      <w:r w:rsidR="00C3471A">
        <w:t>Data additions</w:t>
      </w:r>
    </w:p>
    <w:p w14:paraId="429E3D33" w14:textId="77777777" w:rsidR="00C3471A" w:rsidRDefault="00C3471A" w:rsidP="00C3471A">
      <w:r w:rsidRPr="00A465DF">
        <w:t xml:space="preserve">I added a </w:t>
      </w:r>
      <w:r>
        <w:t>grades</w:t>
      </w:r>
      <w:r w:rsidRPr="00A465DF">
        <w:t xml:space="preserve"> column to </w:t>
      </w:r>
      <w:r>
        <w:t>the MongoDB dataset, which I filled in with tertiary grades (‘F’, ‘P’, ‘Cr’, ‘D’, and ‘HD’) based on what score students received for their assessments and based on how Australians universities apply these grades</w:t>
      </w:r>
      <w:r>
        <w:rPr>
          <w:rStyle w:val="EndnoteReference"/>
        </w:rPr>
        <w:endnoteReference w:id="2"/>
      </w:r>
      <w:r>
        <w:t xml:space="preserve"> </w:t>
      </w:r>
      <w:r>
        <w:rPr>
          <w:rStyle w:val="EndnoteReference"/>
        </w:rPr>
        <w:endnoteReference w:id="3"/>
      </w:r>
      <w:r>
        <w:t xml:space="preserve">. </w:t>
      </w:r>
    </w:p>
    <w:p w14:paraId="608A067F" w14:textId="77777777" w:rsidR="00422825" w:rsidRDefault="00422825" w:rsidP="00C3471A"/>
    <w:p w14:paraId="4B9EB048" w14:textId="09927E6A" w:rsidR="00C3471A" w:rsidRDefault="00C3471A" w:rsidP="00C3471A">
      <w:r>
        <w:t xml:space="preserve">I added a new weighted score column for the OULAD dataset, which I derived from </w:t>
      </w:r>
      <m:oMath>
        <m:r>
          <w:rPr>
            <w:rFonts w:ascii="Cambria Math" w:hAnsi="Cambria Math"/>
          </w:rPr>
          <m:t>((student_score * assessment_weight)/100)</m:t>
        </m:r>
      </m:oMath>
      <w:r w:rsidR="00E44323">
        <w:rPr>
          <w:rFonts w:eastAsiaTheme="minorEastAsia"/>
        </w:rPr>
        <w:t xml:space="preserve"> </w:t>
      </w:r>
      <w:r w:rsidR="00E44323">
        <w:rPr>
          <w:rStyle w:val="EndnoteReference"/>
          <w:rFonts w:eastAsiaTheme="minorEastAsia"/>
        </w:rPr>
        <w:endnoteReference w:id="4"/>
      </w:r>
      <w:r>
        <w:rPr>
          <w:rFonts w:eastAsiaTheme="minorEastAsia"/>
        </w:rPr>
        <w:t xml:space="preserve"> </w:t>
      </w:r>
    </w:p>
    <w:p w14:paraId="0223147D" w14:textId="21DDA36F" w:rsidR="00C3471A" w:rsidRDefault="00C3471A" w:rsidP="003360F5"/>
    <w:p w14:paraId="481FB15F" w14:textId="209D6A97" w:rsidR="00AC2A4D" w:rsidRDefault="00AC2A4D" w:rsidP="00410B0E">
      <w:pPr>
        <w:pStyle w:val="Heading4"/>
        <w:jc w:val="left"/>
      </w:pPr>
      <w:r>
        <w:rPr>
          <w:color w:val="000000" w:themeColor="text1"/>
          <w:u w:val="none"/>
        </w:rPr>
        <w:lastRenderedPageBreak/>
        <w:t>V</w:t>
      </w:r>
      <w:r w:rsidRPr="00081204">
        <w:rPr>
          <w:color w:val="000000" w:themeColor="text1"/>
          <w:u w:val="none"/>
        </w:rPr>
        <w:t xml:space="preserve">. </w:t>
      </w:r>
      <w:r>
        <w:t xml:space="preserve">Data </w:t>
      </w:r>
      <w:r w:rsidR="00F959DB">
        <w:t>subsets</w:t>
      </w:r>
      <w:r w:rsidR="00410B0E">
        <w:t xml:space="preserve"> and supersets</w:t>
      </w:r>
    </w:p>
    <w:p w14:paraId="2847720F" w14:textId="0A823005" w:rsidR="00AC2A4D" w:rsidRDefault="00F959DB" w:rsidP="003360F5">
      <w:r>
        <w:t xml:space="preserve">To help divide up the data, I wrote a “data </w:t>
      </w:r>
      <w:proofErr w:type="spellStart"/>
      <w:r>
        <w:t>subsetter</w:t>
      </w:r>
      <w:proofErr w:type="spellEnd"/>
      <w:r>
        <w:t>” class with functions for:</w:t>
      </w:r>
    </w:p>
    <w:p w14:paraId="19087104" w14:textId="56DA02AA" w:rsidR="00AC2A4D" w:rsidRDefault="00F959DB" w:rsidP="003360F5">
      <w:pPr>
        <w:pStyle w:val="ListParagraph"/>
      </w:pPr>
      <w:r>
        <w:t>Querying the data using SQL</w:t>
      </w:r>
    </w:p>
    <w:p w14:paraId="43BF635C" w14:textId="77777777" w:rsidR="00410B0E" w:rsidRDefault="00410B0E" w:rsidP="00410B0E"/>
    <w:p w14:paraId="1F8BDDAE" w14:textId="14C7B6FD" w:rsidR="00410B0E" w:rsidRDefault="00410B0E" w:rsidP="00410B0E">
      <w:r>
        <w:t xml:space="preserve">To help </w:t>
      </w:r>
      <w:r w:rsidR="00807D94">
        <w:t>join</w:t>
      </w:r>
      <w:r>
        <w:t xml:space="preserve"> data together, I wrote a “data </w:t>
      </w:r>
      <w:proofErr w:type="spellStart"/>
      <w:r>
        <w:t>supersetter</w:t>
      </w:r>
      <w:proofErr w:type="spellEnd"/>
      <w:r>
        <w:t>” class with functions for:</w:t>
      </w:r>
    </w:p>
    <w:p w14:paraId="1D2C50AD" w14:textId="1FB842CD" w:rsidR="00AC2A4D" w:rsidRDefault="00410B0E" w:rsidP="00410B0E">
      <w:pPr>
        <w:pStyle w:val="ListParagraph"/>
      </w:pPr>
      <w:r>
        <w:t>Merging tables</w:t>
      </w:r>
    </w:p>
    <w:p w14:paraId="00D4A068" w14:textId="77777777" w:rsidR="0001618C" w:rsidRDefault="0001618C" w:rsidP="0001618C"/>
    <w:p w14:paraId="1EE930AC" w14:textId="4F3A28D7" w:rsidR="0001618C" w:rsidRDefault="0001618C" w:rsidP="0001618C">
      <w:pPr>
        <w:rPr>
          <w:noProof/>
        </w:rPr>
      </w:pPr>
      <w:r>
        <w:t>I join</w:t>
      </w:r>
      <w:r w:rsidR="00923A30">
        <w:t>ed</w:t>
      </w:r>
      <w:r>
        <w:t xml:space="preserve"> the </w:t>
      </w:r>
      <w:r w:rsidR="006E1FB6">
        <w:t>OULAD tables</w:t>
      </w:r>
      <w:r>
        <w:t xml:space="preserve"> </w:t>
      </w:r>
      <w:r w:rsidR="00167EF3">
        <w:t xml:space="preserve">that I was able to </w:t>
      </w:r>
      <w:r w:rsidR="00064ED7">
        <w:t>join</w:t>
      </w:r>
      <w:r w:rsidR="00167EF3">
        <w:t xml:space="preserve"> (without R Studio freezing) </w:t>
      </w:r>
      <w:r>
        <w:t>into on</w:t>
      </w:r>
      <w:r w:rsidR="001A6CDD">
        <w:t>e</w:t>
      </w:r>
      <w:r>
        <w:t xml:space="preserve"> </w:t>
      </w:r>
      <w:r w:rsidR="00B045E8">
        <w:t xml:space="preserve">big </w:t>
      </w:r>
      <w:r w:rsidR="006E1FB6">
        <w:t xml:space="preserve">table </w:t>
      </w:r>
    </w:p>
    <w:p w14:paraId="6F35466D" w14:textId="4151F920" w:rsidR="00700DFE" w:rsidRPr="001B359C" w:rsidRDefault="001B359C" w:rsidP="0001618C">
      <w:pPr>
        <w:rPr>
          <w:b/>
          <w:bCs/>
          <w:noProof/>
        </w:rPr>
      </w:pPr>
      <w:r>
        <w:rPr>
          <w:b/>
          <w:bCs/>
          <w:noProof/>
        </w:rPr>
        <w:t>(Appendix 04)</w:t>
      </w:r>
    </w:p>
    <w:p w14:paraId="5DAFED19" w14:textId="77777777" w:rsidR="00700DFE" w:rsidRDefault="00700DFE" w:rsidP="0001618C"/>
    <w:p w14:paraId="459D200D" w14:textId="77777777" w:rsidR="00410B0E" w:rsidRDefault="00410B0E" w:rsidP="003360F5"/>
    <w:p w14:paraId="1EABEA27" w14:textId="1AD085A2" w:rsidR="00C3471A" w:rsidRDefault="00F82264" w:rsidP="00F82264">
      <w:pPr>
        <w:pStyle w:val="Heading4"/>
      </w:pPr>
      <w:r w:rsidRPr="00081204">
        <w:rPr>
          <w:color w:val="000000" w:themeColor="text1"/>
          <w:u w:val="none"/>
        </w:rPr>
        <w:t>V</w:t>
      </w:r>
      <w:r w:rsidR="00AC2A4D">
        <w:rPr>
          <w:color w:val="000000" w:themeColor="text1"/>
          <w:u w:val="none"/>
        </w:rPr>
        <w:t>I</w:t>
      </w:r>
      <w:r w:rsidRPr="00081204">
        <w:rPr>
          <w:color w:val="000000" w:themeColor="text1"/>
          <w:u w:val="none"/>
        </w:rPr>
        <w:t xml:space="preserve">. </w:t>
      </w:r>
      <w:r w:rsidR="00C3471A">
        <w:t>Data analysis</w:t>
      </w:r>
    </w:p>
    <w:p w14:paraId="5AC842C8" w14:textId="1DB4320C" w:rsidR="00E12638" w:rsidRDefault="004E3DF1" w:rsidP="003360F5">
      <w:r>
        <w:t>To help analyse the data, I wrote a “data analysis” class with functions for:</w:t>
      </w:r>
    </w:p>
    <w:p w14:paraId="43D4AD6A" w14:textId="27036BE9" w:rsidR="004E3DF1" w:rsidRDefault="004E3DF1" w:rsidP="004E3DF1">
      <w:pPr>
        <w:pStyle w:val="ListParagraph"/>
      </w:pPr>
      <w:r>
        <w:t xml:space="preserve">Working out statistical information (mean, </w:t>
      </w:r>
      <w:r w:rsidR="001A50B1">
        <w:t xml:space="preserve">mean </w:t>
      </w:r>
      <w:r w:rsidR="001A50B1" w:rsidRPr="004753F8">
        <w:t>of group</w:t>
      </w:r>
      <w:r w:rsidR="001A50B1">
        <w:t xml:space="preserve">, </w:t>
      </w:r>
      <w:r>
        <w:t xml:space="preserve">median, maximum, minimum, </w:t>
      </w:r>
      <w:r w:rsidR="001A50B1">
        <w:t xml:space="preserve">quartile value, quartile value </w:t>
      </w:r>
      <w:r w:rsidR="001A50B1" w:rsidRPr="004753F8">
        <w:t>for group</w:t>
      </w:r>
      <w:r w:rsidR="001A50B1">
        <w:t xml:space="preserve">, </w:t>
      </w:r>
      <w:r>
        <w:t xml:space="preserve">standard deviation, z-score, </w:t>
      </w:r>
      <w:r w:rsidR="00FF09B3">
        <w:t xml:space="preserve">&amp; </w:t>
      </w:r>
      <w:r>
        <w:t>range of values</w:t>
      </w:r>
      <w:r w:rsidR="00FF09B3">
        <w:t>)</w:t>
      </w:r>
      <w:r w:rsidR="00D30484">
        <w:t xml:space="preserve">. </w:t>
      </w:r>
      <w:r w:rsidR="00D30484" w:rsidRPr="00443077">
        <w:rPr>
          <w:b/>
          <w:bCs/>
        </w:rPr>
        <w:t>By “mean of group”, I mean this</w:t>
      </w:r>
      <w:r w:rsidR="00D30484">
        <w:t xml:space="preserve"> </w:t>
      </w:r>
    </w:p>
    <w:p w14:paraId="6E1EF3B0" w14:textId="47F728B9" w:rsidR="00D30484" w:rsidRDefault="00D30484" w:rsidP="00D30484">
      <w:r w:rsidRPr="00D30484">
        <w:rPr>
          <w:noProof/>
        </w:rPr>
        <w:drawing>
          <wp:inline distT="0" distB="0" distL="0" distR="0" wp14:anchorId="6FE21ECA" wp14:editId="5934CFB1">
            <wp:extent cx="2644140" cy="1684020"/>
            <wp:effectExtent l="0" t="0" r="3810" b="0"/>
            <wp:docPr id="107869983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99835" name="Picture 1" descr="A screenshot of a table&#10;&#10;Description automatically generated"/>
                    <pic:cNvPicPr/>
                  </pic:nvPicPr>
                  <pic:blipFill rotWithShape="1">
                    <a:blip r:embed="rId18"/>
                    <a:srcRect b="45025"/>
                    <a:stretch/>
                  </pic:blipFill>
                  <pic:spPr bwMode="auto">
                    <a:xfrm>
                      <a:off x="0" y="0"/>
                      <a:ext cx="2644369" cy="168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E18E6" w14:textId="77777777" w:rsidR="00750CB0" w:rsidRDefault="00750CB0" w:rsidP="00D30484"/>
    <w:p w14:paraId="04B5E5E4" w14:textId="77777777" w:rsidR="00750CB0" w:rsidRDefault="00750CB0" w:rsidP="00750CB0">
      <w:pPr>
        <w:rPr>
          <w:b/>
          <w:bCs/>
        </w:rPr>
      </w:pPr>
      <w:r w:rsidRPr="0053038E">
        <w:rPr>
          <w:b/>
          <w:bCs/>
        </w:rPr>
        <w:t>To</w:t>
      </w:r>
      <w:r>
        <w:rPr>
          <w:b/>
          <w:bCs/>
        </w:rPr>
        <w:t xml:space="preserve"> </w:t>
      </w:r>
      <w:r w:rsidRPr="0053038E">
        <w:rPr>
          <w:b/>
          <w:bCs/>
        </w:rPr>
        <w:t>do:</w:t>
      </w:r>
    </w:p>
    <w:p w14:paraId="02B4CAEB" w14:textId="77777777" w:rsidR="00DE7AA8" w:rsidRDefault="00750CB0" w:rsidP="00750CB0">
      <w:pPr>
        <w:pStyle w:val="ListParagraph"/>
        <w:jc w:val="left"/>
      </w:pPr>
      <w:r>
        <w:t xml:space="preserve">Work out what the </w:t>
      </w:r>
      <w:r w:rsidR="00DE7AA8">
        <w:t>easiest class is</w:t>
      </w:r>
    </w:p>
    <w:p w14:paraId="501C0613" w14:textId="3D96ADAE" w:rsidR="00750CB0" w:rsidRDefault="00DE7AA8" w:rsidP="00271211">
      <w:pPr>
        <w:pStyle w:val="ListParagraph"/>
        <w:jc w:val="left"/>
      </w:pPr>
      <w:r>
        <w:t xml:space="preserve">Work out what the </w:t>
      </w:r>
      <w:r w:rsidR="00750CB0">
        <w:t>most difficult class is</w:t>
      </w:r>
    </w:p>
    <w:p w14:paraId="6B2BA716" w14:textId="77777777" w:rsidR="00750CB0" w:rsidRDefault="00750CB0" w:rsidP="00D30484"/>
    <w:p w14:paraId="358A81D9" w14:textId="77777777" w:rsidR="00E12638" w:rsidRDefault="00E12638" w:rsidP="003360F5"/>
    <w:p w14:paraId="4BB9B03C" w14:textId="659EA385" w:rsidR="00F959DB" w:rsidRDefault="00F959DB" w:rsidP="00F959DB">
      <w:pPr>
        <w:pStyle w:val="Heading4"/>
      </w:pPr>
      <w:r w:rsidRPr="00081204">
        <w:rPr>
          <w:color w:val="000000" w:themeColor="text1"/>
          <w:u w:val="none"/>
        </w:rPr>
        <w:t>V</w:t>
      </w:r>
      <w:r>
        <w:rPr>
          <w:color w:val="000000" w:themeColor="text1"/>
          <w:u w:val="none"/>
        </w:rPr>
        <w:t>II</w:t>
      </w:r>
      <w:r w:rsidRPr="00081204">
        <w:rPr>
          <w:color w:val="000000" w:themeColor="text1"/>
          <w:u w:val="none"/>
        </w:rPr>
        <w:t xml:space="preserve">. </w:t>
      </w:r>
      <w:r>
        <w:t>Data visualization</w:t>
      </w:r>
    </w:p>
    <w:p w14:paraId="3EB4DCA0" w14:textId="768A8124" w:rsidR="00E12638" w:rsidRDefault="00F959DB" w:rsidP="003360F5">
      <w:r>
        <w:t>To help visualize the data, I wrote a “data visualization” class with functions for:</w:t>
      </w:r>
    </w:p>
    <w:p w14:paraId="3CAFADB3" w14:textId="16447861" w:rsidR="00F959DB" w:rsidRDefault="00F959DB" w:rsidP="00F959DB">
      <w:pPr>
        <w:pStyle w:val="ListParagraph"/>
      </w:pPr>
      <w:r>
        <w:t>Graphing a scatter plot</w:t>
      </w:r>
    </w:p>
    <w:p w14:paraId="0F048585" w14:textId="67E22304" w:rsidR="00F959DB" w:rsidRDefault="00F959DB" w:rsidP="00F959DB">
      <w:pPr>
        <w:pStyle w:val="ListParagraph"/>
      </w:pPr>
      <w:r>
        <w:t>Graphing a complicated scatter plot</w:t>
      </w:r>
      <w:r w:rsidR="00C302D1">
        <w:t xml:space="preserve"> </w:t>
      </w:r>
      <w:r w:rsidR="005435B9">
        <w:t>that makes use of two datasets</w:t>
      </w:r>
    </w:p>
    <w:p w14:paraId="1898C13F" w14:textId="4F5EF388" w:rsidR="00F959DB" w:rsidRDefault="00F959DB" w:rsidP="00F959DB">
      <w:r w:rsidRPr="005171E0">
        <w:rPr>
          <w:b/>
          <w:bCs/>
        </w:rPr>
        <w:t>(Appendix 0</w:t>
      </w:r>
      <w:r>
        <w:rPr>
          <w:b/>
          <w:bCs/>
        </w:rPr>
        <w:t>1</w:t>
      </w:r>
      <w:r w:rsidRPr="005171E0">
        <w:rPr>
          <w:b/>
          <w:bCs/>
        </w:rPr>
        <w:t>)</w:t>
      </w:r>
    </w:p>
    <w:p w14:paraId="47688B97" w14:textId="6F4BEA81" w:rsidR="00F959DB" w:rsidRDefault="00F959DB" w:rsidP="00F959DB">
      <w:pPr>
        <w:pStyle w:val="ListParagraph"/>
      </w:pPr>
      <w:r>
        <w:t>Graphing a histogram</w:t>
      </w:r>
    </w:p>
    <w:p w14:paraId="516A2CD1" w14:textId="1CD32589" w:rsidR="00FC6531" w:rsidRDefault="00FC6531" w:rsidP="00F959DB">
      <w:pPr>
        <w:pStyle w:val="ListParagraph"/>
      </w:pPr>
      <w:r>
        <w:t>Graphing a bar chart</w:t>
      </w:r>
    </w:p>
    <w:p w14:paraId="17976942" w14:textId="22D93F22" w:rsidR="00FC6531" w:rsidRDefault="00375A77" w:rsidP="00D43D9A">
      <w:r w:rsidRPr="00375A77">
        <w:rPr>
          <w:b/>
          <w:bCs/>
        </w:rPr>
        <w:t>(Appendix 02)</w:t>
      </w:r>
    </w:p>
    <w:p w14:paraId="71C783F3" w14:textId="0C38E88E" w:rsidR="00FC6531" w:rsidRDefault="003A2B4E" w:rsidP="003A2B4E">
      <w:pPr>
        <w:pStyle w:val="ListParagraph"/>
      </w:pPr>
      <w:r>
        <w:t>Graphing multiple bar charts side by side</w:t>
      </w:r>
    </w:p>
    <w:p w14:paraId="6EDAAF8A" w14:textId="00DC5784" w:rsidR="003A2B4E" w:rsidRDefault="00C31A8D" w:rsidP="00D43D9A">
      <w:r>
        <w:t>(</w:t>
      </w:r>
      <w:r>
        <w:rPr>
          <w:b/>
          <w:bCs/>
        </w:rPr>
        <w:t>Appendix 03</w:t>
      </w:r>
      <w:r>
        <w:t xml:space="preserve">). </w:t>
      </w:r>
    </w:p>
    <w:p w14:paraId="7A071B70" w14:textId="6C8D500C" w:rsidR="003A2B4E" w:rsidRDefault="004F717A" w:rsidP="004F717A">
      <w:pPr>
        <w:pStyle w:val="ListParagraph"/>
      </w:pPr>
      <w:r>
        <w:t>Getting the inverted colours for a list of colours (</w:t>
      </w:r>
      <w:r w:rsidR="00900939">
        <w:t>used</w:t>
      </w:r>
      <w:r>
        <w:t xml:space="preserve"> for distinguishing the colours of labels from colours of the </w:t>
      </w:r>
      <w:r w:rsidR="00472A07">
        <w:t>plot objects</w:t>
      </w:r>
      <w:r>
        <w:t>)</w:t>
      </w:r>
    </w:p>
    <w:p w14:paraId="183F0638" w14:textId="544AAB1C" w:rsidR="00C3471A" w:rsidRDefault="00C3471A" w:rsidP="003360F5"/>
    <w:p w14:paraId="3B4D73E2" w14:textId="77777777" w:rsidR="00DE7AA8" w:rsidRDefault="00DE7AA8" w:rsidP="00DE7AA8">
      <w:pPr>
        <w:rPr>
          <w:b/>
          <w:bCs/>
        </w:rPr>
      </w:pPr>
      <w:r w:rsidRPr="0053038E">
        <w:rPr>
          <w:b/>
          <w:bCs/>
        </w:rPr>
        <w:t>To</w:t>
      </w:r>
      <w:r>
        <w:rPr>
          <w:b/>
          <w:bCs/>
        </w:rPr>
        <w:t xml:space="preserve"> </w:t>
      </w:r>
      <w:r w:rsidRPr="0053038E">
        <w:rPr>
          <w:b/>
          <w:bCs/>
        </w:rPr>
        <w:t>do:</w:t>
      </w:r>
    </w:p>
    <w:p w14:paraId="25638217" w14:textId="774BF59A" w:rsidR="00DE7AA8" w:rsidRDefault="00DE7AA8" w:rsidP="00DE7AA8">
      <w:pPr>
        <w:pStyle w:val="ListParagraph"/>
        <w:jc w:val="left"/>
      </w:pPr>
      <w:r>
        <w:t>Utilize other graphs</w:t>
      </w:r>
    </w:p>
    <w:p w14:paraId="5537087D" w14:textId="77777777" w:rsidR="00DE7AA8" w:rsidRDefault="00DE7AA8" w:rsidP="003360F5"/>
    <w:p w14:paraId="779A9D09" w14:textId="77777777" w:rsidR="006E4D2A" w:rsidRDefault="006E4D2A" w:rsidP="003360F5"/>
    <w:p w14:paraId="47B9AAB1" w14:textId="11F4187C" w:rsidR="00C3471A" w:rsidRDefault="00F82264" w:rsidP="00F82264">
      <w:pPr>
        <w:pStyle w:val="Heading4"/>
      </w:pPr>
      <w:r w:rsidRPr="00081204">
        <w:rPr>
          <w:color w:val="000000" w:themeColor="text1"/>
          <w:u w:val="none"/>
        </w:rPr>
        <w:t>V</w:t>
      </w:r>
      <w:r w:rsidR="00343B2B">
        <w:rPr>
          <w:color w:val="000000" w:themeColor="text1"/>
          <w:u w:val="none"/>
        </w:rPr>
        <w:t>I</w:t>
      </w:r>
      <w:r w:rsidR="00AC2A4D">
        <w:rPr>
          <w:color w:val="000000" w:themeColor="text1"/>
          <w:u w:val="none"/>
        </w:rPr>
        <w:t>I</w:t>
      </w:r>
      <w:r w:rsidR="00F959DB">
        <w:rPr>
          <w:color w:val="000000" w:themeColor="text1"/>
          <w:u w:val="none"/>
        </w:rPr>
        <w:t>I</w:t>
      </w:r>
      <w:r w:rsidRPr="00081204">
        <w:rPr>
          <w:color w:val="000000" w:themeColor="text1"/>
          <w:u w:val="none"/>
        </w:rPr>
        <w:t>.</w:t>
      </w:r>
      <w:r w:rsidRPr="00A958C8">
        <w:rPr>
          <w:color w:val="000000" w:themeColor="text1"/>
          <w:u w:val="none"/>
        </w:rPr>
        <w:t xml:space="preserve"> </w:t>
      </w:r>
      <w:r w:rsidR="00C3471A">
        <w:t>Data modelling</w:t>
      </w:r>
    </w:p>
    <w:p w14:paraId="56C2EF02" w14:textId="7D88EAB5" w:rsidR="0053038E" w:rsidRDefault="0053038E" w:rsidP="003360F5">
      <w:pPr>
        <w:rPr>
          <w:b/>
          <w:bCs/>
        </w:rPr>
      </w:pPr>
      <w:r w:rsidRPr="0053038E">
        <w:rPr>
          <w:b/>
          <w:bCs/>
        </w:rPr>
        <w:t>To</w:t>
      </w:r>
      <w:r>
        <w:rPr>
          <w:b/>
          <w:bCs/>
        </w:rPr>
        <w:t xml:space="preserve"> </w:t>
      </w:r>
      <w:r w:rsidRPr="0053038E">
        <w:rPr>
          <w:b/>
          <w:bCs/>
        </w:rPr>
        <w:t>do:</w:t>
      </w:r>
    </w:p>
    <w:p w14:paraId="1EF851A7" w14:textId="54AD2AD1" w:rsidR="00C3471A" w:rsidRDefault="0053038E" w:rsidP="0053038E">
      <w:pPr>
        <w:pStyle w:val="ListParagraph"/>
        <w:jc w:val="left"/>
      </w:pPr>
      <w:r>
        <w:t>Simple linear model</w:t>
      </w:r>
    </w:p>
    <w:p w14:paraId="3278CAE9" w14:textId="5B3A0F3F" w:rsidR="0053038E" w:rsidRDefault="0053038E" w:rsidP="0053038E">
      <w:pPr>
        <w:pStyle w:val="ListParagraph"/>
        <w:jc w:val="left"/>
      </w:pPr>
      <w:r>
        <w:t>General linear model w/</w:t>
      </w:r>
    </w:p>
    <w:p w14:paraId="7244DEF4" w14:textId="4DFC6E8C" w:rsidR="0053038E" w:rsidRDefault="0053038E" w:rsidP="0053038E">
      <w:pPr>
        <w:pStyle w:val="ListParagraph"/>
        <w:numPr>
          <w:ilvl w:val="1"/>
          <w:numId w:val="3"/>
        </w:numPr>
        <w:jc w:val="left"/>
      </w:pPr>
      <w:r>
        <w:t>Categorical predictors</w:t>
      </w:r>
    </w:p>
    <w:p w14:paraId="253E131E" w14:textId="07E1A3B5" w:rsidR="0053038E" w:rsidRDefault="0053038E" w:rsidP="0053038E">
      <w:pPr>
        <w:pStyle w:val="ListParagraph"/>
        <w:numPr>
          <w:ilvl w:val="1"/>
          <w:numId w:val="3"/>
        </w:numPr>
        <w:jc w:val="left"/>
      </w:pPr>
      <w:r>
        <w:t>Categorical and continuous predictors</w:t>
      </w:r>
    </w:p>
    <w:p w14:paraId="447C09D0" w14:textId="1B28F513" w:rsidR="0053038E" w:rsidRDefault="0053038E" w:rsidP="0053038E">
      <w:pPr>
        <w:pStyle w:val="ListParagraph"/>
        <w:numPr>
          <w:ilvl w:val="1"/>
          <w:numId w:val="3"/>
        </w:numPr>
        <w:jc w:val="left"/>
      </w:pPr>
      <w:r>
        <w:t>Continuous predictors</w:t>
      </w:r>
    </w:p>
    <w:p w14:paraId="18373C6F" w14:textId="6A7B722B" w:rsidR="0053038E" w:rsidRDefault="0053038E" w:rsidP="0053038E">
      <w:pPr>
        <w:pStyle w:val="ListParagraph"/>
        <w:jc w:val="left"/>
      </w:pPr>
      <w:r>
        <w:t>Evaluate the performance of the models</w:t>
      </w:r>
    </w:p>
    <w:p w14:paraId="1FABC43E" w14:textId="27838372" w:rsidR="0053038E" w:rsidRDefault="0053038E" w:rsidP="0053038E">
      <w:pPr>
        <w:pStyle w:val="ListParagraph"/>
        <w:jc w:val="left"/>
      </w:pPr>
      <w:r>
        <w:t>Evaluate how interpretable the models are</w:t>
      </w:r>
    </w:p>
    <w:p w14:paraId="1E2FFEC2" w14:textId="77777777" w:rsidR="0053038E" w:rsidRPr="0053038E" w:rsidRDefault="0053038E" w:rsidP="0053038E">
      <w:pPr>
        <w:ind w:left="340"/>
        <w:jc w:val="left"/>
      </w:pPr>
    </w:p>
    <w:p w14:paraId="286D1D02" w14:textId="77777777" w:rsidR="00C3471A" w:rsidRDefault="00C3471A" w:rsidP="003360F5"/>
    <w:p w14:paraId="343248FF" w14:textId="77777777" w:rsidR="00C3471A" w:rsidRDefault="00C3471A" w:rsidP="003360F5">
      <w:pPr>
        <w:sectPr w:rsidR="00C3471A" w:rsidSect="00EF3AFA">
          <w:type w:val="continuous"/>
          <w:pgSz w:w="11906" w:h="16838" w:code="9"/>
          <w:pgMar w:top="567" w:right="567" w:bottom="567" w:left="567" w:header="567" w:footer="567" w:gutter="0"/>
          <w:cols w:num="2" w:space="708"/>
          <w:titlePg/>
          <w:docGrid w:linePitch="360"/>
        </w:sectPr>
      </w:pPr>
    </w:p>
    <w:p w14:paraId="51012697" w14:textId="77777777" w:rsidR="00C3471A" w:rsidRDefault="00C3471A" w:rsidP="003360F5"/>
    <w:p w14:paraId="452473A0" w14:textId="77777777" w:rsidR="00C3471A" w:rsidRDefault="00C3471A" w:rsidP="003360F5"/>
    <w:p w14:paraId="17249CC4" w14:textId="77777777" w:rsidR="00797756" w:rsidRDefault="00797756">
      <w:pPr>
        <w:spacing w:after="160" w:line="259" w:lineRule="auto"/>
        <w:contextualSpacing w:val="0"/>
        <w:jc w:val="left"/>
        <w:sectPr w:rsidR="00797756" w:rsidSect="00EF3AFA">
          <w:headerReference w:type="default" r:id="rId19"/>
          <w:footerReference w:type="default" r:id="rId20"/>
          <w:type w:val="continuous"/>
          <w:pgSz w:w="11906" w:h="16838" w:code="9"/>
          <w:pgMar w:top="567" w:right="567" w:bottom="567" w:left="567" w:header="567" w:footer="567" w:gutter="0"/>
          <w:cols w:space="708"/>
          <w:titlePg/>
          <w:docGrid w:linePitch="360"/>
        </w:sectPr>
      </w:pPr>
    </w:p>
    <w:p w14:paraId="68963901" w14:textId="1E085F64" w:rsidR="00797756" w:rsidRDefault="00797756" w:rsidP="00797756">
      <w:pPr>
        <w:pStyle w:val="Heading4"/>
        <w:jc w:val="left"/>
      </w:pPr>
      <w:r>
        <w:lastRenderedPageBreak/>
        <w:t>Appendices</w:t>
      </w:r>
    </w:p>
    <w:p w14:paraId="5CC595E0" w14:textId="7995B601" w:rsidR="00606E9C" w:rsidRPr="00606E9C" w:rsidRDefault="00606E9C" w:rsidP="00606E9C">
      <w:pPr>
        <w:pStyle w:val="Heading5"/>
      </w:pPr>
      <w:r>
        <w:t xml:space="preserve">MongoDB </w:t>
      </w:r>
      <w:r w:rsidR="005A0C15">
        <w:t>d</w:t>
      </w:r>
      <w:r>
        <w:t>ataset</w:t>
      </w:r>
      <w:r w:rsidR="002938F2">
        <w:t xml:space="preserve"> visualizations</w:t>
      </w:r>
    </w:p>
    <w:p w14:paraId="7AEB12D5" w14:textId="3DB023A2" w:rsidR="00C3471A" w:rsidRDefault="00797756" w:rsidP="00797756">
      <w:pPr>
        <w:pStyle w:val="Heading6"/>
      </w:pPr>
      <w:r>
        <w:t>Appendix 01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704"/>
      </w:tblGrid>
      <w:tr w:rsidR="00797756" w14:paraId="41353DA6" w14:textId="77777777" w:rsidTr="009C5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4" w:type="dxa"/>
            <w:shd w:val="clear" w:color="auto" w:fill="F2F2F2" w:themeFill="background1" w:themeFillShade="F2"/>
          </w:tcPr>
          <w:p w14:paraId="0CFF8245" w14:textId="0FBB9DF1" w:rsidR="00797756" w:rsidRPr="00752708" w:rsidRDefault="008E3A79" w:rsidP="008E3A79">
            <w:pPr>
              <w:jc w:val="left"/>
            </w:pPr>
            <w:r>
              <w:t>Here, I’ve</w:t>
            </w:r>
            <w:r w:rsidR="00F959DB">
              <w:t xml:space="preserve"> how </w:t>
            </w:r>
            <w:r w:rsidR="00F959DB" w:rsidRPr="007B1168">
              <w:rPr>
                <w:color w:val="7030A0"/>
              </w:rPr>
              <w:t>the selected student</w:t>
            </w:r>
            <w:r w:rsidR="00F959DB">
              <w:t xml:space="preserve"> has </w:t>
            </w:r>
            <w:r>
              <w:t>performed</w:t>
            </w:r>
            <w:r w:rsidR="00F959DB">
              <w:t xml:space="preserve"> compared to other students in the same classes using an average of their scores for all their assessment items as the basis of comparison.</w:t>
            </w:r>
          </w:p>
        </w:tc>
      </w:tr>
      <w:tr w:rsidR="00797756" w14:paraId="15A8EF13" w14:textId="77777777" w:rsidTr="0079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4" w:type="dxa"/>
          </w:tcPr>
          <w:p w14:paraId="78C98639" w14:textId="77777777" w:rsidR="006F113F" w:rsidRDefault="006F113F" w:rsidP="003360F5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t>Showing it in action...</w:t>
            </w:r>
          </w:p>
          <w:p w14:paraId="2F6FF0CF" w14:textId="069595F2" w:rsidR="00BF00E7" w:rsidRPr="006F113F" w:rsidRDefault="006F113F" w:rsidP="003360F5">
            <w:pPr>
              <w:rPr>
                <w:b w:val="0"/>
                <w:bCs w:val="0"/>
                <w:noProof/>
              </w:rPr>
            </w:pPr>
            <w:r w:rsidRPr="006F113F">
              <w:rPr>
                <w:b w:val="0"/>
                <w:bCs w:val="0"/>
                <w:noProof/>
              </w:rPr>
              <w:t>With</w:t>
            </w:r>
            <w:r w:rsidR="00BF00E7" w:rsidRPr="006F113F">
              <w:rPr>
                <w:b w:val="0"/>
                <w:bCs w:val="0"/>
                <w:noProof/>
              </w:rPr>
              <w:t xml:space="preserve"> student ID of 0</w:t>
            </w:r>
          </w:p>
          <w:p w14:paraId="66BF2DF5" w14:textId="6E4EC703" w:rsidR="00BF00E7" w:rsidRDefault="00E34445" w:rsidP="003360F5">
            <w:pPr>
              <w:rPr>
                <w:b w:val="0"/>
                <w:bCs w:val="0"/>
                <w:noProof/>
              </w:rPr>
            </w:pPr>
            <w:r w:rsidRPr="00E34445">
              <w:rPr>
                <w:noProof/>
              </w:rPr>
              <w:drawing>
                <wp:inline distT="0" distB="0" distL="0" distR="0" wp14:anchorId="5F359D8C" wp14:editId="1A9DF37A">
                  <wp:extent cx="8481060" cy="4410282"/>
                  <wp:effectExtent l="0" t="0" r="0" b="9525"/>
                  <wp:docPr id="1194390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390070" name=""/>
                          <pic:cNvPicPr/>
                        </pic:nvPicPr>
                        <pic:blipFill rotWithShape="1">
                          <a:blip r:embed="rId21"/>
                          <a:srcRect r="739"/>
                          <a:stretch/>
                        </pic:blipFill>
                        <pic:spPr bwMode="auto">
                          <a:xfrm>
                            <a:off x="0" y="0"/>
                            <a:ext cx="8496301" cy="4418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6D9776" w14:textId="3DACF641" w:rsidR="00797756" w:rsidRPr="006F113F" w:rsidRDefault="00FB34F4" w:rsidP="003360F5">
            <w:pPr>
              <w:rPr>
                <w:b w:val="0"/>
                <w:bCs w:val="0"/>
                <w:noProof/>
              </w:rPr>
            </w:pPr>
            <w:r w:rsidRPr="006F113F">
              <w:rPr>
                <w:b w:val="0"/>
                <w:bCs w:val="0"/>
                <w:noProof/>
              </w:rPr>
              <w:lastRenderedPageBreak/>
              <w:t>With student ID of 1</w:t>
            </w:r>
          </w:p>
          <w:p w14:paraId="5DAC762A" w14:textId="0FCB832A" w:rsidR="00FB34F4" w:rsidRDefault="00BF00E7" w:rsidP="003360F5">
            <w:pPr>
              <w:rPr>
                <w:b w:val="0"/>
                <w:bCs w:val="0"/>
                <w:noProof/>
              </w:rPr>
            </w:pPr>
            <w:r w:rsidRPr="00BF00E7">
              <w:rPr>
                <w:noProof/>
              </w:rPr>
              <w:drawing>
                <wp:inline distT="0" distB="0" distL="0" distR="0" wp14:anchorId="0D739ECE" wp14:editId="3F458FAD">
                  <wp:extent cx="9875520" cy="3634740"/>
                  <wp:effectExtent l="0" t="0" r="0" b="3810"/>
                  <wp:docPr id="2146546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546394" name=""/>
                          <pic:cNvPicPr/>
                        </pic:nvPicPr>
                        <pic:blipFill rotWithShape="1">
                          <a:blip r:embed="rId22"/>
                          <a:srcRect r="968"/>
                          <a:stretch/>
                        </pic:blipFill>
                        <pic:spPr bwMode="auto">
                          <a:xfrm>
                            <a:off x="0" y="0"/>
                            <a:ext cx="9875520" cy="3634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8AE611" w14:textId="5F28214A" w:rsidR="00FB34F4" w:rsidRDefault="00FB34F4" w:rsidP="003360F5"/>
        </w:tc>
      </w:tr>
    </w:tbl>
    <w:p w14:paraId="47E729F0" w14:textId="2795C117" w:rsidR="00FD7066" w:rsidRDefault="00FD7066" w:rsidP="003360F5"/>
    <w:p w14:paraId="371D62E7" w14:textId="77777777" w:rsidR="00FD7066" w:rsidRDefault="00FD7066">
      <w:pPr>
        <w:spacing w:after="160" w:line="259" w:lineRule="auto"/>
        <w:contextualSpacing w:val="0"/>
        <w:jc w:val="left"/>
      </w:pPr>
      <w:r>
        <w:br w:type="page"/>
      </w:r>
    </w:p>
    <w:p w14:paraId="00C303DD" w14:textId="13FBD71D" w:rsidR="00AD7E30" w:rsidRDefault="00AD7E30" w:rsidP="00AD7E30">
      <w:pPr>
        <w:pStyle w:val="Heading6"/>
      </w:pPr>
      <w:r>
        <w:lastRenderedPageBreak/>
        <w:t>Appendix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C77930" w14:paraId="2F96308D" w14:textId="77777777" w:rsidTr="00FD7066">
        <w:tc>
          <w:tcPr>
            <w:tcW w:w="15694" w:type="dxa"/>
            <w:shd w:val="clear" w:color="auto" w:fill="F2F2F2" w:themeFill="background1" w:themeFillShade="F2"/>
          </w:tcPr>
          <w:p w14:paraId="16AAC00B" w14:textId="00A59123" w:rsidR="00C77930" w:rsidRDefault="00C77930" w:rsidP="0025077B">
            <w:pPr>
              <w:jc w:val="left"/>
            </w:pPr>
            <w:r>
              <w:t xml:space="preserve">Visualization of </w:t>
            </w:r>
            <w:r w:rsidR="00FD7066">
              <w:t xml:space="preserve">the least </w:t>
            </w:r>
            <w:r w:rsidR="0025077B">
              <w:t>to</w:t>
            </w:r>
            <w:r w:rsidR="00FD7066">
              <w:t xml:space="preserve"> most common grades students receive for their assessment items</w:t>
            </w:r>
            <w:r w:rsidR="0025077B">
              <w:t>.  This reveals that more students succeed with their assignments than fail at them by a small margin. This means that students are underperforming or that the markers are quite harsh.</w:t>
            </w:r>
          </w:p>
        </w:tc>
      </w:tr>
      <w:tr w:rsidR="00C77930" w14:paraId="0E7B4835" w14:textId="77777777" w:rsidTr="00C77930">
        <w:tc>
          <w:tcPr>
            <w:tcW w:w="15694" w:type="dxa"/>
          </w:tcPr>
          <w:p w14:paraId="2FD160CC" w14:textId="6F09AF7D" w:rsidR="00C77930" w:rsidRDefault="00FD7066" w:rsidP="003360F5">
            <w:r>
              <w:rPr>
                <w:noProof/>
              </w:rPr>
              <w:drawing>
                <wp:inline distT="0" distB="0" distL="0" distR="0" wp14:anchorId="619E3296" wp14:editId="0D079F27">
                  <wp:extent cx="4620126" cy="3696101"/>
                  <wp:effectExtent l="0" t="0" r="0" b="0"/>
                  <wp:docPr id="2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 descr="mongodb_dataset_report_files/figure-docx/report_export_0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F2724" w14:textId="04745EC1" w:rsidR="00FD7066" w:rsidRDefault="00FD7066" w:rsidP="003360F5"/>
    <w:p w14:paraId="7F63D4B9" w14:textId="77777777" w:rsidR="00FD7066" w:rsidRDefault="00FD7066">
      <w:pPr>
        <w:spacing w:after="160" w:line="259" w:lineRule="auto"/>
        <w:contextualSpacing w:val="0"/>
        <w:jc w:val="left"/>
      </w:pPr>
      <w:r>
        <w:br w:type="page"/>
      </w:r>
    </w:p>
    <w:p w14:paraId="5B8B860B" w14:textId="734C5655" w:rsidR="00FD7066" w:rsidRDefault="00FD7066" w:rsidP="00FD7066">
      <w:pPr>
        <w:pStyle w:val="Heading6"/>
      </w:pPr>
      <w:r>
        <w:lastRenderedPageBreak/>
        <w:t>Appendix 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FD7066" w14:paraId="2002E2A9" w14:textId="77777777" w:rsidTr="0052363D">
        <w:tc>
          <w:tcPr>
            <w:tcW w:w="15694" w:type="dxa"/>
            <w:shd w:val="clear" w:color="auto" w:fill="F2F2F2" w:themeFill="background1" w:themeFillShade="F2"/>
          </w:tcPr>
          <w:p w14:paraId="69AE8F62" w14:textId="17979C7B" w:rsidR="003A2B4E" w:rsidRDefault="00FD7066" w:rsidP="0052363D">
            <w:r>
              <w:t>Visualization of</w:t>
            </w:r>
            <w:r w:rsidR="00C71D06">
              <w:t xml:space="preserve"> student scores </w:t>
            </w:r>
            <w:r w:rsidR="00163230">
              <w:t>across</w:t>
            </w:r>
            <w:r w:rsidR="00696FBA">
              <w:t xml:space="preserve"> two different classes</w:t>
            </w:r>
            <w:r w:rsidR="003A2B4E">
              <w:t xml:space="preserve">. </w:t>
            </w:r>
            <w:r w:rsidR="003A2B4E" w:rsidRPr="00121CDE">
              <w:rPr>
                <w:b/>
                <w:bCs/>
              </w:rPr>
              <w:t>Useful insights could be gathered</w:t>
            </w:r>
            <w:r w:rsidR="004F0E6D">
              <w:rPr>
                <w:b/>
                <w:bCs/>
              </w:rPr>
              <w:t xml:space="preserve"> from this side by side analysis</w:t>
            </w:r>
            <w:r w:rsidR="003A2B4E" w:rsidRPr="00121CDE">
              <w:rPr>
                <w:b/>
                <w:bCs/>
              </w:rPr>
              <w:t xml:space="preserve"> if:</w:t>
            </w:r>
          </w:p>
          <w:p w14:paraId="139A42D7" w14:textId="37987B44" w:rsidR="003A2B4E" w:rsidRDefault="003A2B4E" w:rsidP="003A2B4E">
            <w:pPr>
              <w:pStyle w:val="ListParagraph"/>
            </w:pPr>
            <w:r>
              <w:t xml:space="preserve">We could compare the grades for a given class with previous years to see if there has been an improvement in student performance. </w:t>
            </w:r>
          </w:p>
        </w:tc>
      </w:tr>
      <w:tr w:rsidR="00FD7066" w14:paraId="020AAE21" w14:textId="77777777" w:rsidTr="0052363D">
        <w:tc>
          <w:tcPr>
            <w:tcW w:w="15694" w:type="dxa"/>
          </w:tcPr>
          <w:p w14:paraId="29BE3BD9" w14:textId="2FB3B93C" w:rsidR="00FD7066" w:rsidRDefault="00696FBA" w:rsidP="0052363D">
            <w:r>
              <w:rPr>
                <w:noProof/>
              </w:rPr>
              <w:drawing>
                <wp:inline distT="0" distB="0" distL="0" distR="0" wp14:anchorId="1CD603CC" wp14:editId="595C6A25">
                  <wp:extent cx="4620126" cy="3696101"/>
                  <wp:effectExtent l="0" t="0" r="0" b="0"/>
                  <wp:docPr id="3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 descr="mongodb_dataset_report_files/figure-docx/report_export_07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3B958" w14:textId="77777777" w:rsidR="00FD7066" w:rsidRDefault="00FD7066">
      <w:pPr>
        <w:spacing w:after="160" w:line="259" w:lineRule="auto"/>
        <w:contextualSpacing w:val="0"/>
        <w:jc w:val="left"/>
      </w:pPr>
    </w:p>
    <w:p w14:paraId="26925084" w14:textId="77777777" w:rsidR="00FD7066" w:rsidRDefault="00FD7066">
      <w:pPr>
        <w:spacing w:after="160" w:line="259" w:lineRule="auto"/>
        <w:contextualSpacing w:val="0"/>
        <w:jc w:val="left"/>
      </w:pPr>
    </w:p>
    <w:p w14:paraId="46EEA331" w14:textId="77777777" w:rsidR="00FD7066" w:rsidRDefault="00FD7066">
      <w:pPr>
        <w:spacing w:after="160" w:line="259" w:lineRule="auto"/>
        <w:contextualSpacing w:val="0"/>
        <w:jc w:val="left"/>
      </w:pPr>
    </w:p>
    <w:p w14:paraId="6E4DC38C" w14:textId="77777777" w:rsidR="00FD7066" w:rsidRDefault="00FD7066">
      <w:pPr>
        <w:spacing w:after="160" w:line="259" w:lineRule="auto"/>
        <w:contextualSpacing w:val="0"/>
        <w:jc w:val="left"/>
      </w:pPr>
    </w:p>
    <w:p w14:paraId="5B593CBC" w14:textId="4BF76E42" w:rsidR="00FD7066" w:rsidRDefault="00FD7066">
      <w:pPr>
        <w:spacing w:after="160" w:line="259" w:lineRule="auto"/>
        <w:contextualSpacing w:val="0"/>
        <w:jc w:val="left"/>
      </w:pPr>
      <w:r>
        <w:br w:type="page"/>
      </w:r>
    </w:p>
    <w:p w14:paraId="14236BD5" w14:textId="0FEEB287" w:rsidR="00AD7E30" w:rsidRPr="00606E9C" w:rsidRDefault="00AD7E30" w:rsidP="00AD7E30">
      <w:pPr>
        <w:pStyle w:val="Heading5"/>
      </w:pPr>
      <w:r>
        <w:lastRenderedPageBreak/>
        <w:t>OULAD dataset</w:t>
      </w:r>
      <w:r w:rsidR="00854B0A">
        <w:t xml:space="preserve"> </w:t>
      </w:r>
      <w:r w:rsidR="00806370">
        <w:t>schema</w:t>
      </w:r>
    </w:p>
    <w:p w14:paraId="3D3340C7" w14:textId="04C276E4" w:rsidR="00806370" w:rsidRDefault="00806370" w:rsidP="00806370">
      <w:pPr>
        <w:pStyle w:val="Heading6"/>
      </w:pPr>
      <w:r>
        <w:t>Appendix 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806370" w14:paraId="72A32581" w14:textId="77777777" w:rsidTr="0052363D">
        <w:tc>
          <w:tcPr>
            <w:tcW w:w="15694" w:type="dxa"/>
            <w:shd w:val="clear" w:color="auto" w:fill="F2F2F2" w:themeFill="background1" w:themeFillShade="F2"/>
          </w:tcPr>
          <w:p w14:paraId="7248EC6E" w14:textId="780ED1A0" w:rsidR="00806370" w:rsidRDefault="00CD6352" w:rsidP="0052363D">
            <w:pPr>
              <w:jc w:val="left"/>
            </w:pPr>
            <w:r>
              <w:t>Shows the original schema</w:t>
            </w:r>
          </w:p>
        </w:tc>
      </w:tr>
      <w:tr w:rsidR="00806370" w14:paraId="4F5168E4" w14:textId="77777777" w:rsidTr="0052363D">
        <w:tc>
          <w:tcPr>
            <w:tcW w:w="15694" w:type="dxa"/>
          </w:tcPr>
          <w:p w14:paraId="77E2B547" w14:textId="7E5D384C" w:rsidR="00806370" w:rsidRDefault="00806370" w:rsidP="0052363D">
            <w:r>
              <w:rPr>
                <w:noProof/>
              </w:rPr>
              <w:drawing>
                <wp:inline distT="0" distB="0" distL="0" distR="0" wp14:anchorId="3200E8FB" wp14:editId="43147A96">
                  <wp:extent cx="9700260" cy="4468493"/>
                  <wp:effectExtent l="0" t="0" r="0" b="8890"/>
                  <wp:docPr id="12755609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6224" cy="447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E2BEB" w14:textId="5B3F54D6" w:rsidR="001B359C" w:rsidRDefault="001B359C" w:rsidP="003360F5"/>
    <w:p w14:paraId="27A67F05" w14:textId="77777777" w:rsidR="001B359C" w:rsidRDefault="001B359C">
      <w:pPr>
        <w:spacing w:after="160" w:line="259" w:lineRule="auto"/>
        <w:contextualSpacing w:val="0"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1B359C" w14:paraId="3E225FB3" w14:textId="77777777" w:rsidTr="0052363D">
        <w:tc>
          <w:tcPr>
            <w:tcW w:w="15694" w:type="dxa"/>
            <w:shd w:val="clear" w:color="auto" w:fill="F2F2F2" w:themeFill="background1" w:themeFillShade="F2"/>
          </w:tcPr>
          <w:p w14:paraId="05238141" w14:textId="7445C2C8" w:rsidR="001B359C" w:rsidRDefault="001B359C" w:rsidP="0052363D">
            <w:pPr>
              <w:jc w:val="left"/>
            </w:pPr>
            <w:r>
              <w:lastRenderedPageBreak/>
              <w:t>Shows the new schema</w:t>
            </w:r>
          </w:p>
        </w:tc>
      </w:tr>
      <w:tr w:rsidR="001B359C" w14:paraId="63370C3D" w14:textId="77777777" w:rsidTr="0052363D">
        <w:tc>
          <w:tcPr>
            <w:tcW w:w="15694" w:type="dxa"/>
          </w:tcPr>
          <w:p w14:paraId="47BE1BA3" w14:textId="60129C46" w:rsidR="001B359C" w:rsidRDefault="001B359C" w:rsidP="0052363D">
            <w:r>
              <w:rPr>
                <w:noProof/>
              </w:rPr>
              <w:drawing>
                <wp:inline distT="0" distB="0" distL="0" distR="0" wp14:anchorId="450225D0" wp14:editId="3A39A616">
                  <wp:extent cx="6400800" cy="5728418"/>
                  <wp:effectExtent l="0" t="0" r="0" b="5715"/>
                  <wp:docPr id="112322754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5736" cy="573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E5E2A" w14:textId="77777777" w:rsidR="00797756" w:rsidRDefault="00797756" w:rsidP="003360F5"/>
    <w:p w14:paraId="7D09237F" w14:textId="77777777" w:rsidR="00806370" w:rsidRDefault="00806370" w:rsidP="003360F5"/>
    <w:p w14:paraId="3DB12CA2" w14:textId="77777777" w:rsidR="00806370" w:rsidRDefault="00806370" w:rsidP="003360F5"/>
    <w:p w14:paraId="0DD0C2D7" w14:textId="77777777" w:rsidR="00806370" w:rsidRPr="00606E9C" w:rsidRDefault="00806370" w:rsidP="00806370">
      <w:pPr>
        <w:pStyle w:val="Heading5"/>
      </w:pPr>
      <w:r>
        <w:t>OULAD dataset visualizations</w:t>
      </w:r>
    </w:p>
    <w:p w14:paraId="0B7A29CC" w14:textId="77777777" w:rsidR="00806370" w:rsidRDefault="00806370" w:rsidP="003360F5"/>
    <w:p w14:paraId="2F42F9EF" w14:textId="77777777" w:rsidR="00806370" w:rsidRDefault="00806370" w:rsidP="003360F5"/>
    <w:p w14:paraId="081EBE15" w14:textId="77777777" w:rsidR="00806370" w:rsidRDefault="00806370" w:rsidP="003360F5"/>
    <w:p w14:paraId="1E5DC163" w14:textId="77777777" w:rsidR="00806370" w:rsidRDefault="00806370" w:rsidP="003360F5"/>
    <w:p w14:paraId="51840E2C" w14:textId="77777777" w:rsidR="00797756" w:rsidRDefault="00797756" w:rsidP="003360F5"/>
    <w:p w14:paraId="4EE0C0AB" w14:textId="77777777" w:rsidR="00797756" w:rsidRDefault="00797756" w:rsidP="003360F5">
      <w:pPr>
        <w:sectPr w:rsidR="00797756" w:rsidSect="00EF3AFA">
          <w:pgSz w:w="16838" w:h="11906" w:orient="landscape" w:code="9"/>
          <w:pgMar w:top="567" w:right="567" w:bottom="567" w:left="567" w:header="567" w:footer="567" w:gutter="0"/>
          <w:cols w:space="708"/>
          <w:titlePg/>
          <w:docGrid w:linePitch="360"/>
        </w:sectPr>
      </w:pPr>
    </w:p>
    <w:p w14:paraId="11D08613" w14:textId="2D3AB6B7" w:rsidR="00427806" w:rsidRDefault="00427806" w:rsidP="00427806">
      <w:pPr>
        <w:pStyle w:val="Heading4"/>
        <w:jc w:val="left"/>
      </w:pPr>
      <w:r>
        <w:lastRenderedPageBreak/>
        <w:t>References</w:t>
      </w:r>
    </w:p>
    <w:sectPr w:rsidR="00427806" w:rsidSect="00EF3AFA">
      <w:pgSz w:w="11906" w:h="16838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2BE03" w14:textId="77777777" w:rsidR="00EF3AFA" w:rsidRDefault="00EF3AFA" w:rsidP="00CB28A2">
      <w:r>
        <w:separator/>
      </w:r>
    </w:p>
  </w:endnote>
  <w:endnote w:type="continuationSeparator" w:id="0">
    <w:p w14:paraId="07453ED6" w14:textId="77777777" w:rsidR="00EF3AFA" w:rsidRDefault="00EF3AFA" w:rsidP="00CB28A2">
      <w:r>
        <w:continuationSeparator/>
      </w:r>
    </w:p>
  </w:endnote>
  <w:endnote w:id="1">
    <w:p w14:paraId="46240DB8" w14:textId="77777777" w:rsidR="00642A8C" w:rsidRDefault="00642A8C" w:rsidP="00642A8C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E44323">
        <w:t>https://analyse.kmi.open.ac.uk/open_dataset</w:t>
      </w:r>
    </w:p>
  </w:endnote>
  <w:endnote w:id="2">
    <w:p w14:paraId="4ED394AB" w14:textId="77777777" w:rsidR="00C3471A" w:rsidRDefault="00C3471A" w:rsidP="00C3471A">
      <w:pPr>
        <w:pStyle w:val="EndnoteText"/>
      </w:pPr>
      <w:r>
        <w:rPr>
          <w:rStyle w:val="EndnoteReference"/>
        </w:rPr>
        <w:endnoteRef/>
      </w:r>
      <w:r>
        <w:t xml:space="preserve"> Australian Education Info 2024, </w:t>
      </w:r>
      <w:r w:rsidRPr="009A522F">
        <w:rPr>
          <w:i/>
          <w:iCs/>
        </w:rPr>
        <w:t>“Grading system in Australia”,</w:t>
      </w:r>
      <w:r>
        <w:t xml:space="preserve"> &lt;</w:t>
      </w:r>
      <w:r w:rsidRPr="009A522F">
        <w:rPr>
          <w:rStyle w:val="Hyperlink"/>
        </w:rPr>
        <w:t>https://www.australiaeducation.info/Education-System/Grading-System.html</w:t>
      </w:r>
      <w:r>
        <w:t>&gt;, viewed March 2024</w:t>
      </w:r>
    </w:p>
  </w:endnote>
  <w:endnote w:id="3">
    <w:p w14:paraId="25FB3891" w14:textId="77777777" w:rsidR="00C3471A" w:rsidRDefault="00C3471A" w:rsidP="00C3471A">
      <w:pPr>
        <w:pStyle w:val="EndnoteText"/>
      </w:pPr>
      <w:r>
        <w:rPr>
          <w:rStyle w:val="EndnoteReference"/>
        </w:rPr>
        <w:endnoteRef/>
      </w:r>
      <w:r>
        <w:t xml:space="preserve"> University of Sydney, </w:t>
      </w:r>
      <w:r w:rsidRPr="003E41B6">
        <w:rPr>
          <w:i/>
          <w:iCs/>
        </w:rPr>
        <w:t>“How do I work out my final grade?”,</w:t>
      </w:r>
      <w:r>
        <w:t xml:space="preserve"> &lt;</w:t>
      </w:r>
      <w:r w:rsidRPr="003E41B6">
        <w:rPr>
          <w:rStyle w:val="Hyperlink"/>
        </w:rPr>
        <w:t>https://usqassist.custhelp.com/app/answers/detail/a_id/2615/~/how-do-i-work-out-my-final-grade%3F</w:t>
      </w:r>
      <w:r>
        <w:t>&gt;, viewed March 2024</w:t>
      </w:r>
    </w:p>
  </w:endnote>
  <w:endnote w:id="4">
    <w:p w14:paraId="6AD69413" w14:textId="77777777" w:rsidR="00E44323" w:rsidRDefault="00E44323" w:rsidP="00E44323">
      <w:pPr>
        <w:pStyle w:val="BodyText"/>
      </w:pPr>
      <w:r>
        <w:rPr>
          <w:rStyle w:val="EndnoteReference"/>
        </w:rPr>
        <w:endnoteRef/>
      </w:r>
      <w:r>
        <w:t xml:space="preserve"> </w:t>
      </w:r>
      <w:hyperlink r:id="rId1">
        <w:r>
          <w:rPr>
            <w:rStyle w:val="Hyperlink"/>
          </w:rPr>
          <w:t>https://usqassist.custhelp.com/app/answers/detail/a_id/2615/~/how-do-i-work-out-my-final-grade%3F</w:t>
        </w:r>
      </w:hyperlink>
    </w:p>
    <w:p w14:paraId="54085AB5" w14:textId="44FB7E29" w:rsidR="00E44323" w:rsidRPr="00E44323" w:rsidRDefault="00E44323">
      <w:pPr>
        <w:pStyle w:val="Endnote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250"/>
      <w:docPartObj>
        <w:docPartGallery w:val="Page Numbers (Bottom of Page)"/>
        <w:docPartUnique/>
      </w:docPartObj>
    </w:sdtPr>
    <w:sdtContent>
      <w:p w14:paraId="3D8477F7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6818B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7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4D6818B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D463E" w14:textId="08921A36" w:rsidR="00916CE2" w:rsidRDefault="00916CE2" w:rsidP="00CB2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8945C" w14:textId="77777777" w:rsidR="00EF3AFA" w:rsidRDefault="00EF3AFA" w:rsidP="00CB28A2">
      <w:r>
        <w:separator/>
      </w:r>
    </w:p>
  </w:footnote>
  <w:footnote w:type="continuationSeparator" w:id="0">
    <w:p w14:paraId="115F98EB" w14:textId="77777777" w:rsidR="00EF3AFA" w:rsidRDefault="00EF3AFA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2A5E5" w14:textId="00B87ABC" w:rsidR="00E37C0B" w:rsidRPr="004325A0" w:rsidRDefault="00320F72" w:rsidP="00CB28A2">
    <w:pPr>
      <w:pStyle w:val="Header"/>
    </w:pPr>
    <w:r w:rsidRPr="004325A0">
      <w:tab/>
    </w:r>
    <w:r w:rsidR="005F6095" w:rsidRPr="004325A0">
      <w:t xml:space="preserve">Written by </w:t>
    </w:r>
    <w:r w:rsidR="008A044D">
      <w:t>Kory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BF8E9" w14:textId="765D663B" w:rsidR="00916CE2" w:rsidRPr="004325A0" w:rsidRDefault="00916CE2" w:rsidP="00CB28A2">
    <w:pPr>
      <w:pStyle w:val="Header"/>
    </w:pPr>
    <w:r w:rsidRPr="004325A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8EFA6D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3" w15:restartNumberingAfterBreak="0">
    <w:nsid w:val="5BA33664"/>
    <w:multiLevelType w:val="hybridMultilevel"/>
    <w:tmpl w:val="E9BA10C0"/>
    <w:lvl w:ilvl="0" w:tplc="FD10FFB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A23C7"/>
    <w:multiLevelType w:val="hybridMultilevel"/>
    <w:tmpl w:val="8C1C903A"/>
    <w:lvl w:ilvl="0" w:tplc="4C827D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6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1"/>
  </w:num>
  <w:num w:numId="2" w16cid:durableId="1554537346">
    <w:abstractNumId w:val="6"/>
  </w:num>
  <w:num w:numId="3" w16cid:durableId="1859614984">
    <w:abstractNumId w:val="2"/>
  </w:num>
  <w:num w:numId="4" w16cid:durableId="1401368957">
    <w:abstractNumId w:val="5"/>
  </w:num>
  <w:num w:numId="5" w16cid:durableId="18983242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5515338">
    <w:abstractNumId w:val="3"/>
  </w:num>
  <w:num w:numId="8" w16cid:durableId="706025290">
    <w:abstractNumId w:val="4"/>
  </w:num>
  <w:num w:numId="9" w16cid:durableId="147745199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556"/>
    <w:rsid w:val="00007A46"/>
    <w:rsid w:val="0001355C"/>
    <w:rsid w:val="0001501C"/>
    <w:rsid w:val="0001618C"/>
    <w:rsid w:val="000207AE"/>
    <w:rsid w:val="00044088"/>
    <w:rsid w:val="000454DB"/>
    <w:rsid w:val="00053EF2"/>
    <w:rsid w:val="00064ED7"/>
    <w:rsid w:val="00066FF8"/>
    <w:rsid w:val="0007228E"/>
    <w:rsid w:val="000732EB"/>
    <w:rsid w:val="000742B4"/>
    <w:rsid w:val="00075D69"/>
    <w:rsid w:val="00081204"/>
    <w:rsid w:val="000920AF"/>
    <w:rsid w:val="00092A48"/>
    <w:rsid w:val="0009450D"/>
    <w:rsid w:val="000A2434"/>
    <w:rsid w:val="000A61FA"/>
    <w:rsid w:val="000A6457"/>
    <w:rsid w:val="000C279E"/>
    <w:rsid w:val="000C5A8B"/>
    <w:rsid w:val="000D15B0"/>
    <w:rsid w:val="000D4856"/>
    <w:rsid w:val="000D5DD4"/>
    <w:rsid w:val="000F0ACE"/>
    <w:rsid w:val="000F6A30"/>
    <w:rsid w:val="000F6AF4"/>
    <w:rsid w:val="00102A31"/>
    <w:rsid w:val="001071B6"/>
    <w:rsid w:val="001135E0"/>
    <w:rsid w:val="001153A9"/>
    <w:rsid w:val="0011702B"/>
    <w:rsid w:val="00121CDE"/>
    <w:rsid w:val="00124D3A"/>
    <w:rsid w:val="00141ED9"/>
    <w:rsid w:val="001468BD"/>
    <w:rsid w:val="0014727F"/>
    <w:rsid w:val="001509A1"/>
    <w:rsid w:val="00150FBE"/>
    <w:rsid w:val="001515FC"/>
    <w:rsid w:val="00152506"/>
    <w:rsid w:val="00160216"/>
    <w:rsid w:val="001613D8"/>
    <w:rsid w:val="00161763"/>
    <w:rsid w:val="00163230"/>
    <w:rsid w:val="0016466E"/>
    <w:rsid w:val="001667B0"/>
    <w:rsid w:val="00167EF3"/>
    <w:rsid w:val="001724FD"/>
    <w:rsid w:val="00173F60"/>
    <w:rsid w:val="001775C2"/>
    <w:rsid w:val="00177E73"/>
    <w:rsid w:val="00190744"/>
    <w:rsid w:val="00192CB4"/>
    <w:rsid w:val="001A25DC"/>
    <w:rsid w:val="001A50B1"/>
    <w:rsid w:val="001A6CDD"/>
    <w:rsid w:val="001B359C"/>
    <w:rsid w:val="001B3CA9"/>
    <w:rsid w:val="001B5C9E"/>
    <w:rsid w:val="001C1EEC"/>
    <w:rsid w:val="001C29AB"/>
    <w:rsid w:val="001D2B24"/>
    <w:rsid w:val="001D57EF"/>
    <w:rsid w:val="001E3D78"/>
    <w:rsid w:val="001E7603"/>
    <w:rsid w:val="001F2525"/>
    <w:rsid w:val="001F5643"/>
    <w:rsid w:val="00202263"/>
    <w:rsid w:val="00205394"/>
    <w:rsid w:val="00215658"/>
    <w:rsid w:val="002163AC"/>
    <w:rsid w:val="00216AD6"/>
    <w:rsid w:val="002178DD"/>
    <w:rsid w:val="00222888"/>
    <w:rsid w:val="00226141"/>
    <w:rsid w:val="0023366B"/>
    <w:rsid w:val="00233C3A"/>
    <w:rsid w:val="00237D0B"/>
    <w:rsid w:val="00244BF1"/>
    <w:rsid w:val="0025077B"/>
    <w:rsid w:val="00267F70"/>
    <w:rsid w:val="00271211"/>
    <w:rsid w:val="002779FB"/>
    <w:rsid w:val="00280D97"/>
    <w:rsid w:val="00281A7F"/>
    <w:rsid w:val="00285752"/>
    <w:rsid w:val="00286E07"/>
    <w:rsid w:val="00290104"/>
    <w:rsid w:val="002938F2"/>
    <w:rsid w:val="002A20E9"/>
    <w:rsid w:val="002B183A"/>
    <w:rsid w:val="002B1C72"/>
    <w:rsid w:val="002C3794"/>
    <w:rsid w:val="002E0561"/>
    <w:rsid w:val="002E45B7"/>
    <w:rsid w:val="002E6DEB"/>
    <w:rsid w:val="003041A5"/>
    <w:rsid w:val="00306C66"/>
    <w:rsid w:val="00311311"/>
    <w:rsid w:val="00315984"/>
    <w:rsid w:val="00315FDC"/>
    <w:rsid w:val="00316083"/>
    <w:rsid w:val="00320F72"/>
    <w:rsid w:val="003226F2"/>
    <w:rsid w:val="0032471E"/>
    <w:rsid w:val="0032626D"/>
    <w:rsid w:val="003325D1"/>
    <w:rsid w:val="0033368C"/>
    <w:rsid w:val="0033496E"/>
    <w:rsid w:val="003360F5"/>
    <w:rsid w:val="00343B2B"/>
    <w:rsid w:val="00361092"/>
    <w:rsid w:val="0037021C"/>
    <w:rsid w:val="003753C9"/>
    <w:rsid w:val="00375A77"/>
    <w:rsid w:val="00377041"/>
    <w:rsid w:val="003815AD"/>
    <w:rsid w:val="0038176A"/>
    <w:rsid w:val="00387090"/>
    <w:rsid w:val="003A2B4E"/>
    <w:rsid w:val="003A2FF5"/>
    <w:rsid w:val="003C0D10"/>
    <w:rsid w:val="003C48A4"/>
    <w:rsid w:val="003D1B9E"/>
    <w:rsid w:val="003D437F"/>
    <w:rsid w:val="003E41B6"/>
    <w:rsid w:val="003E534A"/>
    <w:rsid w:val="003E5E46"/>
    <w:rsid w:val="003F03A9"/>
    <w:rsid w:val="003F2EB9"/>
    <w:rsid w:val="003F433F"/>
    <w:rsid w:val="003F485D"/>
    <w:rsid w:val="003F4EAF"/>
    <w:rsid w:val="00406F65"/>
    <w:rsid w:val="00410B0E"/>
    <w:rsid w:val="00413136"/>
    <w:rsid w:val="004154DE"/>
    <w:rsid w:val="00420CE3"/>
    <w:rsid w:val="00421FC0"/>
    <w:rsid w:val="00422825"/>
    <w:rsid w:val="00424682"/>
    <w:rsid w:val="00427806"/>
    <w:rsid w:val="004325A0"/>
    <w:rsid w:val="004422C2"/>
    <w:rsid w:val="00443077"/>
    <w:rsid w:val="00451EF3"/>
    <w:rsid w:val="004541EA"/>
    <w:rsid w:val="0045615A"/>
    <w:rsid w:val="00462A67"/>
    <w:rsid w:val="00467CE1"/>
    <w:rsid w:val="004720C4"/>
    <w:rsid w:val="00472A07"/>
    <w:rsid w:val="004753F8"/>
    <w:rsid w:val="00481314"/>
    <w:rsid w:val="004A04A0"/>
    <w:rsid w:val="004A1292"/>
    <w:rsid w:val="004A16A4"/>
    <w:rsid w:val="004A2396"/>
    <w:rsid w:val="004A29D4"/>
    <w:rsid w:val="004B4531"/>
    <w:rsid w:val="004B48F3"/>
    <w:rsid w:val="004B6D4B"/>
    <w:rsid w:val="004C6CC3"/>
    <w:rsid w:val="004D04A9"/>
    <w:rsid w:val="004D42A5"/>
    <w:rsid w:val="004E3DF1"/>
    <w:rsid w:val="004E42E6"/>
    <w:rsid w:val="004E5797"/>
    <w:rsid w:val="004E5B14"/>
    <w:rsid w:val="004F0E6D"/>
    <w:rsid w:val="004F608D"/>
    <w:rsid w:val="004F717A"/>
    <w:rsid w:val="004F73DC"/>
    <w:rsid w:val="005171E0"/>
    <w:rsid w:val="00522C81"/>
    <w:rsid w:val="00524AE5"/>
    <w:rsid w:val="00527ACC"/>
    <w:rsid w:val="00527E96"/>
    <w:rsid w:val="0053038E"/>
    <w:rsid w:val="00542651"/>
    <w:rsid w:val="005435B9"/>
    <w:rsid w:val="00544652"/>
    <w:rsid w:val="0055422C"/>
    <w:rsid w:val="005618A0"/>
    <w:rsid w:val="005649A8"/>
    <w:rsid w:val="00570C21"/>
    <w:rsid w:val="00571FA0"/>
    <w:rsid w:val="00580D7C"/>
    <w:rsid w:val="00582EBD"/>
    <w:rsid w:val="00585751"/>
    <w:rsid w:val="00585A36"/>
    <w:rsid w:val="00587560"/>
    <w:rsid w:val="005A0C15"/>
    <w:rsid w:val="005B3C3C"/>
    <w:rsid w:val="005B5CD6"/>
    <w:rsid w:val="005C0D42"/>
    <w:rsid w:val="005C775F"/>
    <w:rsid w:val="005E223F"/>
    <w:rsid w:val="005E4CAA"/>
    <w:rsid w:val="005F3561"/>
    <w:rsid w:val="005F53B0"/>
    <w:rsid w:val="005F6095"/>
    <w:rsid w:val="005F63AD"/>
    <w:rsid w:val="00602285"/>
    <w:rsid w:val="00604088"/>
    <w:rsid w:val="00606E9C"/>
    <w:rsid w:val="00610DE3"/>
    <w:rsid w:val="00612A56"/>
    <w:rsid w:val="0061329C"/>
    <w:rsid w:val="006146A1"/>
    <w:rsid w:val="00617A82"/>
    <w:rsid w:val="00617AC5"/>
    <w:rsid w:val="00620BCF"/>
    <w:rsid w:val="00622A64"/>
    <w:rsid w:val="00623C75"/>
    <w:rsid w:val="00625B20"/>
    <w:rsid w:val="006310AE"/>
    <w:rsid w:val="0063181A"/>
    <w:rsid w:val="006330BA"/>
    <w:rsid w:val="006333C5"/>
    <w:rsid w:val="006366BD"/>
    <w:rsid w:val="00642A8C"/>
    <w:rsid w:val="0064508F"/>
    <w:rsid w:val="00654797"/>
    <w:rsid w:val="00663B7B"/>
    <w:rsid w:val="00670ACF"/>
    <w:rsid w:val="0067169D"/>
    <w:rsid w:val="00671BA9"/>
    <w:rsid w:val="006730B3"/>
    <w:rsid w:val="0068077C"/>
    <w:rsid w:val="006934ED"/>
    <w:rsid w:val="00696FBA"/>
    <w:rsid w:val="006A108E"/>
    <w:rsid w:val="006A1A97"/>
    <w:rsid w:val="006B11D9"/>
    <w:rsid w:val="006B1811"/>
    <w:rsid w:val="006B7DB4"/>
    <w:rsid w:val="006C24B4"/>
    <w:rsid w:val="006D054F"/>
    <w:rsid w:val="006D169F"/>
    <w:rsid w:val="006D23C1"/>
    <w:rsid w:val="006D2856"/>
    <w:rsid w:val="006D72E3"/>
    <w:rsid w:val="006D77EE"/>
    <w:rsid w:val="006E177C"/>
    <w:rsid w:val="006E1FB6"/>
    <w:rsid w:val="006E2BC0"/>
    <w:rsid w:val="006E4D2A"/>
    <w:rsid w:val="006E72A6"/>
    <w:rsid w:val="006F113F"/>
    <w:rsid w:val="006F19EB"/>
    <w:rsid w:val="00700DFE"/>
    <w:rsid w:val="007021EF"/>
    <w:rsid w:val="00710522"/>
    <w:rsid w:val="00714BF9"/>
    <w:rsid w:val="007246AD"/>
    <w:rsid w:val="00725F7F"/>
    <w:rsid w:val="0072604C"/>
    <w:rsid w:val="00734B1C"/>
    <w:rsid w:val="007375F3"/>
    <w:rsid w:val="007409C1"/>
    <w:rsid w:val="00742C9D"/>
    <w:rsid w:val="00743AB7"/>
    <w:rsid w:val="00744CE6"/>
    <w:rsid w:val="00745E08"/>
    <w:rsid w:val="007500F2"/>
    <w:rsid w:val="00750CB0"/>
    <w:rsid w:val="00752708"/>
    <w:rsid w:val="0075332C"/>
    <w:rsid w:val="00754373"/>
    <w:rsid w:val="00755B5C"/>
    <w:rsid w:val="00756A5D"/>
    <w:rsid w:val="007638D1"/>
    <w:rsid w:val="00767FCC"/>
    <w:rsid w:val="00775021"/>
    <w:rsid w:val="00777BAF"/>
    <w:rsid w:val="00781134"/>
    <w:rsid w:val="007876BD"/>
    <w:rsid w:val="00790891"/>
    <w:rsid w:val="00797756"/>
    <w:rsid w:val="007A3299"/>
    <w:rsid w:val="007A43EA"/>
    <w:rsid w:val="007A54F0"/>
    <w:rsid w:val="007A7FEE"/>
    <w:rsid w:val="007B1168"/>
    <w:rsid w:val="007B3D7F"/>
    <w:rsid w:val="007B5286"/>
    <w:rsid w:val="007C07FA"/>
    <w:rsid w:val="007C104A"/>
    <w:rsid w:val="007C30F2"/>
    <w:rsid w:val="007D018C"/>
    <w:rsid w:val="007D0FDD"/>
    <w:rsid w:val="007D1BB8"/>
    <w:rsid w:val="007D34AB"/>
    <w:rsid w:val="007D6C02"/>
    <w:rsid w:val="007F7CE7"/>
    <w:rsid w:val="00805358"/>
    <w:rsid w:val="00806370"/>
    <w:rsid w:val="00807D94"/>
    <w:rsid w:val="008161A3"/>
    <w:rsid w:val="00816332"/>
    <w:rsid w:val="008177D2"/>
    <w:rsid w:val="00820ECB"/>
    <w:rsid w:val="00824A97"/>
    <w:rsid w:val="00827A28"/>
    <w:rsid w:val="00827B5A"/>
    <w:rsid w:val="00833DC7"/>
    <w:rsid w:val="00854B0A"/>
    <w:rsid w:val="00857775"/>
    <w:rsid w:val="008630DB"/>
    <w:rsid w:val="008647AF"/>
    <w:rsid w:val="00871BF0"/>
    <w:rsid w:val="00885F9B"/>
    <w:rsid w:val="0089534D"/>
    <w:rsid w:val="008A044D"/>
    <w:rsid w:val="008A3792"/>
    <w:rsid w:val="008A7F96"/>
    <w:rsid w:val="008B742B"/>
    <w:rsid w:val="008C60A0"/>
    <w:rsid w:val="008D56C3"/>
    <w:rsid w:val="008E0F93"/>
    <w:rsid w:val="008E3A79"/>
    <w:rsid w:val="008E4488"/>
    <w:rsid w:val="008F2468"/>
    <w:rsid w:val="008F608F"/>
    <w:rsid w:val="00900939"/>
    <w:rsid w:val="00903556"/>
    <w:rsid w:val="00903AA3"/>
    <w:rsid w:val="009143CD"/>
    <w:rsid w:val="00916CE2"/>
    <w:rsid w:val="009201EF"/>
    <w:rsid w:val="00923A30"/>
    <w:rsid w:val="00923E42"/>
    <w:rsid w:val="00931CBE"/>
    <w:rsid w:val="0093686F"/>
    <w:rsid w:val="00941463"/>
    <w:rsid w:val="00944331"/>
    <w:rsid w:val="009514B4"/>
    <w:rsid w:val="00953CF1"/>
    <w:rsid w:val="009561B2"/>
    <w:rsid w:val="00957E50"/>
    <w:rsid w:val="00963365"/>
    <w:rsid w:val="00972562"/>
    <w:rsid w:val="009757AE"/>
    <w:rsid w:val="00980536"/>
    <w:rsid w:val="00983235"/>
    <w:rsid w:val="009834BF"/>
    <w:rsid w:val="0099123E"/>
    <w:rsid w:val="00993864"/>
    <w:rsid w:val="00995035"/>
    <w:rsid w:val="00996EB0"/>
    <w:rsid w:val="009A13CD"/>
    <w:rsid w:val="009A2E84"/>
    <w:rsid w:val="009A522F"/>
    <w:rsid w:val="009B3267"/>
    <w:rsid w:val="009B3DCA"/>
    <w:rsid w:val="009C5EF1"/>
    <w:rsid w:val="009C69DD"/>
    <w:rsid w:val="009D00F8"/>
    <w:rsid w:val="009D67EC"/>
    <w:rsid w:val="009E2930"/>
    <w:rsid w:val="009F496D"/>
    <w:rsid w:val="00A0235C"/>
    <w:rsid w:val="00A0296D"/>
    <w:rsid w:val="00A101FD"/>
    <w:rsid w:val="00A16DCB"/>
    <w:rsid w:val="00A2417C"/>
    <w:rsid w:val="00A26F74"/>
    <w:rsid w:val="00A27349"/>
    <w:rsid w:val="00A43A47"/>
    <w:rsid w:val="00A465DF"/>
    <w:rsid w:val="00A53088"/>
    <w:rsid w:val="00A60EA4"/>
    <w:rsid w:val="00A659DC"/>
    <w:rsid w:val="00A74201"/>
    <w:rsid w:val="00A748BC"/>
    <w:rsid w:val="00A74946"/>
    <w:rsid w:val="00A80DDC"/>
    <w:rsid w:val="00A85376"/>
    <w:rsid w:val="00A9292F"/>
    <w:rsid w:val="00A958C8"/>
    <w:rsid w:val="00A9615E"/>
    <w:rsid w:val="00AC12CB"/>
    <w:rsid w:val="00AC2A4D"/>
    <w:rsid w:val="00AC6EF0"/>
    <w:rsid w:val="00AD7E30"/>
    <w:rsid w:val="00AE2685"/>
    <w:rsid w:val="00AE282C"/>
    <w:rsid w:val="00AE34B2"/>
    <w:rsid w:val="00AF4F8A"/>
    <w:rsid w:val="00AF5609"/>
    <w:rsid w:val="00B01F3C"/>
    <w:rsid w:val="00B02429"/>
    <w:rsid w:val="00B045E8"/>
    <w:rsid w:val="00B062B1"/>
    <w:rsid w:val="00B242E8"/>
    <w:rsid w:val="00B32BEC"/>
    <w:rsid w:val="00B35F77"/>
    <w:rsid w:val="00B35FE7"/>
    <w:rsid w:val="00B40DEB"/>
    <w:rsid w:val="00B42F6D"/>
    <w:rsid w:val="00B43746"/>
    <w:rsid w:val="00B557E3"/>
    <w:rsid w:val="00B55836"/>
    <w:rsid w:val="00B60082"/>
    <w:rsid w:val="00B645E8"/>
    <w:rsid w:val="00B653F0"/>
    <w:rsid w:val="00B73C19"/>
    <w:rsid w:val="00B80B86"/>
    <w:rsid w:val="00B979E1"/>
    <w:rsid w:val="00BA3CCD"/>
    <w:rsid w:val="00BA7382"/>
    <w:rsid w:val="00BB0DA2"/>
    <w:rsid w:val="00BB1BB9"/>
    <w:rsid w:val="00BC0AA2"/>
    <w:rsid w:val="00BC1151"/>
    <w:rsid w:val="00BC1CB6"/>
    <w:rsid w:val="00BC2F90"/>
    <w:rsid w:val="00BE3DCB"/>
    <w:rsid w:val="00BF00E7"/>
    <w:rsid w:val="00BF148E"/>
    <w:rsid w:val="00C00F61"/>
    <w:rsid w:val="00C02529"/>
    <w:rsid w:val="00C050E1"/>
    <w:rsid w:val="00C065B9"/>
    <w:rsid w:val="00C07288"/>
    <w:rsid w:val="00C1557A"/>
    <w:rsid w:val="00C20CD8"/>
    <w:rsid w:val="00C212D2"/>
    <w:rsid w:val="00C24C0B"/>
    <w:rsid w:val="00C302D1"/>
    <w:rsid w:val="00C31A8D"/>
    <w:rsid w:val="00C3471A"/>
    <w:rsid w:val="00C40D89"/>
    <w:rsid w:val="00C45712"/>
    <w:rsid w:val="00C478FE"/>
    <w:rsid w:val="00C50B4B"/>
    <w:rsid w:val="00C5157F"/>
    <w:rsid w:val="00C66657"/>
    <w:rsid w:val="00C71D06"/>
    <w:rsid w:val="00C7397A"/>
    <w:rsid w:val="00C77930"/>
    <w:rsid w:val="00C80B3E"/>
    <w:rsid w:val="00C81372"/>
    <w:rsid w:val="00C9080D"/>
    <w:rsid w:val="00C97991"/>
    <w:rsid w:val="00CA3672"/>
    <w:rsid w:val="00CA653F"/>
    <w:rsid w:val="00CB07A3"/>
    <w:rsid w:val="00CB28A2"/>
    <w:rsid w:val="00CB5465"/>
    <w:rsid w:val="00CB5AF5"/>
    <w:rsid w:val="00CB6F56"/>
    <w:rsid w:val="00CC1414"/>
    <w:rsid w:val="00CC530F"/>
    <w:rsid w:val="00CC5B40"/>
    <w:rsid w:val="00CD00D0"/>
    <w:rsid w:val="00CD2805"/>
    <w:rsid w:val="00CD49CA"/>
    <w:rsid w:val="00CD6352"/>
    <w:rsid w:val="00CE31E9"/>
    <w:rsid w:val="00CE53FE"/>
    <w:rsid w:val="00CE5D4A"/>
    <w:rsid w:val="00CE703D"/>
    <w:rsid w:val="00CF53DC"/>
    <w:rsid w:val="00CF577A"/>
    <w:rsid w:val="00CF67E1"/>
    <w:rsid w:val="00D169EB"/>
    <w:rsid w:val="00D1781A"/>
    <w:rsid w:val="00D21648"/>
    <w:rsid w:val="00D253A9"/>
    <w:rsid w:val="00D30484"/>
    <w:rsid w:val="00D3079D"/>
    <w:rsid w:val="00D34FF7"/>
    <w:rsid w:val="00D36503"/>
    <w:rsid w:val="00D41227"/>
    <w:rsid w:val="00D43D9A"/>
    <w:rsid w:val="00D4533A"/>
    <w:rsid w:val="00D5087F"/>
    <w:rsid w:val="00D51DAA"/>
    <w:rsid w:val="00D52065"/>
    <w:rsid w:val="00D6017E"/>
    <w:rsid w:val="00D604D5"/>
    <w:rsid w:val="00D64138"/>
    <w:rsid w:val="00D70C8E"/>
    <w:rsid w:val="00D7558A"/>
    <w:rsid w:val="00D824CA"/>
    <w:rsid w:val="00D85BCC"/>
    <w:rsid w:val="00D86233"/>
    <w:rsid w:val="00D93F40"/>
    <w:rsid w:val="00D97878"/>
    <w:rsid w:val="00DB41C3"/>
    <w:rsid w:val="00DC2826"/>
    <w:rsid w:val="00DC3B5B"/>
    <w:rsid w:val="00DD018D"/>
    <w:rsid w:val="00DD1A08"/>
    <w:rsid w:val="00DD2A74"/>
    <w:rsid w:val="00DD5A5D"/>
    <w:rsid w:val="00DD75DA"/>
    <w:rsid w:val="00DD767F"/>
    <w:rsid w:val="00DE5EB7"/>
    <w:rsid w:val="00DE6817"/>
    <w:rsid w:val="00DE6B8F"/>
    <w:rsid w:val="00DE7372"/>
    <w:rsid w:val="00DE7AA8"/>
    <w:rsid w:val="00DF0516"/>
    <w:rsid w:val="00DF10A9"/>
    <w:rsid w:val="00DF145E"/>
    <w:rsid w:val="00DF5F48"/>
    <w:rsid w:val="00DF7830"/>
    <w:rsid w:val="00DF7C85"/>
    <w:rsid w:val="00E00AC8"/>
    <w:rsid w:val="00E04FEB"/>
    <w:rsid w:val="00E12638"/>
    <w:rsid w:val="00E20042"/>
    <w:rsid w:val="00E210FE"/>
    <w:rsid w:val="00E32868"/>
    <w:rsid w:val="00E34445"/>
    <w:rsid w:val="00E34F32"/>
    <w:rsid w:val="00E351ED"/>
    <w:rsid w:val="00E37C0B"/>
    <w:rsid w:val="00E4426E"/>
    <w:rsid w:val="00E44323"/>
    <w:rsid w:val="00E447C1"/>
    <w:rsid w:val="00E656AE"/>
    <w:rsid w:val="00E70C4F"/>
    <w:rsid w:val="00E70E93"/>
    <w:rsid w:val="00E74D35"/>
    <w:rsid w:val="00E75001"/>
    <w:rsid w:val="00E825F4"/>
    <w:rsid w:val="00E87897"/>
    <w:rsid w:val="00E93086"/>
    <w:rsid w:val="00E94EFE"/>
    <w:rsid w:val="00E95EB2"/>
    <w:rsid w:val="00E97251"/>
    <w:rsid w:val="00E978C7"/>
    <w:rsid w:val="00EA1DCA"/>
    <w:rsid w:val="00EA746C"/>
    <w:rsid w:val="00EC2C40"/>
    <w:rsid w:val="00ED3900"/>
    <w:rsid w:val="00ED5775"/>
    <w:rsid w:val="00ED5C92"/>
    <w:rsid w:val="00EE3366"/>
    <w:rsid w:val="00EF373F"/>
    <w:rsid w:val="00EF3AFA"/>
    <w:rsid w:val="00EF43AD"/>
    <w:rsid w:val="00EF47FA"/>
    <w:rsid w:val="00F13570"/>
    <w:rsid w:val="00F13721"/>
    <w:rsid w:val="00F13A16"/>
    <w:rsid w:val="00F21939"/>
    <w:rsid w:val="00F24F96"/>
    <w:rsid w:val="00F275CF"/>
    <w:rsid w:val="00F36B9B"/>
    <w:rsid w:val="00F41597"/>
    <w:rsid w:val="00F453EE"/>
    <w:rsid w:val="00F45E87"/>
    <w:rsid w:val="00F52DB1"/>
    <w:rsid w:val="00F52F65"/>
    <w:rsid w:val="00F5649B"/>
    <w:rsid w:val="00F63826"/>
    <w:rsid w:val="00F7517D"/>
    <w:rsid w:val="00F76FC2"/>
    <w:rsid w:val="00F80CE5"/>
    <w:rsid w:val="00F82264"/>
    <w:rsid w:val="00F86E07"/>
    <w:rsid w:val="00F87ABF"/>
    <w:rsid w:val="00F91D74"/>
    <w:rsid w:val="00F959DB"/>
    <w:rsid w:val="00F97100"/>
    <w:rsid w:val="00FB34F4"/>
    <w:rsid w:val="00FC01C2"/>
    <w:rsid w:val="00FC6531"/>
    <w:rsid w:val="00FD0A9D"/>
    <w:rsid w:val="00FD6E04"/>
    <w:rsid w:val="00FD7066"/>
    <w:rsid w:val="00FD72CF"/>
    <w:rsid w:val="00FE2E68"/>
    <w:rsid w:val="00FE43C8"/>
    <w:rsid w:val="00FF09B3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6A3BEDD7-505B-447B-A9E6-06794FFC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035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5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5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556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556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556"/>
    <w:rPr>
      <w:rFonts w:eastAsiaTheme="majorEastAsia" w:cstheme="majorBidi"/>
      <w:color w:val="272727" w:themeColor="text1" w:themeTint="D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90355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9035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556"/>
    <w:rPr>
      <w:rFonts w:ascii="Cambria" w:hAnsi="Cambria"/>
      <w:i/>
      <w:iCs/>
      <w:color w:val="404040" w:themeColor="text1" w:themeTint="BF"/>
      <w:sz w:val="24"/>
      <w:szCs w:val="24"/>
    </w:rPr>
  </w:style>
  <w:style w:type="character" w:styleId="IntenseEmphasis">
    <w:name w:val="Intense Emphasis"/>
    <w:basedOn w:val="DefaultParagraphFont"/>
    <w:uiPriority w:val="21"/>
    <w:rsid w:val="0090355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9035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556"/>
    <w:rPr>
      <w:rFonts w:ascii="Cambria" w:hAnsi="Cambria"/>
      <w:i/>
      <w:iCs/>
      <w:color w:val="2E74B5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rsid w:val="00903556"/>
    <w:rPr>
      <w:b/>
      <w:bCs/>
      <w:smallCaps/>
      <w:color w:val="2E74B5" w:themeColor="accent1" w:themeShade="BF"/>
      <w:spacing w:val="5"/>
    </w:rPr>
  </w:style>
  <w:style w:type="paragraph" w:customStyle="1" w:styleId="H1Subtitle">
    <w:name w:val="H1_Subtitle"/>
    <w:basedOn w:val="Heading1"/>
    <w:link w:val="H1SubtitleChar"/>
    <w:qFormat/>
    <w:rsid w:val="00777BAF"/>
    <w:rPr>
      <w:color w:val="0070C0"/>
      <w:sz w:val="44"/>
      <w:szCs w:val="44"/>
    </w:rPr>
  </w:style>
  <w:style w:type="character" w:customStyle="1" w:styleId="H1SubtitleChar">
    <w:name w:val="H1_Subtitle Char"/>
    <w:basedOn w:val="Heading1Char"/>
    <w:link w:val="H1Subtitle"/>
    <w:rsid w:val="00777BAF"/>
    <w:rPr>
      <w:rFonts w:ascii="Cambria" w:hAnsi="Cambria"/>
      <w:b/>
      <w:color w:val="0070C0"/>
      <w:sz w:val="44"/>
      <w:szCs w:val="44"/>
    </w:rPr>
  </w:style>
  <w:style w:type="paragraph" w:customStyle="1" w:styleId="h1author">
    <w:name w:val="h1_author"/>
    <w:basedOn w:val="Heading1"/>
    <w:link w:val="h1authorChar"/>
    <w:qFormat/>
    <w:rsid w:val="00777BAF"/>
    <w:rPr>
      <w:b w:val="0"/>
      <w:bCs/>
      <w:color w:val="000000" w:themeColor="text1"/>
      <w:sz w:val="30"/>
      <w:szCs w:val="30"/>
    </w:rPr>
  </w:style>
  <w:style w:type="character" w:customStyle="1" w:styleId="h1authorChar">
    <w:name w:val="h1_author Char"/>
    <w:basedOn w:val="Heading1Char"/>
    <w:link w:val="h1author"/>
    <w:rsid w:val="00777BAF"/>
    <w:rPr>
      <w:rFonts w:ascii="Cambria" w:hAnsi="Cambria"/>
      <w:b w:val="0"/>
      <w:bCs/>
      <w:color w:val="000000" w:themeColor="text1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10A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10AF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10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618A0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2E0561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115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1151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1151"/>
    <w:rPr>
      <w:vertAlign w:val="superscript"/>
    </w:rPr>
  </w:style>
  <w:style w:type="character" w:customStyle="1" w:styleId="VerbatimChar">
    <w:name w:val="Verbatim Char"/>
    <w:basedOn w:val="DefaultParagraphFont"/>
    <w:link w:val="SourceCode"/>
    <w:rsid w:val="00CE53FE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E53FE"/>
    <w:pPr>
      <w:shd w:val="clear" w:color="auto" w:fill="F8F8F8"/>
      <w:wordWrap w:val="0"/>
      <w:spacing w:after="200" w:line="240" w:lineRule="auto"/>
      <w:contextualSpacing w:val="0"/>
      <w:jc w:val="left"/>
    </w:pPr>
    <w:rPr>
      <w:rFonts w:ascii="Consolas" w:hAnsi="Consolas"/>
      <w:sz w:val="22"/>
      <w:szCs w:val="22"/>
    </w:rPr>
  </w:style>
  <w:style w:type="table" w:styleId="TableGrid">
    <w:name w:val="Table Grid"/>
    <w:basedOn w:val="TableNormal"/>
    <w:uiPriority w:val="39"/>
    <w:rsid w:val="00797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97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977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77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977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odyText">
    <w:name w:val="Body Text"/>
    <w:basedOn w:val="Normal"/>
    <w:link w:val="BodyTextChar"/>
    <w:qFormat/>
    <w:rsid w:val="00E44323"/>
    <w:pPr>
      <w:spacing w:before="180" w:after="180" w:line="240" w:lineRule="auto"/>
      <w:contextualSpacing w:val="0"/>
      <w:jc w:val="left"/>
    </w:pPr>
    <w:rPr>
      <w:rFonts w:asciiTheme="minorHAnsi" w:hAnsiTheme="minorHAnsi"/>
      <w:lang w:val="en-US"/>
    </w:rPr>
  </w:style>
  <w:style w:type="character" w:customStyle="1" w:styleId="BodyTextChar">
    <w:name w:val="Body Text Char"/>
    <w:basedOn w:val="DefaultParagraphFont"/>
    <w:link w:val="BodyText"/>
    <w:rsid w:val="00E44323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sqassist.custhelp.com/app/answers/detail/a_id/2615/~/how-do-i-work-out-my-final-grade%3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13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307</cp:revision>
  <dcterms:created xsi:type="dcterms:W3CDTF">2024-04-08T05:32:00Z</dcterms:created>
  <dcterms:modified xsi:type="dcterms:W3CDTF">2024-04-09T10:53:00Z</dcterms:modified>
</cp:coreProperties>
</file>