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B72E4" w14:textId="77777777" w:rsidR="006C7970" w:rsidRDefault="006C7970" w:rsidP="006C7970">
      <w:pPr>
        <w:spacing w:before="5954" w:after="200" w:line="240" w:lineRule="auto"/>
        <w:contextualSpacing w:val="0"/>
      </w:pPr>
    </w:p>
    <w:p w14:paraId="45236DEB" w14:textId="77777777" w:rsidR="006C7970" w:rsidRPr="00972562" w:rsidRDefault="006C7970" w:rsidP="006C7970">
      <w:pPr>
        <w:pStyle w:val="Heading1"/>
        <w:spacing w:before="200"/>
        <w:rPr>
          <w:sz w:val="56"/>
          <w:szCs w:val="56"/>
        </w:rPr>
      </w:pPr>
      <w:r w:rsidRPr="00972562">
        <w:rPr>
          <w:sz w:val="56"/>
          <w:szCs w:val="56"/>
        </w:rPr>
        <w:t>Data engineering project</w:t>
      </w:r>
    </w:p>
    <w:p w14:paraId="7B3CA915" w14:textId="77777777" w:rsidR="006C7970" w:rsidRPr="009E2930" w:rsidRDefault="006C7970" w:rsidP="006C7970">
      <w:pPr>
        <w:pStyle w:val="H1Subtitle"/>
      </w:pPr>
      <w:r w:rsidRPr="009E2930">
        <w:t xml:space="preserve">Report on the MongoDB + OULAD dataset </w:t>
      </w:r>
    </w:p>
    <w:p w14:paraId="612F8D3A" w14:textId="65726A65" w:rsidR="006C7970" w:rsidRPr="009E2930" w:rsidRDefault="006C7970" w:rsidP="006C7970">
      <w:pPr>
        <w:pStyle w:val="h1author"/>
      </w:pPr>
      <w:r>
        <w:rPr>
          <w:b/>
          <w:bCs w:val="0"/>
        </w:rPr>
        <w:t>B</w:t>
      </w:r>
      <w:r w:rsidRPr="00C00F61">
        <w:rPr>
          <w:b/>
          <w:bCs w:val="0"/>
        </w:rPr>
        <w:t>y</w:t>
      </w:r>
      <w:r w:rsidRPr="009E2930">
        <w:t xml:space="preserve"> </w:t>
      </w:r>
      <w:r w:rsidRPr="00F45E87">
        <w:rPr>
          <w:b/>
          <w:bCs w:val="0"/>
        </w:rPr>
        <w:t>Kory Frankee</w:t>
      </w:r>
      <w:r w:rsidRPr="009E2930">
        <w:t xml:space="preserve"> (fran0618)</w:t>
      </w:r>
    </w:p>
    <w:p w14:paraId="7849DAFC" w14:textId="77777777" w:rsidR="006C7970" w:rsidRDefault="006C7970" w:rsidP="006C7970">
      <w:pPr>
        <w:jc w:val="center"/>
      </w:pPr>
      <w:r>
        <w:rPr>
          <w:b/>
          <w:bCs/>
        </w:rPr>
        <w:t xml:space="preserve">Class: </w:t>
      </w:r>
      <w:r>
        <w:t>COMP 2031</w:t>
      </w:r>
    </w:p>
    <w:p w14:paraId="4462EB7C" w14:textId="77777777" w:rsidR="006C7970" w:rsidRPr="00F54CF4" w:rsidRDefault="006C7970" w:rsidP="006C7970">
      <w:pPr>
        <w:spacing w:after="100"/>
        <w:contextualSpacing w:val="0"/>
        <w:jc w:val="center"/>
      </w:pPr>
      <w:r>
        <w:rPr>
          <w:b/>
          <w:bCs/>
        </w:rPr>
        <w:t xml:space="preserve">Group (for presenting): </w:t>
      </w:r>
      <w:r>
        <w:t>Group T2</w:t>
      </w:r>
    </w:p>
    <w:p w14:paraId="21F0CA4B" w14:textId="77777777" w:rsidR="006C7970" w:rsidRPr="00F54CF4" w:rsidRDefault="006C7970" w:rsidP="006C7970">
      <w:pPr>
        <w:jc w:val="center"/>
      </w:pPr>
      <w:r>
        <w:rPr>
          <w:b/>
          <w:bCs/>
        </w:rPr>
        <w:t xml:space="preserve">Tutorial: </w:t>
      </w:r>
      <w:r>
        <w:t>Tutorial 03</w:t>
      </w:r>
    </w:p>
    <w:p w14:paraId="2D8D5559" w14:textId="77777777" w:rsidR="006C7970" w:rsidRDefault="006C7970" w:rsidP="006C7970">
      <w:pPr>
        <w:spacing w:after="100"/>
        <w:contextualSpacing w:val="0"/>
        <w:jc w:val="center"/>
      </w:pPr>
      <w:r>
        <w:rPr>
          <w:b/>
          <w:bCs/>
        </w:rPr>
        <w:t xml:space="preserve">Page count (for pages that count towards the limit): </w:t>
      </w:r>
      <w:r>
        <w:t>10</w:t>
      </w:r>
    </w:p>
    <w:p w14:paraId="220FF05B" w14:textId="1085F72E" w:rsidR="006C7970" w:rsidRDefault="006C7970" w:rsidP="006C7970">
      <w:pPr>
        <w:jc w:val="center"/>
      </w:pPr>
      <w:r>
        <w:rPr>
          <w:b/>
          <w:bCs/>
        </w:rPr>
        <w:t xml:space="preserve">Word count (for sections that count towards the limit): </w:t>
      </w:r>
      <w:r>
        <w:t>~ 2,</w:t>
      </w:r>
      <w:r w:rsidR="004F1D77">
        <w:t>691</w:t>
      </w:r>
      <w:r>
        <w:rPr>
          <w:b/>
          <w:bCs/>
        </w:rPr>
        <w:t xml:space="preserve"> </w:t>
      </w:r>
      <w:r>
        <w:t xml:space="preserve">words </w:t>
      </w:r>
    </w:p>
    <w:p w14:paraId="58848F4D" w14:textId="77777777" w:rsidR="006C7970" w:rsidRDefault="006C7970" w:rsidP="006C7970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3A473CA" wp14:editId="26FAC1F5">
                <wp:extent cx="3116580" cy="1404620"/>
                <wp:effectExtent l="0" t="0" r="26670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C8EF8" w14:textId="77777777" w:rsidR="006C7970" w:rsidRDefault="006C7970" w:rsidP="006C7970">
                            <w:pPr>
                              <w:spacing w:after="100"/>
                              <w:contextualSpacing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Page limit: </w:t>
                            </w:r>
                            <w:r>
                              <w:t>10</w:t>
                            </w:r>
                          </w:p>
                          <w:p w14:paraId="3995AACB" w14:textId="77777777" w:rsidR="006C7970" w:rsidRDefault="006C7970" w:rsidP="006C797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Word limit: </w:t>
                            </w:r>
                            <w:r>
                              <w:t xml:space="preserve">3,000 words </w:t>
                            </w:r>
                          </w:p>
                          <w:p w14:paraId="3DC5FA66" w14:textId="45A81826" w:rsidR="006C7970" w:rsidRDefault="006C7970" w:rsidP="006C7970">
                            <w:pPr>
                              <w:jc w:val="center"/>
                            </w:pPr>
                            <w:r>
                              <w:br/>
                              <w:t>(Limits exclude my bibliography, references, figures, title page, and appendices)</w:t>
                            </w:r>
                            <w:r w:rsidR="0090442A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A473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45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">
                <v:textbox style="mso-fit-shape-to-text:t">
                  <w:txbxContent>
                    <w:p w14:paraId="63CC8EF8" w14:textId="77777777" w:rsidR="006C7970" w:rsidRDefault="006C7970" w:rsidP="006C7970">
                      <w:pPr>
                        <w:spacing w:after="100"/>
                        <w:contextualSpacing w:val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Page limit: </w:t>
                      </w:r>
                      <w:r>
                        <w:t>10</w:t>
                      </w:r>
                    </w:p>
                    <w:p w14:paraId="3995AACB" w14:textId="77777777" w:rsidR="006C7970" w:rsidRDefault="006C7970" w:rsidP="006C797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Word limit: </w:t>
                      </w:r>
                      <w:r>
                        <w:t xml:space="preserve">3,000 words </w:t>
                      </w:r>
                    </w:p>
                    <w:p w14:paraId="3DC5FA66" w14:textId="45A81826" w:rsidR="006C7970" w:rsidRDefault="006C7970" w:rsidP="006C7970">
                      <w:pPr>
                        <w:jc w:val="center"/>
                      </w:pPr>
                      <w:r>
                        <w:br/>
                        <w:t>(Limits exclude my bibliography, references, figures, title page, and appendices)</w:t>
                      </w:r>
                      <w:r w:rsidR="0090442A"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7A584F" w14:textId="77777777" w:rsidR="006C7970" w:rsidRDefault="006C7970" w:rsidP="006C7970"/>
    <w:p w14:paraId="209AB8A6" w14:textId="77777777" w:rsidR="006C7970" w:rsidRDefault="006C7970" w:rsidP="006C7970"/>
    <w:p w14:paraId="6AAA8C26" w14:textId="77777777" w:rsidR="006C7970" w:rsidRDefault="006C7970" w:rsidP="006C7970"/>
    <w:p w14:paraId="2BCF7176" w14:textId="77777777" w:rsidR="006C7970" w:rsidRDefault="006C7970" w:rsidP="006C7970"/>
    <w:p w14:paraId="504085AC" w14:textId="77777777" w:rsidR="006C7970" w:rsidRDefault="006C7970" w:rsidP="006C7970">
      <w:r>
        <w:br w:type="page"/>
      </w:r>
    </w:p>
    <w:p w14:paraId="5654EE1A" w14:textId="77777777" w:rsidR="006C7970" w:rsidRDefault="006C7970" w:rsidP="006C7970">
      <w:pPr>
        <w:pStyle w:val="Heading2"/>
        <w:sectPr w:rsidR="006C7970" w:rsidSect="00CF0B3F">
          <w:pgSz w:w="11906" w:h="16838" w:code="9"/>
          <w:pgMar w:top="567" w:right="567" w:bottom="567" w:left="567" w:header="567" w:footer="567" w:gutter="0"/>
          <w:cols w:space="708"/>
          <w:titlePg/>
          <w:docGrid w:linePitch="360"/>
        </w:sectPr>
      </w:pPr>
    </w:p>
    <w:p w14:paraId="133F3463" w14:textId="77777777" w:rsidR="006C7970" w:rsidRDefault="006C7970" w:rsidP="006C7970">
      <w:pPr>
        <w:pStyle w:val="Heading2"/>
        <w:sectPr w:rsidR="006C7970" w:rsidSect="00CF0B3F">
          <w:pgSz w:w="11906" w:h="16838" w:code="9"/>
          <w:pgMar w:top="567" w:right="567" w:bottom="567" w:left="567" w:header="567" w:footer="567" w:gutter="0"/>
          <w:cols w:space="708"/>
          <w:titlePg/>
          <w:docGrid w:linePitch="360"/>
        </w:sectPr>
      </w:pPr>
      <w:r>
        <w:lastRenderedPageBreak/>
        <w:t>What I worked with</w:t>
      </w:r>
    </w:p>
    <w:p w14:paraId="7AC984BD" w14:textId="77777777" w:rsidR="006C7970" w:rsidRPr="004F6F1C" w:rsidRDefault="006C7970" w:rsidP="006C7970">
      <w:r w:rsidRPr="002B30C8">
        <w:rPr>
          <w:b/>
          <w:bCs/>
        </w:rPr>
        <w:t>R version</w:t>
      </w:r>
      <w:r>
        <w:t xml:space="preserve"> 4.3.3 | </w:t>
      </w:r>
      <w:r w:rsidRPr="002B30C8">
        <w:rPr>
          <w:b/>
          <w:bCs/>
        </w:rPr>
        <w:t>R Studio version</w:t>
      </w:r>
      <w:r>
        <w:t xml:space="preserve"> 2023.12.1</w:t>
      </w:r>
    </w:p>
    <w:p w14:paraId="1FF65181" w14:textId="77777777" w:rsidR="006C7970" w:rsidRDefault="006C7970" w:rsidP="006C7970">
      <w:pPr>
        <w:pStyle w:val="BodyText"/>
        <w:rPr>
          <w:b/>
          <w:bCs/>
        </w:rPr>
      </w:pPr>
      <w:r>
        <w:rPr>
          <w:b/>
          <w:bCs/>
        </w:rPr>
        <w:t>Packages I used in one’s code and for what:</w:t>
      </w:r>
    </w:p>
    <w:p w14:paraId="47A18BAB" w14:textId="77777777" w:rsidR="006C7970" w:rsidRDefault="006C7970" w:rsidP="006C7970">
      <w:pPr>
        <w:pStyle w:val="ListParagraph"/>
      </w:pPr>
      <w:r w:rsidRPr="00CD6F89">
        <w:rPr>
          <w:rStyle w:val="CodeChar"/>
        </w:rPr>
        <w:t>mongolite</w:t>
      </w:r>
      <w:r>
        <w:t xml:space="preserve"> {for connecting to a Mongo DB}</w:t>
      </w:r>
    </w:p>
    <w:p w14:paraId="1B77F5BE" w14:textId="77777777" w:rsidR="006C7970" w:rsidRPr="00CD6F89" w:rsidRDefault="006C7970" w:rsidP="006C7970">
      <w:pPr>
        <w:pStyle w:val="ListParagraph"/>
        <w:rPr>
          <w:rFonts w:ascii="Consolas" w:hAnsi="Consolas"/>
        </w:rPr>
      </w:pPr>
      <w:r w:rsidRPr="00CD6F89">
        <w:rPr>
          <w:rFonts w:ascii="Consolas" w:hAnsi="Consolas"/>
        </w:rPr>
        <w:t xml:space="preserve">tidyverse </w:t>
      </w:r>
    </w:p>
    <w:p w14:paraId="641B2C99" w14:textId="630FAAE8" w:rsidR="006C7970" w:rsidRDefault="006C7970" w:rsidP="006C7970">
      <w:pPr>
        <w:pStyle w:val="ListParagraph"/>
        <w:numPr>
          <w:ilvl w:val="1"/>
          <w:numId w:val="3"/>
        </w:numPr>
      </w:pPr>
      <w:r w:rsidRPr="00CD6F89">
        <w:rPr>
          <w:rFonts w:ascii="Consolas" w:hAnsi="Consolas"/>
        </w:rPr>
        <w:t>ggplot2</w:t>
      </w:r>
      <w:r>
        <w:t xml:space="preserve"> {for </w:t>
      </w:r>
      <w:r w:rsidR="00BC4AEE">
        <w:t>visualizing data</w:t>
      </w:r>
      <w:r>
        <w:t>}</w:t>
      </w:r>
    </w:p>
    <w:p w14:paraId="018ADABA" w14:textId="77777777" w:rsidR="006C7970" w:rsidRDefault="006C7970" w:rsidP="006C7970">
      <w:pPr>
        <w:pStyle w:val="ListParagraph"/>
        <w:numPr>
          <w:ilvl w:val="1"/>
          <w:numId w:val="3"/>
        </w:numPr>
      </w:pPr>
      <w:r w:rsidRPr="00C16944">
        <w:rPr>
          <w:rFonts w:ascii="Consolas" w:hAnsi="Consolas"/>
        </w:rPr>
        <w:t>tibble</w:t>
      </w:r>
      <w:r>
        <w:t xml:space="preserve"> {for storing data}</w:t>
      </w:r>
    </w:p>
    <w:p w14:paraId="46F5CFB0" w14:textId="77777777" w:rsidR="006C7970" w:rsidRDefault="006C7970" w:rsidP="006C7970">
      <w:pPr>
        <w:pStyle w:val="ListParagraph"/>
        <w:numPr>
          <w:ilvl w:val="1"/>
          <w:numId w:val="3"/>
        </w:numPr>
      </w:pPr>
      <w:r w:rsidRPr="00C16944">
        <w:rPr>
          <w:rFonts w:ascii="Consolas" w:hAnsi="Consolas"/>
        </w:rPr>
        <w:t>dplyr</w:t>
      </w:r>
      <w:r>
        <w:t xml:space="preserve"> {for data manipulation}</w:t>
      </w:r>
    </w:p>
    <w:p w14:paraId="5F2D5CAB" w14:textId="77777777" w:rsidR="006C7970" w:rsidRDefault="006C7970" w:rsidP="006C7970">
      <w:pPr>
        <w:pStyle w:val="ListParagraph"/>
        <w:numPr>
          <w:ilvl w:val="1"/>
          <w:numId w:val="3"/>
        </w:numPr>
      </w:pPr>
      <w:r w:rsidRPr="00C16944">
        <w:rPr>
          <w:rFonts w:ascii="Consolas" w:hAnsi="Consolas"/>
        </w:rPr>
        <w:t>tidyr</w:t>
      </w:r>
      <w:r>
        <w:t xml:space="preserve"> {for rectangling}</w:t>
      </w:r>
    </w:p>
    <w:p w14:paraId="6A48E73B" w14:textId="77777777" w:rsidR="006C7970" w:rsidRDefault="006C7970" w:rsidP="006C7970">
      <w:pPr>
        <w:pStyle w:val="ListParagraph"/>
        <w:numPr>
          <w:ilvl w:val="1"/>
          <w:numId w:val="3"/>
        </w:numPr>
      </w:pPr>
      <w:r w:rsidRPr="00C16944">
        <w:rPr>
          <w:rFonts w:ascii="Consolas" w:hAnsi="Consolas"/>
        </w:rPr>
        <w:t>readr</w:t>
      </w:r>
      <w:r>
        <w:t xml:space="preserve"> {for reading .csv files}</w:t>
      </w:r>
    </w:p>
    <w:p w14:paraId="09DBBDD8" w14:textId="77777777" w:rsidR="006C7970" w:rsidRDefault="006C7970" w:rsidP="006C7970">
      <w:pPr>
        <w:pStyle w:val="ListParagraph"/>
        <w:numPr>
          <w:ilvl w:val="1"/>
          <w:numId w:val="3"/>
        </w:numPr>
      </w:pPr>
      <w:r w:rsidRPr="00C16944">
        <w:rPr>
          <w:rFonts w:ascii="Consolas" w:hAnsi="Consolas"/>
        </w:rPr>
        <w:t>stringr</w:t>
      </w:r>
      <w:r>
        <w:t xml:space="preserve"> {for working with strings}</w:t>
      </w:r>
    </w:p>
    <w:p w14:paraId="4E0EC12A" w14:textId="77777777" w:rsidR="006C7970" w:rsidRDefault="006C7970" w:rsidP="006C7970">
      <w:pPr>
        <w:pStyle w:val="ListParagraph"/>
        <w:numPr>
          <w:ilvl w:val="1"/>
          <w:numId w:val="3"/>
        </w:numPr>
      </w:pPr>
      <w:r w:rsidRPr="00C16944">
        <w:rPr>
          <w:rFonts w:ascii="Consolas" w:hAnsi="Consolas"/>
        </w:rPr>
        <w:t>forcats</w:t>
      </w:r>
      <w:r>
        <w:t xml:space="preserve"> {for factoring data}</w:t>
      </w:r>
    </w:p>
    <w:p w14:paraId="27153CDB" w14:textId="77777777" w:rsidR="006C7970" w:rsidRDefault="006C7970" w:rsidP="006C7970">
      <w:pPr>
        <w:pStyle w:val="ListParagraph"/>
      </w:pPr>
      <w:r w:rsidRPr="00BE7C86">
        <w:rPr>
          <w:rStyle w:val="CodeChar"/>
        </w:rPr>
        <w:t>waffle</w:t>
      </w:r>
      <w:r>
        <w:t xml:space="preserve"> {for a square pie chart}</w:t>
      </w:r>
    </w:p>
    <w:p w14:paraId="74CC53CE" w14:textId="77777777" w:rsidR="006C7970" w:rsidRPr="00C75A78" w:rsidRDefault="006C7970" w:rsidP="006C7970">
      <w:pPr>
        <w:pStyle w:val="ListParagraph"/>
      </w:pPr>
      <w:r w:rsidRPr="00B640E6">
        <w:rPr>
          <w:rStyle w:val="CodeChar"/>
        </w:rPr>
        <w:t>ggrepel</w:t>
      </w:r>
      <w:r>
        <w:t xml:space="preserve"> {for repelling overlapping text}</w:t>
      </w:r>
    </w:p>
    <w:p w14:paraId="5DB7F328" w14:textId="77777777" w:rsidR="006C7970" w:rsidRDefault="006C7970" w:rsidP="006C7970">
      <w:pPr>
        <w:pStyle w:val="ListParagraph"/>
      </w:pPr>
      <w:r w:rsidRPr="00CD6F89">
        <w:rPr>
          <w:rFonts w:ascii="Consolas" w:hAnsi="Consolas"/>
        </w:rPr>
        <w:t>R6</w:t>
      </w:r>
      <w:r>
        <w:t xml:space="preserve"> {for object-oriented classes}</w:t>
      </w:r>
    </w:p>
    <w:p w14:paraId="74F81FF7" w14:textId="77777777" w:rsidR="006C7970" w:rsidRDefault="006C7970" w:rsidP="006C7970">
      <w:pPr>
        <w:pStyle w:val="ListParagraph"/>
      </w:pPr>
      <w:r w:rsidRPr="00CD6F89">
        <w:rPr>
          <w:rFonts w:ascii="Consolas" w:hAnsi="Consolas"/>
        </w:rPr>
        <w:t>sqldf</w:t>
      </w:r>
      <w:r>
        <w:t xml:space="preserve"> {for data manipulation}</w:t>
      </w:r>
      <w:r w:rsidRPr="00B0759C">
        <w:rPr>
          <w:color w:val="808080" w:themeColor="background1" w:themeShade="80"/>
        </w:rPr>
        <w:t xml:space="preserve">. I </w:t>
      </w:r>
      <w:r>
        <w:rPr>
          <w:color w:val="808080" w:themeColor="background1" w:themeShade="80"/>
        </w:rPr>
        <w:t>used dplyr and</w:t>
      </w:r>
      <w:r w:rsidRPr="00B0759C">
        <w:rPr>
          <w:color w:val="808080" w:themeColor="background1" w:themeShade="80"/>
        </w:rPr>
        <w:t xml:space="preserve"> SQL</w:t>
      </w:r>
      <w:r>
        <w:rPr>
          <w:color w:val="808080" w:themeColor="background1" w:themeShade="80"/>
        </w:rPr>
        <w:t xml:space="preserve"> to show that I understood and can do what I wanted to do with them both. Deciding on which one to use is a matter of preference</w:t>
      </w:r>
    </w:p>
    <w:p w14:paraId="6DEF5026" w14:textId="77777777" w:rsidR="006C7970" w:rsidRDefault="006C7970" w:rsidP="006C7970">
      <w:pPr>
        <w:pStyle w:val="ListParagraph"/>
      </w:pPr>
      <w:r>
        <w:rPr>
          <w:rFonts w:ascii="Consolas" w:hAnsi="Consolas"/>
        </w:rPr>
        <w:t>c</w:t>
      </w:r>
      <w:r w:rsidRPr="00CD6F89">
        <w:rPr>
          <w:rFonts w:ascii="Consolas" w:hAnsi="Consolas"/>
        </w:rPr>
        <w:t>olour</w:t>
      </w:r>
      <w:r>
        <w:rPr>
          <w:rFonts w:ascii="Consolas" w:hAnsi="Consolas"/>
        </w:rPr>
        <w:t>va</w:t>
      </w:r>
      <w:r w:rsidRPr="00CD6F89">
        <w:rPr>
          <w:rFonts w:ascii="Consolas" w:hAnsi="Consolas"/>
        </w:rPr>
        <w:t>lues</w:t>
      </w:r>
      <w:r>
        <w:t xml:space="preserve"> {for converting from an RGB value to a HEX value}</w:t>
      </w:r>
    </w:p>
    <w:p w14:paraId="10E2A0BE" w14:textId="77777777" w:rsidR="006C7970" w:rsidRDefault="006C7970" w:rsidP="006C7970">
      <w:pPr>
        <w:pStyle w:val="ListParagraph"/>
      </w:pPr>
      <w:r w:rsidRPr="003D1F5F">
        <w:rPr>
          <w:rFonts w:ascii="Consolas" w:hAnsi="Consolas"/>
        </w:rPr>
        <w:t>car</w:t>
      </w:r>
      <w:r>
        <w:t xml:space="preserve"> {for finding extreme observations}</w:t>
      </w:r>
    </w:p>
    <w:p w14:paraId="613D51E4" w14:textId="77777777" w:rsidR="006C7970" w:rsidRDefault="006C7970" w:rsidP="006C7970">
      <w:pPr>
        <w:pStyle w:val="ListParagraph"/>
      </w:pPr>
      <w:r w:rsidRPr="004C76BB">
        <w:rPr>
          <w:rStyle w:val="CodeChar"/>
        </w:rPr>
        <w:t>devtools</w:t>
      </w:r>
      <w:r>
        <w:t xml:space="preserve"> {for getting packages from GitHub}</w:t>
      </w:r>
    </w:p>
    <w:p w14:paraId="087B92DD" w14:textId="77777777" w:rsidR="006C7970" w:rsidRDefault="006C7970" w:rsidP="006C7970">
      <w:pPr>
        <w:pStyle w:val="ListParagraph"/>
      </w:pPr>
      <w:r w:rsidRPr="004C76BB">
        <w:rPr>
          <w:rStyle w:val="CodeChar"/>
        </w:rPr>
        <w:t>sf</w:t>
      </w:r>
      <w:r>
        <w:t xml:space="preserve">, </w:t>
      </w:r>
      <w:r w:rsidRPr="004C76BB">
        <w:rPr>
          <w:rStyle w:val="CodeChar"/>
        </w:rPr>
        <w:t>rnaturalearth</w:t>
      </w:r>
      <w:r>
        <w:t xml:space="preserve">, &amp; </w:t>
      </w:r>
      <w:r w:rsidRPr="004C76BB">
        <w:rPr>
          <w:rStyle w:val="CodeChar"/>
        </w:rPr>
        <w:t>rnaturalearthhires</w:t>
      </w:r>
      <w:r>
        <w:t xml:space="preserve"> {for working with spatial data}</w:t>
      </w:r>
    </w:p>
    <w:p w14:paraId="07BDE581" w14:textId="77777777" w:rsidR="006C7970" w:rsidRDefault="006C7970" w:rsidP="006C7970"/>
    <w:p w14:paraId="1B1A48B4" w14:textId="77777777" w:rsidR="006C7970" w:rsidRDefault="006C7970" w:rsidP="006C7970">
      <w:r>
        <w:t xml:space="preserve">I did not use </w:t>
      </w:r>
      <w:r w:rsidRPr="001C647E">
        <w:rPr>
          <w:rStyle w:val="CodeChar"/>
        </w:rPr>
        <w:t>Metrics</w:t>
      </w:r>
      <w:r>
        <w:rPr>
          <w:rStyle w:val="CodeChar"/>
        </w:rPr>
        <w:t xml:space="preserve"> </w:t>
      </w:r>
      <w:r>
        <w:t xml:space="preserve">since I could calculate the root mean square error (RMSE) without it. </w:t>
      </w:r>
    </w:p>
    <w:p w14:paraId="5A63D5C4" w14:textId="77777777" w:rsidR="006C7970" w:rsidRDefault="006C7970" w:rsidP="006C7970">
      <w:pPr>
        <w:pStyle w:val="Heading2"/>
        <w:sectPr w:rsidR="006C7970" w:rsidSect="00CF0B3F">
          <w:type w:val="continuous"/>
          <w:pgSz w:w="11906" w:h="16838" w:code="9"/>
          <w:pgMar w:top="567" w:right="567" w:bottom="567" w:left="567" w:header="567" w:footer="567" w:gutter="0"/>
          <w:cols w:num="2" w:space="708"/>
          <w:titlePg/>
          <w:docGrid w:linePitch="360"/>
        </w:sectPr>
      </w:pPr>
    </w:p>
    <w:p w14:paraId="430C98C5" w14:textId="77777777" w:rsidR="006C7970" w:rsidRDefault="006C7970" w:rsidP="006C7970">
      <w:pPr>
        <w:sectPr w:rsidR="006C7970" w:rsidSect="00CF0B3F">
          <w:type w:val="continuous"/>
          <w:pgSz w:w="11906" w:h="16838" w:code="9"/>
          <w:pgMar w:top="567" w:right="567" w:bottom="567" w:left="567" w:header="567" w:footer="567" w:gutter="0"/>
          <w:cols w:space="708"/>
          <w:titlePg/>
          <w:docGrid w:linePitch="360"/>
        </w:sectPr>
      </w:pPr>
    </w:p>
    <w:p w14:paraId="554D8BDE" w14:textId="77777777" w:rsidR="006C7970" w:rsidRDefault="006C7970" w:rsidP="006C7970">
      <w:pPr>
        <w:pStyle w:val="Heading2"/>
        <w:sectPr w:rsidR="006C7970" w:rsidSect="00CF0B3F">
          <w:type w:val="continuous"/>
          <w:pgSz w:w="11906" w:h="16838" w:code="9"/>
          <w:pgMar w:top="567" w:right="567" w:bottom="567" w:left="567" w:header="567" w:footer="567" w:gutter="0"/>
          <w:cols w:space="708"/>
          <w:titlePg/>
          <w:docGrid w:linePitch="360"/>
        </w:sectPr>
      </w:pPr>
      <w:r>
        <w:t>What I’ve done</w:t>
      </w:r>
    </w:p>
    <w:p w14:paraId="1AFB965F" w14:textId="77777777" w:rsidR="006C7970" w:rsidRDefault="006C7970" w:rsidP="006C7970">
      <w:pPr>
        <w:pStyle w:val="Heading4"/>
      </w:pPr>
      <w:r w:rsidRPr="00081204">
        <w:rPr>
          <w:color w:val="000000" w:themeColor="text1"/>
          <w:u w:val="none"/>
        </w:rPr>
        <w:t xml:space="preserve">I. </w:t>
      </w:r>
      <w:r>
        <w:t>Loading the libraries in</w:t>
      </w:r>
    </w:p>
    <w:p w14:paraId="40C4825E" w14:textId="77777777" w:rsidR="006C7970" w:rsidRPr="00494589" w:rsidRDefault="006C7970" w:rsidP="006C7970">
      <w:pPr>
        <w:pStyle w:val="BodyText"/>
      </w:pPr>
      <w:r>
        <w:t xml:space="preserve">I wrote instructions to check if the packages I want to use are installed and if not, to install them. I then loaded them so they’re available for use </w:t>
      </w:r>
    </w:p>
    <w:p w14:paraId="4DCA3168" w14:textId="77777777" w:rsidR="006C7970" w:rsidRPr="00A2744F" w:rsidRDefault="006C7970" w:rsidP="006C7970">
      <w:pPr>
        <w:pStyle w:val="BodyText"/>
      </w:pPr>
    </w:p>
    <w:p w14:paraId="60D633C7" w14:textId="77777777" w:rsidR="006C7970" w:rsidRDefault="006C7970" w:rsidP="006C7970">
      <w:pPr>
        <w:pStyle w:val="Heading4"/>
        <w:jc w:val="left"/>
      </w:pPr>
      <w:r>
        <w:rPr>
          <w:color w:val="000000" w:themeColor="text1"/>
          <w:u w:val="none"/>
        </w:rPr>
        <w:t>I</w:t>
      </w:r>
      <w:r w:rsidRPr="00081204">
        <w:rPr>
          <w:color w:val="000000" w:themeColor="text1"/>
          <w:u w:val="none"/>
        </w:rPr>
        <w:t xml:space="preserve">I. </w:t>
      </w:r>
      <w:r>
        <w:t>Loading the data in</w:t>
      </w:r>
    </w:p>
    <w:p w14:paraId="148D40B2" w14:textId="77777777" w:rsidR="006C7970" w:rsidRDefault="006C7970" w:rsidP="006C7970">
      <w:r>
        <w:t xml:space="preserve">To help put the data into R, I developed a </w:t>
      </w:r>
      <w:r w:rsidRPr="00510AA0">
        <w:rPr>
          <w:i/>
          <w:iCs/>
        </w:rPr>
        <w:t>“data loader”</w:t>
      </w:r>
      <w:r>
        <w:t xml:space="preserve"> class. </w:t>
      </w:r>
      <w:r w:rsidRPr="003360F5">
        <w:rPr>
          <w:b/>
          <w:bCs/>
        </w:rPr>
        <w:t xml:space="preserve">Within </w:t>
      </w:r>
      <w:r>
        <w:rPr>
          <w:b/>
          <w:bCs/>
        </w:rPr>
        <w:t>it</w:t>
      </w:r>
      <w:r w:rsidRPr="003360F5">
        <w:rPr>
          <w:b/>
          <w:bCs/>
        </w:rPr>
        <w:t>, I wrote functions for:</w:t>
      </w:r>
      <w:r>
        <w:t xml:space="preserve"> </w:t>
      </w:r>
    </w:p>
    <w:p w14:paraId="09F7B99E" w14:textId="77777777" w:rsidR="006C7970" w:rsidRDefault="006C7970" w:rsidP="006C7970">
      <w:pPr>
        <w:pStyle w:val="ListParagraph"/>
      </w:pPr>
      <w:r>
        <w:t>Putting data retrieved from the account of a MongoDB user &gt; from a cluster &gt; from a MongoDB collection into a tibble</w:t>
      </w:r>
    </w:p>
    <w:p w14:paraId="7F98AAC7" w14:textId="77777777" w:rsidR="006C7970" w:rsidRDefault="006C7970" w:rsidP="006C7970">
      <w:pPr>
        <w:pStyle w:val="ListParagraph"/>
      </w:pPr>
      <w:r w:rsidRPr="001A7D6E">
        <w:t>Putting data from a .csv file into a tibble</w:t>
      </w:r>
    </w:p>
    <w:p w14:paraId="1EDC7FF8" w14:textId="77777777" w:rsidR="006C7970" w:rsidRDefault="006C7970" w:rsidP="006C7970"/>
    <w:p w14:paraId="0C260152" w14:textId="77777777" w:rsidR="006C7970" w:rsidRDefault="006C7970" w:rsidP="006C7970">
      <w:pPr>
        <w:pStyle w:val="Heading4"/>
      </w:pPr>
      <w:r>
        <w:rPr>
          <w:color w:val="000000" w:themeColor="text1"/>
          <w:u w:val="none"/>
        </w:rPr>
        <w:br w:type="column"/>
      </w:r>
      <w:r>
        <w:rPr>
          <w:color w:val="000000" w:themeColor="text1"/>
          <w:u w:val="none"/>
        </w:rPr>
        <w:t>II</w:t>
      </w:r>
      <w:r w:rsidRPr="00081204">
        <w:rPr>
          <w:color w:val="000000" w:themeColor="text1"/>
          <w:u w:val="none"/>
        </w:rPr>
        <w:t xml:space="preserve">I. </w:t>
      </w:r>
      <w:r>
        <w:t>Data observations</w:t>
      </w:r>
    </w:p>
    <w:p w14:paraId="290D716B" w14:textId="77777777" w:rsidR="006C7970" w:rsidRDefault="006C7970" w:rsidP="006C7970">
      <w:r>
        <w:t xml:space="preserve">To help understand the data, I wrote a </w:t>
      </w:r>
      <w:r w:rsidRPr="00510AA0">
        <w:rPr>
          <w:i/>
          <w:iCs/>
        </w:rPr>
        <w:t>“data checker”</w:t>
      </w:r>
      <w:r>
        <w:t xml:space="preserve"> class. Within it, I wrote functions for:</w:t>
      </w:r>
    </w:p>
    <w:p w14:paraId="03C4EC6B" w14:textId="77777777" w:rsidR="006C7970" w:rsidRDefault="006C7970" w:rsidP="006C7970">
      <w:pPr>
        <w:pStyle w:val="ListParagraph"/>
      </w:pPr>
      <w:r>
        <w:t>Checking for duplicate primary key IDs</w:t>
      </w:r>
    </w:p>
    <w:p w14:paraId="34AE707B" w14:textId="77777777" w:rsidR="006C7970" w:rsidRDefault="006C7970" w:rsidP="006C7970">
      <w:pPr>
        <w:pStyle w:val="ListParagraph"/>
      </w:pPr>
      <w:r>
        <w:t xml:space="preserve">Checking that the combination of multiple foreign key IDs was unique in each row </w:t>
      </w:r>
    </w:p>
    <w:p w14:paraId="231DED96" w14:textId="77777777" w:rsidR="006C7970" w:rsidRDefault="006C7970" w:rsidP="006C7970">
      <w:pPr>
        <w:pStyle w:val="ListParagraph"/>
      </w:pPr>
      <w:r>
        <w:t xml:space="preserve">Telling me basic facts about the dataset like the </w:t>
      </w:r>
      <w:r w:rsidRPr="00B01F3C">
        <w:t xml:space="preserve">number of </w:t>
      </w:r>
      <w:r>
        <w:t xml:space="preserve">rows, columns, and duplicate, </w:t>
      </w:r>
      <w:r w:rsidRPr="00B01F3C">
        <w:t>missing</w:t>
      </w:r>
      <w:r>
        <w:t xml:space="preserve">, and unique </w:t>
      </w:r>
      <w:r w:rsidRPr="00B01F3C">
        <w:t>values</w:t>
      </w:r>
      <w:r>
        <w:t>, as well as the data types of the columns in the dataset</w:t>
      </w:r>
    </w:p>
    <w:p w14:paraId="4E30513C" w14:textId="77777777" w:rsidR="006C7970" w:rsidRDefault="006C7970" w:rsidP="006C7970"/>
    <w:p w14:paraId="2EA9380D" w14:textId="56128364" w:rsidR="006C7970" w:rsidRDefault="006C7970" w:rsidP="006C7970">
      <w:r>
        <w:t xml:space="preserve">This </w:t>
      </w:r>
      <w:r w:rsidR="00C566D6">
        <w:t>helped me see that</w:t>
      </w:r>
      <w:r>
        <w:t xml:space="preserve"> </w:t>
      </w:r>
      <w:r w:rsidR="000153CC">
        <w:t xml:space="preserve">the </w:t>
      </w:r>
      <w:r w:rsidR="007E3114">
        <w:t>{</w:t>
      </w:r>
      <w:r w:rsidR="000153CC">
        <w:t>400,000</w:t>
      </w:r>
      <w:r w:rsidR="00BC4AEE">
        <w:t xml:space="preserve"> row</w:t>
      </w:r>
      <w:r w:rsidR="007E3114">
        <w:t xml:space="preserve"> </w:t>
      </w:r>
      <w:r w:rsidR="003060F7">
        <w:rPr>
          <w:rStyle w:val="hgkelc"/>
          <w:lang w:val="en"/>
        </w:rPr>
        <w:t>×</w:t>
      </w:r>
      <w:r w:rsidR="007E3114">
        <w:t xml:space="preserve"> </w:t>
      </w:r>
      <w:r w:rsidR="00BC4AEE">
        <w:t>4 column</w:t>
      </w:r>
      <w:r w:rsidR="007E3114">
        <w:t>}</w:t>
      </w:r>
      <w:r>
        <w:t xml:space="preserve"> Mongo DB dataset contained 10,000 students and 501 classes with a unique ID, 3 assignment types (‘exam’, ‘homew</w:t>
      </w:r>
      <w:r w:rsidRPr="0071569E">
        <w:rPr>
          <w:color w:val="000000" w:themeColor="text1"/>
        </w:rPr>
        <w:t>ork’</w:t>
      </w:r>
      <w:r>
        <w:t xml:space="preserve"> and ‘quiz’), and 400,000 unique scores from ~ 0 to ~ 100. </w:t>
      </w:r>
      <w:r>
        <w:lastRenderedPageBreak/>
        <w:t xml:space="preserve">There were no missing values found </w:t>
      </w:r>
      <w:r w:rsidR="00332319">
        <w:t xml:space="preserve">and </w:t>
      </w:r>
      <w:r w:rsidR="00086944">
        <w:t xml:space="preserve">neither of the two ID columns (student and class) are PKs as </w:t>
      </w:r>
      <w:r w:rsidR="00183606">
        <w:t>these columns contain</w:t>
      </w:r>
      <w:r w:rsidR="00086944">
        <w:t xml:space="preserve"> duplicate values</w:t>
      </w:r>
    </w:p>
    <w:p w14:paraId="2CD8089D" w14:textId="77777777" w:rsidR="006C7970" w:rsidRDefault="006C7970" w:rsidP="006C7970"/>
    <w:p w14:paraId="76CF4A38" w14:textId="63F0254B" w:rsidR="006C7970" w:rsidRDefault="000B2A9E" w:rsidP="006C7970">
      <w:r>
        <w:t xml:space="preserve">It also helped me </w:t>
      </w:r>
      <w:r w:rsidR="00B852CC">
        <w:t xml:space="preserve">see </w:t>
      </w:r>
      <w:r w:rsidR="006C7970">
        <w:t>that there were 23,369 students, 188 assessments, and 6,364 learning materials with a unique ID</w:t>
      </w:r>
      <w:r>
        <w:t xml:space="preserve"> in the OULAD dataset.</w:t>
      </w:r>
      <w:r w:rsidR="00F036A1">
        <w:t xml:space="preserve"> The assessment ID in the </w:t>
      </w:r>
      <w:r w:rsidR="00F036A1" w:rsidRPr="00F036A1">
        <w:t xml:space="preserve">assessmentsTable </w:t>
      </w:r>
      <w:r w:rsidR="00F036A1">
        <w:t xml:space="preserve">was a PK and VLE material ID in the </w:t>
      </w:r>
      <w:r w:rsidR="00F036A1" w:rsidRPr="00F036A1">
        <w:t>VLETable</w:t>
      </w:r>
      <w:r w:rsidR="00F036A1">
        <w:t xml:space="preserve"> was a PK </w:t>
      </w:r>
    </w:p>
    <w:p w14:paraId="095F48B9" w14:textId="77777777" w:rsidR="006C7970" w:rsidRDefault="006C7970" w:rsidP="006C7970"/>
    <w:p w14:paraId="277596C8" w14:textId="69176EC6" w:rsidR="006C7970" w:rsidRPr="000A4361" w:rsidRDefault="006C7970" w:rsidP="006C7970">
      <w:pPr>
        <w:rPr>
          <w:b/>
          <w:bCs/>
        </w:rPr>
      </w:pPr>
      <w:r w:rsidRPr="000A4361">
        <w:rPr>
          <w:b/>
          <w:bCs/>
        </w:rPr>
        <w:t xml:space="preserve">To further </w:t>
      </w:r>
      <w:r>
        <w:rPr>
          <w:b/>
          <w:bCs/>
        </w:rPr>
        <w:t xml:space="preserve">help me </w:t>
      </w:r>
      <w:r w:rsidRPr="000A4361">
        <w:rPr>
          <w:b/>
          <w:bCs/>
        </w:rPr>
        <w:t xml:space="preserve">understand the data, I </w:t>
      </w:r>
      <w:r w:rsidR="0076577A">
        <w:rPr>
          <w:b/>
          <w:bCs/>
        </w:rPr>
        <w:t xml:space="preserve">began to look </w:t>
      </w:r>
      <w:r w:rsidRPr="000A4361">
        <w:rPr>
          <w:b/>
          <w:bCs/>
        </w:rPr>
        <w:t>at the data table</w:t>
      </w:r>
      <w:r>
        <w:rPr>
          <w:b/>
          <w:bCs/>
        </w:rPr>
        <w:t>s</w:t>
      </w:r>
      <w:r w:rsidRPr="000A4361">
        <w:rPr>
          <w:b/>
          <w:bCs/>
        </w:rPr>
        <w:t xml:space="preserve">. </w:t>
      </w:r>
    </w:p>
    <w:p w14:paraId="65264B9F" w14:textId="77777777" w:rsidR="006C7970" w:rsidRDefault="006C7970" w:rsidP="006C7970"/>
    <w:p w14:paraId="09301238" w14:textId="77777777" w:rsidR="006C7970" w:rsidRDefault="006C7970" w:rsidP="006C7970">
      <w:r>
        <w:t>After viewing the MongoDB dataset table in R, I discovered nested scores</w:t>
      </w:r>
    </w:p>
    <w:p w14:paraId="1437A0B3" w14:textId="77777777" w:rsidR="006C7970" w:rsidRDefault="006C7970" w:rsidP="006C7970">
      <w:r w:rsidRPr="00885F9B">
        <w:rPr>
          <w:noProof/>
        </w:rPr>
        <w:drawing>
          <wp:inline distT="0" distB="0" distL="0" distR="0" wp14:anchorId="7CEFA8F8" wp14:editId="1132318D">
            <wp:extent cx="2497666" cy="985778"/>
            <wp:effectExtent l="0" t="0" r="0" b="5080"/>
            <wp:docPr id="193976574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65746" name="Picture 1" descr="A screenshot of a graph&#10;&#10;Description automatically generated"/>
                    <pic:cNvPicPr/>
                  </pic:nvPicPr>
                  <pic:blipFill rotWithShape="1">
                    <a:blip r:embed="rId8"/>
                    <a:srcRect b="73313"/>
                    <a:stretch/>
                  </pic:blipFill>
                  <pic:spPr bwMode="auto">
                    <a:xfrm>
                      <a:off x="0" y="0"/>
                      <a:ext cx="2697029" cy="1064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CA8E7" w14:textId="77777777" w:rsidR="006C7970" w:rsidRDefault="006C7970" w:rsidP="006C7970"/>
    <w:p w14:paraId="27887066" w14:textId="77777777" w:rsidR="006C7970" w:rsidRDefault="006C7970" w:rsidP="006C7970">
      <w:r>
        <w:t xml:space="preserve">After viewing the OULAD dataset tables in Excel </w:t>
      </w:r>
      <w:r>
        <w:rPr>
          <w:rStyle w:val="CodeChar"/>
        </w:rPr>
        <w:t>[</w:t>
      </w:r>
      <w:r w:rsidRPr="00831170">
        <w:rPr>
          <w:rStyle w:val="CodeChar"/>
        </w:rPr>
        <w:t>Data &gt; Get data &gt; From text/CSV</w:t>
      </w:r>
      <w:r>
        <w:rPr>
          <w:rStyle w:val="CodeChar"/>
        </w:rPr>
        <w:t>]</w:t>
      </w:r>
      <w:r w:rsidRPr="00AD48B6">
        <w:t>,</w:t>
      </w:r>
      <w:r>
        <w:rPr>
          <w:rStyle w:val="CodeChar"/>
        </w:rPr>
        <w:t xml:space="preserve"> </w:t>
      </w:r>
      <w:r w:rsidRPr="00AD48B6">
        <w:t xml:space="preserve">I discovered </w:t>
      </w:r>
      <w:r>
        <w:t xml:space="preserve">fifteen </w:t>
      </w:r>
      <w:r w:rsidRPr="00AD48B6">
        <w:t>issues with the data</w:t>
      </w:r>
    </w:p>
    <w:p w14:paraId="4B27D8B7" w14:textId="77777777" w:rsidR="0025476E" w:rsidRDefault="006C7970" w:rsidP="00C566D6">
      <w:pPr>
        <w:pStyle w:val="NumberedList"/>
      </w:pPr>
      <w:r w:rsidRPr="00CA653F">
        <w:t>Missing</w:t>
      </w:r>
      <w:r>
        <w:t xml:space="preserve"> student</w:t>
      </w:r>
      <w:r w:rsidRPr="00CA653F">
        <w:t xml:space="preserve"> scores</w:t>
      </w:r>
      <w:r>
        <w:t xml:space="preserve"> </w:t>
      </w:r>
      <w:r w:rsidRPr="005C395B">
        <w:rPr>
          <w:i/>
          <w:iCs/>
        </w:rPr>
        <w:t>{student_assessment.csv}</w:t>
      </w:r>
      <w:r>
        <w:t xml:space="preserve"> </w:t>
      </w:r>
    </w:p>
    <w:p w14:paraId="384CC1A9" w14:textId="52B1BE3E" w:rsidR="006C7970" w:rsidRDefault="006C7970" w:rsidP="006963CE">
      <w:pPr>
        <w:spacing w:line="240" w:lineRule="auto"/>
      </w:pPr>
      <w:r>
        <w:rPr>
          <w:noProof/>
        </w:rPr>
        <w:drawing>
          <wp:inline distT="0" distB="0" distL="0" distR="0" wp14:anchorId="4DA3A0A6" wp14:editId="1956E383">
            <wp:extent cx="2162855" cy="184150"/>
            <wp:effectExtent l="0" t="0" r="8890" b="6350"/>
            <wp:docPr id="1948965311" name="Picture 6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65311" name="Picture 6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268"/>
                    <a:stretch/>
                  </pic:blipFill>
                  <pic:spPr bwMode="auto">
                    <a:xfrm>
                      <a:off x="0" y="0"/>
                      <a:ext cx="2198796" cy="1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2DEF3" wp14:editId="2D0FD942">
            <wp:extent cx="2160737" cy="816399"/>
            <wp:effectExtent l="0" t="0" r="0" b="3175"/>
            <wp:docPr id="1723484939" name="Picture 6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65311" name="Picture 6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57" b="11644"/>
                    <a:stretch/>
                  </pic:blipFill>
                  <pic:spPr bwMode="auto">
                    <a:xfrm>
                      <a:off x="0" y="0"/>
                      <a:ext cx="2162810" cy="81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E4A9B" w14:textId="77777777" w:rsidR="006C7970" w:rsidRPr="00100817" w:rsidRDefault="006C7970" w:rsidP="00C566D6">
      <w:pPr>
        <w:pStyle w:val="NumberedList"/>
      </w:pPr>
      <w:r>
        <w:t xml:space="preserve">Use of quantitative (‘0’/’1’ values) unnecessarily </w:t>
      </w:r>
      <w:r w:rsidRPr="00100817">
        <w:rPr>
          <w:i/>
          <w:iCs/>
        </w:rPr>
        <w:t>{student_assessment.csv}</w:t>
      </w:r>
    </w:p>
    <w:p w14:paraId="007110D4" w14:textId="77777777" w:rsidR="006C7970" w:rsidRDefault="006C7970" w:rsidP="006C7970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540E8FAB" wp14:editId="4DAA7307">
            <wp:extent cx="2255520" cy="166015"/>
            <wp:effectExtent l="0" t="0" r="0" b="5715"/>
            <wp:docPr id="130949262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92625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929"/>
                    <a:stretch/>
                  </pic:blipFill>
                  <pic:spPr bwMode="auto">
                    <a:xfrm>
                      <a:off x="0" y="0"/>
                      <a:ext cx="2412298" cy="17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F3384" w14:textId="77777777" w:rsidR="006C7970" w:rsidRDefault="006C7970" w:rsidP="006C797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F0BC091" wp14:editId="20E7392B">
            <wp:extent cx="2301240" cy="447754"/>
            <wp:effectExtent l="0" t="0" r="3810" b="9525"/>
            <wp:docPr id="38663357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3357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03" b="35735"/>
                    <a:stretch/>
                  </pic:blipFill>
                  <pic:spPr bwMode="auto">
                    <a:xfrm>
                      <a:off x="0" y="0"/>
                      <a:ext cx="2374738" cy="46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7FFA8" w14:textId="77777777" w:rsidR="006C7970" w:rsidRDefault="006C7970" w:rsidP="00C566D6">
      <w:pPr>
        <w:pStyle w:val="NumberedList"/>
      </w:pPr>
      <w:r>
        <w:t>Column names that aren’t clear - People would have to look up their meaning on the OULAD site to understand them {all .csv files}</w:t>
      </w:r>
    </w:p>
    <w:p w14:paraId="4667B7EB" w14:textId="77777777" w:rsidR="006C7970" w:rsidRDefault="006C7970" w:rsidP="00C50D85">
      <w:pPr>
        <w:pStyle w:val="NumberedList"/>
      </w:pPr>
      <w:r>
        <w:t xml:space="preserve">Abbreviations used </w:t>
      </w:r>
      <w:r w:rsidRPr="00E45150">
        <w:t>{student_info.csv}</w:t>
      </w:r>
      <w:r>
        <w:t xml:space="preserve">. </w:t>
      </w:r>
    </w:p>
    <w:p w14:paraId="1407997A" w14:textId="00AE75AE" w:rsidR="006C7970" w:rsidRDefault="00C50D85" w:rsidP="006C7970">
      <w:pPr>
        <w:pStyle w:val="NumberedList"/>
        <w:ind w:left="340" w:hanging="340"/>
      </w:pPr>
      <w:r>
        <w:br w:type="column"/>
      </w:r>
      <w:r w:rsidR="006C7970">
        <w:t>Wrongly entered age value</w:t>
      </w:r>
      <w:r w:rsidR="006963CE">
        <w:t xml:space="preserve"> of </w:t>
      </w:r>
      <w:r w:rsidR="006C7970">
        <w:t>‘55&lt;=’</w:t>
      </w:r>
      <w:r w:rsidR="006963CE">
        <w:t xml:space="preserve">, which should </w:t>
      </w:r>
      <w:r w:rsidR="006C7970">
        <w:t xml:space="preserve">be ‘&gt;55’ </w:t>
      </w:r>
      <w:r w:rsidR="006C7970" w:rsidRPr="00E45150">
        <w:rPr>
          <w:i/>
          <w:iCs/>
        </w:rPr>
        <w:t>{student_info.csv}</w:t>
      </w:r>
    </w:p>
    <w:p w14:paraId="02978E67" w14:textId="77777777" w:rsidR="006C7970" w:rsidRDefault="006C7970" w:rsidP="006C7970">
      <w:pPr>
        <w:pStyle w:val="NumberedList"/>
        <w:numPr>
          <w:ilvl w:val="0"/>
          <w:numId w:val="0"/>
        </w:num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188ECD4" wp14:editId="5CF2626C">
            <wp:extent cx="2257929" cy="159327"/>
            <wp:effectExtent l="0" t="0" r="0" b="0"/>
            <wp:docPr id="636815853" name="Picture 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15853" name="Picture 1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490"/>
                    <a:stretch/>
                  </pic:blipFill>
                  <pic:spPr bwMode="auto">
                    <a:xfrm>
                      <a:off x="0" y="0"/>
                      <a:ext cx="2260994" cy="15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EB7EC" w14:textId="77777777" w:rsidR="006C7970" w:rsidRDefault="006C7970" w:rsidP="006C7970">
      <w:pPr>
        <w:pStyle w:val="NumberedList"/>
        <w:numPr>
          <w:ilvl w:val="0"/>
          <w:numId w:val="0"/>
        </w:num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9B6A82B" wp14:editId="4F5E58C8">
            <wp:extent cx="2257929" cy="702772"/>
            <wp:effectExtent l="0" t="0" r="0" b="2540"/>
            <wp:docPr id="1652383600" name="Picture 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15853" name="Picture 1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98"/>
                    <a:stretch/>
                  </pic:blipFill>
                  <pic:spPr bwMode="auto">
                    <a:xfrm>
                      <a:off x="0" y="0"/>
                      <a:ext cx="2260994" cy="70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29C8D" w14:textId="77777777" w:rsidR="006C7970" w:rsidRDefault="006C7970" w:rsidP="004E3832">
      <w:pPr>
        <w:pStyle w:val="NumberedList"/>
      </w:pPr>
      <w:r>
        <w:t xml:space="preserve">Missing IMD band values and a wrongly entered IMD band value ’10-20’ with no ‘%’ sign at the end of it) </w:t>
      </w:r>
      <w:r w:rsidRPr="00E45150">
        <w:rPr>
          <w:i/>
          <w:iCs/>
        </w:rPr>
        <w:t>{student_info.csv}</w:t>
      </w:r>
    </w:p>
    <w:p w14:paraId="4ADC8017" w14:textId="77777777" w:rsidR="006C7970" w:rsidRDefault="006C7970" w:rsidP="006C7970">
      <w:pPr>
        <w:pStyle w:val="NumberedList"/>
        <w:numPr>
          <w:ilvl w:val="0"/>
          <w:numId w:val="0"/>
        </w:num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180BE5B" wp14:editId="731390C2">
            <wp:extent cx="1802765" cy="131618"/>
            <wp:effectExtent l="0" t="0" r="6985" b="1905"/>
            <wp:docPr id="1082232120" name="Picture 2" descr="A screenshot of 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32120" name="Picture 2" descr="A screenshot of 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345"/>
                    <a:stretch/>
                  </pic:blipFill>
                  <pic:spPr bwMode="auto">
                    <a:xfrm>
                      <a:off x="0" y="0"/>
                      <a:ext cx="1806095" cy="13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AC9C1" w14:textId="77777777" w:rsidR="006C7970" w:rsidRPr="00531D2D" w:rsidRDefault="006C7970" w:rsidP="006C7970">
      <w:pPr>
        <w:pStyle w:val="NumberedList"/>
        <w:numPr>
          <w:ilvl w:val="0"/>
          <w:numId w:val="0"/>
        </w:num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0A54B4D" wp14:editId="7046A74E">
            <wp:extent cx="1802690" cy="1454727"/>
            <wp:effectExtent l="0" t="0" r="7620" b="0"/>
            <wp:docPr id="575470325" name="Picture 2" descr="A screenshot of 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32120" name="Picture 2" descr="A screenshot of 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26" b="9981"/>
                    <a:stretch/>
                  </pic:blipFill>
                  <pic:spPr bwMode="auto">
                    <a:xfrm>
                      <a:off x="0" y="0"/>
                      <a:ext cx="1806095" cy="14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AB273" w14:textId="77777777" w:rsidR="006C7970" w:rsidRDefault="006C7970" w:rsidP="00C566D6">
      <w:pPr>
        <w:pStyle w:val="NumberedList"/>
      </w:pPr>
      <w:r>
        <w:t xml:space="preserve">Missing when student unregistered values </w:t>
      </w:r>
      <w:r w:rsidRPr="00E37F57">
        <w:rPr>
          <w:i/>
          <w:iCs/>
        </w:rPr>
        <w:t>{student_registration.csv}</w:t>
      </w:r>
    </w:p>
    <w:p w14:paraId="1FECCE9B" w14:textId="77777777" w:rsidR="006C7970" w:rsidRDefault="006C7970" w:rsidP="006C7970">
      <w:pPr>
        <w:pStyle w:val="NumberedList"/>
        <w:numPr>
          <w:ilvl w:val="0"/>
          <w:numId w:val="0"/>
        </w:num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18D4F79" wp14:editId="052EC3C8">
            <wp:extent cx="1802765" cy="98530"/>
            <wp:effectExtent l="0" t="0" r="6985" b="0"/>
            <wp:docPr id="724920118" name="Picture 1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20118" name="Picture 11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996"/>
                    <a:stretch/>
                  </pic:blipFill>
                  <pic:spPr bwMode="auto">
                    <a:xfrm>
                      <a:off x="0" y="0"/>
                      <a:ext cx="2082489" cy="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EC847" w14:textId="77777777" w:rsidR="006C7970" w:rsidRPr="00273604" w:rsidRDefault="006C7970" w:rsidP="006C7970">
      <w:pPr>
        <w:pStyle w:val="NumberedList"/>
        <w:numPr>
          <w:ilvl w:val="0"/>
          <w:numId w:val="0"/>
        </w:num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E197591" wp14:editId="61C0386E">
            <wp:extent cx="1911167" cy="974090"/>
            <wp:effectExtent l="0" t="0" r="0" b="0"/>
            <wp:docPr id="826113277" name="Picture 1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20118" name="Picture 11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08" b="11977"/>
                    <a:stretch/>
                  </pic:blipFill>
                  <pic:spPr bwMode="auto">
                    <a:xfrm>
                      <a:off x="0" y="0"/>
                      <a:ext cx="1929931" cy="98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63FEE" w14:textId="77777777" w:rsidR="006C7970" w:rsidRDefault="006C7970" w:rsidP="004E3832">
      <w:pPr>
        <w:pStyle w:val="NumberedList"/>
      </w:pPr>
      <w:r>
        <w:t xml:space="preserve">Missing when student registered values </w:t>
      </w:r>
      <w:r w:rsidRPr="00E37F57">
        <w:rPr>
          <w:i/>
          <w:iCs/>
        </w:rPr>
        <w:t>{student_registration.csv}</w:t>
      </w:r>
    </w:p>
    <w:p w14:paraId="449F7C21" w14:textId="77777777" w:rsidR="006C7970" w:rsidRDefault="006C7970" w:rsidP="006C7970">
      <w:pPr>
        <w:pStyle w:val="NumberedList"/>
        <w:numPr>
          <w:ilvl w:val="0"/>
          <w:numId w:val="0"/>
        </w:numPr>
        <w:ind w:left="454"/>
      </w:pPr>
      <w:r>
        <w:rPr>
          <w:noProof/>
        </w:rPr>
        <w:drawing>
          <wp:inline distT="0" distB="0" distL="0" distR="0" wp14:anchorId="2641BE70" wp14:editId="4333866F">
            <wp:extent cx="2001520" cy="145473"/>
            <wp:effectExtent l="0" t="0" r="0" b="6985"/>
            <wp:docPr id="106492839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28396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925"/>
                    <a:stretch/>
                  </pic:blipFill>
                  <pic:spPr bwMode="auto">
                    <a:xfrm>
                      <a:off x="0" y="0"/>
                      <a:ext cx="2008784" cy="14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9E2B1" w14:textId="77777777" w:rsidR="006C7970" w:rsidRDefault="006C7970" w:rsidP="006C7970">
      <w:pPr>
        <w:pStyle w:val="NumberedList"/>
        <w:numPr>
          <w:ilvl w:val="0"/>
          <w:numId w:val="0"/>
        </w:numPr>
        <w:ind w:left="454"/>
      </w:pPr>
      <w:r>
        <w:rPr>
          <w:noProof/>
        </w:rPr>
        <w:drawing>
          <wp:inline distT="0" distB="0" distL="0" distR="0" wp14:anchorId="2AB92F8F" wp14:editId="1D62559F">
            <wp:extent cx="2000801" cy="1260764"/>
            <wp:effectExtent l="0" t="0" r="0" b="0"/>
            <wp:docPr id="89233989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28396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52" b="10917"/>
                    <a:stretch/>
                  </pic:blipFill>
                  <pic:spPr bwMode="auto">
                    <a:xfrm>
                      <a:off x="0" y="0"/>
                      <a:ext cx="2008784" cy="126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A7EF0" w14:textId="77777777" w:rsidR="006C7970" w:rsidRPr="00C20CD8" w:rsidRDefault="006C7970" w:rsidP="004E3832">
      <w:pPr>
        <w:pStyle w:val="NumberedList"/>
      </w:pPr>
      <w:r>
        <w:t>Missing exam due dates {</w:t>
      </w:r>
      <w:r w:rsidRPr="00A652E0">
        <w:rPr>
          <w:i/>
          <w:iCs/>
        </w:rPr>
        <w:t>assessments.csv}</w:t>
      </w:r>
    </w:p>
    <w:p w14:paraId="0B54807A" w14:textId="77777777" w:rsidR="006C7970" w:rsidRDefault="006C7970" w:rsidP="006C7970">
      <w:r w:rsidRPr="00A77BE7">
        <w:rPr>
          <w:noProof/>
        </w:rPr>
        <w:drawing>
          <wp:inline distT="0" distB="0" distL="0" distR="0" wp14:anchorId="607B71FA" wp14:editId="7AD06D04">
            <wp:extent cx="1322070" cy="508000"/>
            <wp:effectExtent l="0" t="0" r="0" b="6350"/>
            <wp:docPr id="1046431533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31533" name="Picture 1" descr="A screenshot of a test&#10;&#10;Description automatically generated"/>
                    <pic:cNvPicPr/>
                  </pic:nvPicPr>
                  <pic:blipFill rotWithShape="1">
                    <a:blip r:embed="rId15"/>
                    <a:srcRect b="68991"/>
                    <a:stretch/>
                  </pic:blipFill>
                  <pic:spPr bwMode="auto">
                    <a:xfrm>
                      <a:off x="0" y="0"/>
                      <a:ext cx="1324967" cy="509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756C5" w14:textId="77777777" w:rsidR="00C566D6" w:rsidRDefault="00C566D6" w:rsidP="006C7970"/>
    <w:p w14:paraId="36C55FD8" w14:textId="47BD8BB2" w:rsidR="00C566D6" w:rsidRDefault="00C566D6">
      <w:pPr>
        <w:spacing w:after="160" w:line="259" w:lineRule="auto"/>
        <w:contextualSpacing w:val="0"/>
        <w:jc w:val="left"/>
      </w:pPr>
      <w:r>
        <w:br w:type="page"/>
      </w:r>
    </w:p>
    <w:p w14:paraId="43D18024" w14:textId="77777777" w:rsidR="006C7970" w:rsidRPr="00230D8B" w:rsidRDefault="006C7970" w:rsidP="00C566D6">
      <w:pPr>
        <w:pStyle w:val="NumberedList"/>
      </w:pPr>
      <w:r>
        <w:lastRenderedPageBreak/>
        <w:t xml:space="preserve">Missing values for when students use VLE materials </w:t>
      </w:r>
      <w:r w:rsidRPr="00531D2D">
        <w:rPr>
          <w:i/>
          <w:iCs/>
        </w:rPr>
        <w:t>{vle.csv}</w:t>
      </w:r>
    </w:p>
    <w:p w14:paraId="572DCB47" w14:textId="77777777" w:rsidR="006C7970" w:rsidRDefault="006C7970" w:rsidP="006C7970">
      <w:pPr>
        <w:spacing w:line="24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8F3338E" wp14:editId="150DA73B">
            <wp:extent cx="1586230" cy="124691"/>
            <wp:effectExtent l="0" t="0" r="0" b="8890"/>
            <wp:docPr id="517587746" name="Picture 8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87746" name="Picture 8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610"/>
                    <a:stretch/>
                  </pic:blipFill>
                  <pic:spPr bwMode="auto">
                    <a:xfrm>
                      <a:off x="0" y="0"/>
                      <a:ext cx="1588170" cy="12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C59B5" w14:textId="77777777" w:rsidR="006C7970" w:rsidRDefault="006C7970" w:rsidP="006C797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7D53157" wp14:editId="58D2A534">
            <wp:extent cx="1585856" cy="962891"/>
            <wp:effectExtent l="0" t="0" r="0" b="8890"/>
            <wp:docPr id="111860236" name="Picture 8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0236" name="Picture 8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27" b="13164"/>
                    <a:stretch/>
                  </pic:blipFill>
                  <pic:spPr bwMode="auto">
                    <a:xfrm>
                      <a:off x="0" y="0"/>
                      <a:ext cx="1588170" cy="96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A3259" w14:textId="77777777" w:rsidR="006C7970" w:rsidRPr="00230D8B" w:rsidRDefault="006C7970" w:rsidP="004E3832">
      <w:pPr>
        <w:pStyle w:val="NumberedList"/>
      </w:pPr>
      <w:r>
        <w:t xml:space="preserve">Missing values for when students stop using VLE materials </w:t>
      </w:r>
      <w:r w:rsidRPr="00531D2D">
        <w:rPr>
          <w:i/>
          <w:iCs/>
        </w:rPr>
        <w:t>{vle.csv}</w:t>
      </w:r>
    </w:p>
    <w:p w14:paraId="471A3FA5" w14:textId="77777777" w:rsidR="006C7970" w:rsidRDefault="006C7970" w:rsidP="006C7970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2418AA7D" wp14:editId="615134C8">
            <wp:extent cx="1618442" cy="124691"/>
            <wp:effectExtent l="0" t="0" r="1270" b="8890"/>
            <wp:docPr id="52555841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58413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793"/>
                    <a:stretch/>
                  </pic:blipFill>
                  <pic:spPr bwMode="auto">
                    <a:xfrm>
                      <a:off x="0" y="0"/>
                      <a:ext cx="1618442" cy="12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076AF" w14:textId="5CA579EB" w:rsidR="006C7970" w:rsidRPr="00F04F6D" w:rsidRDefault="006C7970" w:rsidP="00DD1D47">
      <w:r>
        <w:rPr>
          <w:noProof/>
        </w:rPr>
        <w:drawing>
          <wp:inline distT="0" distB="0" distL="0" distR="0" wp14:anchorId="0362BF6A" wp14:editId="7E56086A">
            <wp:extent cx="1617980" cy="1025237"/>
            <wp:effectExtent l="0" t="0" r="1270" b="3810"/>
            <wp:docPr id="26196018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58413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82" b="12820"/>
                    <a:stretch/>
                  </pic:blipFill>
                  <pic:spPr bwMode="auto">
                    <a:xfrm>
                      <a:off x="0" y="0"/>
                      <a:ext cx="1617980" cy="102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3DFDD" w14:textId="7E79FAE0" w:rsidR="006C7970" w:rsidRDefault="006C7970" w:rsidP="007C6AF4">
      <w:pPr>
        <w:pStyle w:val="NumberedList"/>
      </w:pPr>
      <w:r w:rsidRPr="0044186F">
        <w:t xml:space="preserve">The sum of all assessments for a module + presentation combination </w:t>
      </w:r>
      <w:r w:rsidRPr="00CF4EF2">
        <w:t>should</w:t>
      </w:r>
      <w:r>
        <w:t xml:space="preserve"> add up to</w:t>
      </w:r>
      <w:r w:rsidRPr="0044186F">
        <w:t xml:space="preserve"> 100%</w:t>
      </w:r>
      <w:r>
        <w:t xml:space="preserve"> and it does not. </w:t>
      </w:r>
      <w:r w:rsidR="007C6AF4" w:rsidRPr="00A55558">
        <w:rPr>
          <w:b/>
          <w:bCs/>
        </w:rPr>
        <w:t>This is because t</w:t>
      </w:r>
      <w:r w:rsidR="004425E1" w:rsidRPr="00A55558">
        <w:rPr>
          <w:b/>
          <w:bCs/>
        </w:rPr>
        <w:t>h</w:t>
      </w:r>
      <w:r w:rsidRPr="00A55558">
        <w:rPr>
          <w:b/>
          <w:bCs/>
        </w:rPr>
        <w:t>e assessment weightings are too low</w:t>
      </w:r>
    </w:p>
    <w:p w14:paraId="2740083D" w14:textId="77777777" w:rsidR="006C7970" w:rsidRDefault="006C7970" w:rsidP="006C7970">
      <w:pPr>
        <w:pStyle w:val="NumberedList"/>
        <w:numPr>
          <w:ilvl w:val="0"/>
          <w:numId w:val="11"/>
        </w:numPr>
      </w:pPr>
      <w:r>
        <w:t>As it is, a</w:t>
      </w:r>
      <w:r w:rsidRPr="002D3988">
        <w:t xml:space="preserve"> student could do well on </w:t>
      </w:r>
      <w:r>
        <w:t xml:space="preserve">every single </w:t>
      </w:r>
      <w:r w:rsidRPr="002D3988">
        <w:t xml:space="preserve">assignment for a module + presentation </w:t>
      </w:r>
      <w:r>
        <w:t xml:space="preserve">combination </w:t>
      </w:r>
      <w:r w:rsidRPr="002D3988">
        <w:t>and fail</w:t>
      </w:r>
      <w:r>
        <w:t xml:space="preserve"> due to all their assessments being weighted very lowly, which is very counterintuitive</w:t>
      </w:r>
    </w:p>
    <w:p w14:paraId="5E88D5AA" w14:textId="77777777" w:rsidR="006C7970" w:rsidRDefault="006C7970" w:rsidP="006C7970">
      <w:pPr>
        <w:pStyle w:val="NumberedList"/>
        <w:numPr>
          <w:ilvl w:val="0"/>
          <w:numId w:val="0"/>
        </w:numPr>
      </w:pPr>
      <w:r>
        <w:t xml:space="preserve">E.g. For the student with an ID of </w:t>
      </w:r>
      <w:r w:rsidRPr="00824300">
        <w:rPr>
          <w:i/>
          <w:iCs/>
        </w:rPr>
        <w:t>‘465730’</w:t>
      </w:r>
      <w:r>
        <w:t xml:space="preserve"> doing module </w:t>
      </w:r>
      <w:r w:rsidRPr="00824300">
        <w:rPr>
          <w:i/>
          <w:iCs/>
        </w:rPr>
        <w:t>‘BBB’</w:t>
      </w:r>
      <w:r>
        <w:t xml:space="preserve"> and presentation </w:t>
      </w:r>
      <w:r w:rsidRPr="00824300">
        <w:rPr>
          <w:i/>
          <w:iCs/>
        </w:rPr>
        <w:t>‘2013J’</w:t>
      </w:r>
      <w:r>
        <w:t xml:space="preserve">, I observed that this student had high scores for all their assessments but failed because the assessment weightings add up to ~ </w:t>
      </w:r>
      <w:r w:rsidRPr="0044186F">
        <w:t>47.91</w:t>
      </w:r>
      <w:r>
        <w:t>%, not 100%</w:t>
      </w:r>
    </w:p>
    <w:p w14:paraId="4279BBDD" w14:textId="77777777" w:rsidR="006C7970" w:rsidRDefault="006C7970" w:rsidP="006C7970">
      <w:pPr>
        <w:pStyle w:val="NumberedList"/>
        <w:numPr>
          <w:ilvl w:val="0"/>
          <w:numId w:val="0"/>
        </w:numPr>
      </w:pPr>
      <w:r w:rsidRPr="00AE3120">
        <w:rPr>
          <w:noProof/>
        </w:rPr>
        <w:drawing>
          <wp:inline distT="0" distB="0" distL="0" distR="0" wp14:anchorId="458DD294" wp14:editId="6CD44C35">
            <wp:extent cx="3284041" cy="831850"/>
            <wp:effectExtent l="0" t="0" r="0" b="6350"/>
            <wp:docPr id="34026302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63024" name="Picture 1" descr="A screenshot of a graph&#10;&#10;Description automatically generated"/>
                    <pic:cNvPicPr/>
                  </pic:nvPicPr>
                  <pic:blipFill rotWithShape="1">
                    <a:blip r:embed="rId18"/>
                    <a:srcRect r="18720"/>
                    <a:stretch/>
                  </pic:blipFill>
                  <pic:spPr bwMode="auto">
                    <a:xfrm>
                      <a:off x="0" y="0"/>
                      <a:ext cx="3293564" cy="834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8F6B5" w14:textId="1F0149F9" w:rsidR="006C7970" w:rsidRDefault="00983AB5" w:rsidP="0099306C">
      <w:pPr>
        <w:pStyle w:val="NumberedList"/>
      </w:pPr>
      <w:r>
        <w:t>T</w:t>
      </w:r>
      <w:r w:rsidR="006C7970">
        <w:t>he exam</w:t>
      </w:r>
      <w:r w:rsidR="004851B0">
        <w:t xml:space="preserve"> </w:t>
      </w:r>
      <w:r w:rsidR="00586E0D">
        <w:t xml:space="preserve">cannot be weighted at 100% </w:t>
      </w:r>
      <w:r w:rsidR="0099306C">
        <w:t xml:space="preserve">and </w:t>
      </w:r>
      <w:r w:rsidR="006C7970">
        <w:t xml:space="preserve">all other assessments </w:t>
      </w:r>
      <w:r w:rsidR="00586E0D">
        <w:t>altogether cannot</w:t>
      </w:r>
      <w:r w:rsidR="006C7970">
        <w:t xml:space="preserve"> </w:t>
      </w:r>
      <w:r>
        <w:t>be</w:t>
      </w:r>
      <w:r w:rsidR="006C7970">
        <w:t xml:space="preserve"> weighted at 100</w:t>
      </w:r>
      <w:r w:rsidR="00586E0D">
        <w:t>%</w:t>
      </w:r>
      <w:r w:rsidR="00F6502D">
        <w:t xml:space="preserve"> </w:t>
      </w:r>
      <w:r w:rsidR="00F6502D">
        <w:rPr>
          <w:rStyle w:val="hgkelc"/>
          <w:lang w:val="en"/>
        </w:rPr>
        <w:t xml:space="preserve">for the case where a student does an exam </w:t>
      </w:r>
      <w:r w:rsidR="00F6502D">
        <w:t>and other assessments</w:t>
      </w:r>
    </w:p>
    <w:p w14:paraId="658D6D65" w14:textId="70336C25" w:rsidR="006C7970" w:rsidRPr="00E17E81" w:rsidRDefault="006C7970" w:rsidP="006C7970">
      <w:pPr>
        <w:pStyle w:val="NumberedList"/>
        <w:numPr>
          <w:ilvl w:val="0"/>
          <w:numId w:val="11"/>
        </w:numPr>
      </w:pPr>
      <w:r>
        <w:t>As it is, a student can obtain a weighted score</w:t>
      </w:r>
      <w:r w:rsidR="001F7895">
        <w:t xml:space="preserve"> between</w:t>
      </w:r>
      <w:r>
        <w:t xml:space="preserve"> </w:t>
      </w:r>
      <w:r>
        <w:rPr>
          <w:rStyle w:val="hgkelc"/>
          <w:lang w:val="en"/>
        </w:rPr>
        <w:t>≥ 101 and ≤ 200</w:t>
      </w:r>
      <w:r w:rsidR="00983AB5">
        <w:t xml:space="preserve">. </w:t>
      </w:r>
      <w:r w:rsidR="00983AB5">
        <w:rPr>
          <w:rStyle w:val="hgkelc"/>
          <w:lang w:val="en"/>
        </w:rPr>
        <w:t xml:space="preserve">This </w:t>
      </w:r>
      <w:r w:rsidR="00983AB5">
        <w:rPr>
          <w:rStyle w:val="hgkelc"/>
          <w:lang w:val="en"/>
        </w:rPr>
        <w:t xml:space="preserve">would make </w:t>
      </w:r>
      <w:r w:rsidR="00CB43B7">
        <w:rPr>
          <w:rStyle w:val="hgkelc"/>
          <w:lang w:val="en"/>
        </w:rPr>
        <w:t xml:space="preserve">the student’s </w:t>
      </w:r>
      <w:r w:rsidR="00983AB5">
        <w:rPr>
          <w:rStyle w:val="hgkelc"/>
          <w:lang w:val="en"/>
        </w:rPr>
        <w:t>grades out of 200% as opposed to 100%, which no university grading system accounts for</w:t>
      </w:r>
    </w:p>
    <w:p w14:paraId="7DAAAE41" w14:textId="77691942" w:rsidR="006C7970" w:rsidRDefault="006C7970" w:rsidP="00C566D6">
      <w:pPr>
        <w:pStyle w:val="NumberedList"/>
      </w:pPr>
      <w:r>
        <w:t xml:space="preserve">There is no data on students from the Northeast region of England. And it was not clear from looking at maps of England, what the “North” and “South” regions </w:t>
      </w:r>
      <w:r w:rsidR="00C65DB1">
        <w:t>referred to</w:t>
      </w:r>
      <w:r>
        <w:t xml:space="preserve"> </w:t>
      </w:r>
    </w:p>
    <w:p w14:paraId="7C0A0B19" w14:textId="35BF8BC3" w:rsidR="0054407B" w:rsidRDefault="0054407B" w:rsidP="00C566D6">
      <w:pPr>
        <w:pStyle w:val="NumberedList"/>
      </w:pPr>
      <w:r>
        <w:t>Student grades are not based on their scores</w:t>
      </w:r>
    </w:p>
    <w:p w14:paraId="5065DC93" w14:textId="43E7CC93" w:rsidR="006C7970" w:rsidRDefault="006C7970" w:rsidP="006C7970">
      <w:pPr>
        <w:pStyle w:val="NumberedList"/>
        <w:numPr>
          <w:ilvl w:val="0"/>
          <w:numId w:val="0"/>
        </w:numPr>
        <w:rPr>
          <w:b/>
          <w:bCs/>
          <w:color w:val="000000" w:themeColor="text1"/>
          <w:sz w:val="40"/>
          <w:szCs w:val="40"/>
        </w:rPr>
      </w:pPr>
      <w:r>
        <w:rPr>
          <w:color w:val="000000" w:themeColor="text1"/>
        </w:rPr>
        <w:br w:type="page"/>
      </w:r>
    </w:p>
    <w:p w14:paraId="6ECBCA2B" w14:textId="77777777" w:rsidR="006C7970" w:rsidRDefault="006C7970" w:rsidP="006C7970">
      <w:pPr>
        <w:pStyle w:val="Heading4"/>
        <w:jc w:val="left"/>
      </w:pPr>
      <w:r w:rsidRPr="00081204">
        <w:rPr>
          <w:color w:val="000000" w:themeColor="text1"/>
          <w:u w:val="none"/>
        </w:rPr>
        <w:lastRenderedPageBreak/>
        <w:t>I</w:t>
      </w:r>
      <w:r>
        <w:rPr>
          <w:color w:val="000000" w:themeColor="text1"/>
          <w:u w:val="none"/>
        </w:rPr>
        <w:t>V</w:t>
      </w:r>
      <w:r w:rsidRPr="00081204">
        <w:rPr>
          <w:color w:val="000000" w:themeColor="text1"/>
          <w:u w:val="none"/>
        </w:rPr>
        <w:t xml:space="preserve">. </w:t>
      </w:r>
      <w:r>
        <w:t>Data cleanup</w:t>
      </w:r>
    </w:p>
    <w:p w14:paraId="1B17BA80" w14:textId="77777777" w:rsidR="006C7970" w:rsidRDefault="006C7970" w:rsidP="006C7970">
      <w:pPr>
        <w:rPr>
          <w:b/>
          <w:bCs/>
        </w:rPr>
      </w:pPr>
      <w:r>
        <w:t xml:space="preserve">I wanted to address the one problem I had with the MongoDB dataset (nesting) and many of the problems I had with the OULAD dataset. To help with this, I developed a </w:t>
      </w:r>
      <w:r w:rsidRPr="006F053F">
        <w:rPr>
          <w:i/>
          <w:iCs/>
        </w:rPr>
        <w:t>“data cleanup”</w:t>
      </w:r>
      <w:r>
        <w:t xml:space="preserve"> class. </w:t>
      </w:r>
      <w:r w:rsidRPr="007D1BB8">
        <w:rPr>
          <w:b/>
          <w:bCs/>
        </w:rPr>
        <w:t xml:space="preserve">Within </w:t>
      </w:r>
      <w:r>
        <w:rPr>
          <w:b/>
          <w:bCs/>
        </w:rPr>
        <w:t>it</w:t>
      </w:r>
      <w:r w:rsidRPr="007D1BB8">
        <w:rPr>
          <w:b/>
          <w:bCs/>
        </w:rPr>
        <w:t>, I wrote functions for:</w:t>
      </w:r>
    </w:p>
    <w:p w14:paraId="785A831C" w14:textId="77777777" w:rsidR="006C7970" w:rsidRPr="006310AE" w:rsidRDefault="006C7970" w:rsidP="006C7970">
      <w:pPr>
        <w:pStyle w:val="ListParagraph"/>
        <w:rPr>
          <w:b/>
          <w:bCs/>
          <w:color w:val="000000" w:themeColor="text1"/>
        </w:rPr>
      </w:pPr>
      <w:r w:rsidRPr="006310AE">
        <w:rPr>
          <w:color w:val="000000" w:themeColor="text1"/>
        </w:rPr>
        <w:t>Unnesting a column</w:t>
      </w:r>
    </w:p>
    <w:p w14:paraId="4364B55E" w14:textId="77777777" w:rsidR="006C7970" w:rsidRPr="006310AE" w:rsidRDefault="006C7970" w:rsidP="006C7970">
      <w:pPr>
        <w:pStyle w:val="ListParagraph"/>
        <w:rPr>
          <w:b/>
          <w:bCs/>
          <w:color w:val="000000" w:themeColor="text1"/>
        </w:rPr>
      </w:pPr>
      <w:r w:rsidRPr="006310AE">
        <w:rPr>
          <w:color w:val="000000" w:themeColor="text1"/>
        </w:rPr>
        <w:t>Finding and replacing values</w:t>
      </w:r>
    </w:p>
    <w:p w14:paraId="098EBC15" w14:textId="77777777" w:rsidR="006C7970" w:rsidRPr="00E12638" w:rsidRDefault="006C7970" w:rsidP="006C7970">
      <w:pPr>
        <w:pStyle w:val="ListParagraph"/>
        <w:rPr>
          <w:b/>
          <w:bCs/>
        </w:rPr>
      </w:pPr>
      <w:r w:rsidRPr="00E12638">
        <w:t xml:space="preserve">Removing </w:t>
      </w:r>
      <w:r>
        <w:t xml:space="preserve">junk </w:t>
      </w:r>
      <w:r w:rsidRPr="00E12638">
        <w:t>columns</w:t>
      </w:r>
    </w:p>
    <w:p w14:paraId="43D21871" w14:textId="77777777" w:rsidR="006C7970" w:rsidRPr="003302FB" w:rsidRDefault="006C7970" w:rsidP="006C7970">
      <w:pPr>
        <w:pStyle w:val="ListParagraph"/>
        <w:rPr>
          <w:b/>
          <w:bCs/>
        </w:rPr>
      </w:pPr>
      <w:r>
        <w:t>Putting values in a column into a vector of length 1 with comma-separated terms and quotation marks between each term. I can use such vectors in conjunction with a SQL IN</w:t>
      </w:r>
    </w:p>
    <w:p w14:paraId="6E008456" w14:textId="77777777" w:rsidR="006C7970" w:rsidRPr="00E12638" w:rsidRDefault="006C7970" w:rsidP="006C7970">
      <w:pPr>
        <w:pStyle w:val="ListParagraph"/>
        <w:rPr>
          <w:b/>
          <w:bCs/>
        </w:rPr>
      </w:pPr>
      <w:r>
        <w:t>Setting the names of columns</w:t>
      </w:r>
      <w:r>
        <w:rPr>
          <w:b/>
          <w:bCs/>
        </w:rPr>
        <w:t xml:space="preserve"> </w:t>
      </w:r>
    </w:p>
    <w:p w14:paraId="24E1B68E" w14:textId="77777777" w:rsidR="006C7970" w:rsidRPr="00D10D48" w:rsidRDefault="006C7970" w:rsidP="006C7970">
      <w:pPr>
        <w:rPr>
          <w:b/>
          <w:bCs/>
        </w:rPr>
      </w:pPr>
      <w:r w:rsidRPr="00D10D48">
        <w:rPr>
          <w:b/>
          <w:bCs/>
        </w:rPr>
        <w:t>Outside of this class, I also performed data clean-up operations such as</w:t>
      </w:r>
      <w:r>
        <w:rPr>
          <w:b/>
          <w:bCs/>
        </w:rPr>
        <w:t>:</w:t>
      </w:r>
    </w:p>
    <w:p w14:paraId="02251ADD" w14:textId="77777777" w:rsidR="006C7970" w:rsidRDefault="006C7970" w:rsidP="006C7970">
      <w:pPr>
        <w:pStyle w:val="ListParagraph"/>
        <w:numPr>
          <w:ilvl w:val="1"/>
          <w:numId w:val="3"/>
        </w:numPr>
      </w:pPr>
      <w:r>
        <w:t>Re-ordering the data</w:t>
      </w:r>
    </w:p>
    <w:p w14:paraId="64844961" w14:textId="77777777" w:rsidR="006C7970" w:rsidRDefault="006C7970" w:rsidP="006C7970"/>
    <w:p w14:paraId="41FFF7D1" w14:textId="77777777" w:rsidR="006C7970" w:rsidRPr="008E20DA" w:rsidRDefault="006C7970" w:rsidP="006C7970">
      <w:pPr>
        <w:rPr>
          <w:b/>
          <w:bCs/>
        </w:rPr>
      </w:pPr>
      <w:r w:rsidRPr="008E20DA">
        <w:rPr>
          <w:b/>
          <w:bCs/>
        </w:rPr>
        <w:t xml:space="preserve">When finding and replacing values, </w:t>
      </w:r>
      <w:r>
        <w:rPr>
          <w:b/>
          <w:bCs/>
        </w:rPr>
        <w:t>I</w:t>
      </w:r>
      <w:r w:rsidRPr="008E20DA">
        <w:rPr>
          <w:b/>
          <w:bCs/>
        </w:rPr>
        <w:t>:</w:t>
      </w:r>
    </w:p>
    <w:p w14:paraId="6B7AC8A6" w14:textId="688C5ED7" w:rsidR="00DD1D47" w:rsidRDefault="00DD1D47" w:rsidP="006C7970">
      <w:pPr>
        <w:pStyle w:val="ListParagraph"/>
        <w:numPr>
          <w:ilvl w:val="0"/>
          <w:numId w:val="11"/>
        </w:numPr>
      </w:pPr>
      <w:r>
        <w:t>Replaced misspelt values</w:t>
      </w:r>
    </w:p>
    <w:p w14:paraId="13D2D4C9" w14:textId="7093A701" w:rsidR="006C7970" w:rsidRDefault="006C7970" w:rsidP="006C7970">
      <w:pPr>
        <w:pStyle w:val="ListParagraph"/>
        <w:numPr>
          <w:ilvl w:val="0"/>
          <w:numId w:val="11"/>
        </w:numPr>
      </w:pPr>
      <w:r>
        <w:t xml:space="preserve">Replaced abbreviated terms like </w:t>
      </w:r>
      <w:r w:rsidRPr="00E16A6D">
        <w:rPr>
          <w:i/>
          <w:iCs/>
        </w:rPr>
        <w:t>“No Formal quals”</w:t>
      </w:r>
      <w:r w:rsidRPr="00F67430">
        <w:t xml:space="preserve"> </w:t>
      </w:r>
      <w:r>
        <w:t>with their proper form so</w:t>
      </w:r>
      <w:r w:rsidRPr="00F67430">
        <w:t xml:space="preserve"> </w:t>
      </w:r>
      <w:r w:rsidRPr="00E16A6D">
        <w:rPr>
          <w:i/>
          <w:iCs/>
        </w:rPr>
        <w:t>“No recognized qualifications”</w:t>
      </w:r>
      <w:r>
        <w:t xml:space="preserve"> in this case</w:t>
      </w:r>
    </w:p>
    <w:p w14:paraId="1A39DDEA" w14:textId="363E2A79" w:rsidR="006C7970" w:rsidRDefault="002176C1" w:rsidP="006C7970">
      <w:pPr>
        <w:pStyle w:val="ListParagraph"/>
        <w:numPr>
          <w:ilvl w:val="0"/>
          <w:numId w:val="11"/>
        </w:numPr>
      </w:pPr>
      <w:r>
        <w:t xml:space="preserve">Used nominal </w:t>
      </w:r>
      <w:r w:rsidR="006C7970" w:rsidRPr="0009552B">
        <w:rPr>
          <w:i/>
          <w:iCs/>
        </w:rPr>
        <w:t>‘no/’yes’</w:t>
      </w:r>
      <w:r w:rsidR="006C7970">
        <w:t xml:space="preserve"> values </w:t>
      </w:r>
      <w:r w:rsidR="00D716E1">
        <w:t xml:space="preserve">in cases where </w:t>
      </w:r>
      <w:r w:rsidR="002A5F8F" w:rsidRPr="002A5F8F">
        <w:rPr>
          <w:i/>
          <w:iCs/>
        </w:rPr>
        <w:t>‘</w:t>
      </w:r>
      <w:r w:rsidR="00D716E1" w:rsidRPr="002A5F8F">
        <w:rPr>
          <w:i/>
          <w:iCs/>
        </w:rPr>
        <w:t>0</w:t>
      </w:r>
      <w:r w:rsidR="002A5F8F" w:rsidRPr="002A5F8F">
        <w:rPr>
          <w:i/>
          <w:iCs/>
        </w:rPr>
        <w:t>’</w:t>
      </w:r>
      <w:r w:rsidR="00D716E1" w:rsidRPr="002A5F8F">
        <w:rPr>
          <w:i/>
          <w:iCs/>
        </w:rPr>
        <w:t>/</w:t>
      </w:r>
      <w:r w:rsidR="002A5F8F" w:rsidRPr="002A5F8F">
        <w:rPr>
          <w:i/>
          <w:iCs/>
        </w:rPr>
        <w:t>’</w:t>
      </w:r>
      <w:r w:rsidR="00D716E1" w:rsidRPr="002A5F8F">
        <w:rPr>
          <w:i/>
          <w:iCs/>
        </w:rPr>
        <w:t>1</w:t>
      </w:r>
      <w:r w:rsidR="002A5F8F" w:rsidRPr="002A5F8F">
        <w:rPr>
          <w:i/>
          <w:iCs/>
        </w:rPr>
        <w:t>’</w:t>
      </w:r>
      <w:r w:rsidR="00D716E1">
        <w:t xml:space="preserve"> was being used</w:t>
      </w:r>
      <w:r w:rsidR="00894A63">
        <w:t xml:space="preserve"> to refer to ‘no/’yes’</w:t>
      </w:r>
      <w:r w:rsidR="006C7970">
        <w:t xml:space="preserve"> </w:t>
      </w:r>
      <w:r w:rsidR="00E14359">
        <w:t xml:space="preserve">since the </w:t>
      </w:r>
      <w:r w:rsidR="00A87B5E">
        <w:t>text version</w:t>
      </w:r>
      <w:r w:rsidR="00E14359">
        <w:t xml:space="preserve"> is </w:t>
      </w:r>
      <w:r w:rsidR="006C7970">
        <w:t xml:space="preserve">clearer and </w:t>
      </w:r>
      <w:r w:rsidR="00233F3E">
        <w:t>I do no</w:t>
      </w:r>
      <w:r w:rsidR="006C7970">
        <w:t xml:space="preserve"> calculations </w:t>
      </w:r>
      <w:r w:rsidR="00233F3E">
        <w:t>on these values</w:t>
      </w:r>
    </w:p>
    <w:p w14:paraId="39032B02" w14:textId="77777777" w:rsidR="006C7970" w:rsidRDefault="006C7970" w:rsidP="006C7970">
      <w:pPr>
        <w:pStyle w:val="ListParagraph"/>
        <w:numPr>
          <w:ilvl w:val="0"/>
          <w:numId w:val="11"/>
        </w:numPr>
      </w:pPr>
      <w:r>
        <w:t>Replaced missing exam due dates with the last week of the course value</w:t>
      </w:r>
    </w:p>
    <w:p w14:paraId="4995ACC4" w14:textId="77777777" w:rsidR="006C7970" w:rsidRPr="00573E2E" w:rsidRDefault="006C7970" w:rsidP="006C7970">
      <w:pPr>
        <w:pStyle w:val="ListParagraph"/>
        <w:numPr>
          <w:ilvl w:val="0"/>
          <w:numId w:val="11"/>
        </w:numPr>
        <w:rPr>
          <w:b/>
          <w:bCs/>
        </w:rPr>
      </w:pPr>
      <w:r w:rsidRPr="00573E2E">
        <w:rPr>
          <w:b/>
          <w:bCs/>
        </w:rPr>
        <w:t xml:space="preserve">Replaced missing student scores with zero because: </w:t>
      </w:r>
    </w:p>
    <w:p w14:paraId="0E11A828" w14:textId="77777777" w:rsidR="006C7970" w:rsidRDefault="006C7970" w:rsidP="006C7970">
      <w:pPr>
        <w:pStyle w:val="NumberedList"/>
        <w:numPr>
          <w:ilvl w:val="0"/>
          <w:numId w:val="13"/>
        </w:numPr>
        <w:ind w:left="794"/>
      </w:pPr>
      <w:r w:rsidRPr="000A29ED">
        <w:t>The default mark is zero until a student completes their assignment</w:t>
      </w:r>
    </w:p>
    <w:p w14:paraId="566CCEE9" w14:textId="77777777" w:rsidR="006C7970" w:rsidRDefault="006C7970" w:rsidP="006C7970">
      <w:pPr>
        <w:pStyle w:val="NumberedList"/>
        <w:numPr>
          <w:ilvl w:val="0"/>
          <w:numId w:val="13"/>
        </w:numPr>
        <w:ind w:left="794"/>
      </w:pPr>
      <w:r w:rsidRPr="000A29ED">
        <w:t xml:space="preserve">If the student had completed the assignment and obtained a score &gt; 0, the </w:t>
      </w:r>
      <w:r w:rsidRPr="000A29ED">
        <w:t xml:space="preserve">student would have contacted the marker </w:t>
      </w:r>
      <w:r>
        <w:t>and then their mark would not be missing</w:t>
      </w:r>
    </w:p>
    <w:p w14:paraId="274AAC51" w14:textId="77777777" w:rsidR="006C7970" w:rsidRDefault="006C7970" w:rsidP="006C7970"/>
    <w:p w14:paraId="76C179F0" w14:textId="77777777" w:rsidR="006C7970" w:rsidRDefault="006C7970" w:rsidP="004C5A52">
      <w:pPr>
        <w:pStyle w:val="Heading5"/>
      </w:pPr>
      <w:r>
        <w:t>How I solved the problem of missing IMD values</w:t>
      </w:r>
    </w:p>
    <w:p w14:paraId="776FD635" w14:textId="1F4A6166" w:rsidR="006C7970" w:rsidRDefault="006C7970" w:rsidP="006C7970">
      <w:r>
        <w:t>I filled in the missing IMD values for a particular region with the most common IMD value for that region, which I calculated</w:t>
      </w:r>
    </w:p>
    <w:p w14:paraId="1879B05C" w14:textId="77777777" w:rsidR="006C7970" w:rsidRDefault="006C7970" w:rsidP="006C7970"/>
    <w:p w14:paraId="0F6F6BB4" w14:textId="0A0D462E" w:rsidR="006C7970" w:rsidRDefault="006C7970" w:rsidP="006C7970">
      <w:pPr>
        <w:pStyle w:val="Heading5"/>
      </w:pPr>
      <w:r>
        <w:t>How I solved the problem of module + presentation combinations not adding up to 100%</w:t>
      </w:r>
      <w:r w:rsidR="004132F4">
        <w:t xml:space="preserve"> due too low assessment weighting</w:t>
      </w:r>
      <w:r w:rsidR="00F3650A">
        <w:t>s</w:t>
      </w:r>
      <w:r w:rsidR="004132F4">
        <w:t xml:space="preserve"> for a module + presentation</w:t>
      </w:r>
    </w:p>
    <w:p w14:paraId="4083874C" w14:textId="77777777" w:rsidR="006C7970" w:rsidRPr="00EB3E5D" w:rsidRDefault="006C7970" w:rsidP="006C7970">
      <w:pPr>
        <w:rPr>
          <w:b/>
          <w:bCs/>
        </w:rPr>
      </w:pPr>
      <w:r w:rsidRPr="00EB3E5D">
        <w:rPr>
          <w:b/>
          <w:bCs/>
        </w:rPr>
        <w:t>There were two cases I needed to consider:</w:t>
      </w:r>
    </w:p>
    <w:p w14:paraId="10EA3D36" w14:textId="77777777" w:rsidR="006C7970" w:rsidRDefault="006C7970" w:rsidP="006C7970">
      <w:pPr>
        <w:pStyle w:val="ListParagraph"/>
      </w:pPr>
      <w:r>
        <w:t xml:space="preserve">Case 1) Some of the assessment weightings for the module + presentation combo </w:t>
      </w:r>
      <m:oMath>
        <m:r>
          <w:rPr>
            <w:rFonts w:ascii="Cambria Math" w:hAnsi="Cambria Math"/>
          </w:rPr>
          <m:t>!= 0</m:t>
        </m:r>
      </m:oMath>
    </w:p>
    <w:p w14:paraId="053B08DA" w14:textId="77777777" w:rsidR="006C7970" w:rsidRPr="00DD4373" w:rsidRDefault="006C7970" w:rsidP="006C7970">
      <w:pPr>
        <w:rPr>
          <w:sz w:val="10"/>
          <w:szCs w:val="10"/>
        </w:rPr>
      </w:pPr>
    </w:p>
    <w:p w14:paraId="44CF4A91" w14:textId="77777777" w:rsidR="006C7970" w:rsidRPr="00C5499F" w:rsidRDefault="006C7970" w:rsidP="006C797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scale value = 100/SUM(weighted values)</m:t>
          </m:r>
        </m:oMath>
      </m:oMathPara>
    </w:p>
    <w:p w14:paraId="5F6C7F6E" w14:textId="77777777" w:rsidR="006C7970" w:rsidRPr="00DD4373" w:rsidRDefault="006C7970" w:rsidP="006C7970">
      <w:pPr>
        <w:rPr>
          <w:sz w:val="10"/>
          <w:szCs w:val="10"/>
        </w:rPr>
      </w:pPr>
    </w:p>
    <w:p w14:paraId="6061883C" w14:textId="77777777" w:rsidR="006C7970" w:rsidRPr="00C5499F" w:rsidRDefault="006C7970" w:rsidP="006C7970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new assessment weighting = </m:t>
          </m:r>
          <m:r>
            <w:rPr>
              <w:rFonts w:ascii="Cambria Math" w:hAnsi="Cambria Math"/>
            </w:rPr>
            <m:t>scale value ×current assessment weighting</m:t>
          </m:r>
        </m:oMath>
      </m:oMathPara>
    </w:p>
    <w:p w14:paraId="18B44782" w14:textId="77777777" w:rsidR="006C7970" w:rsidRDefault="006C7970" w:rsidP="006C7970"/>
    <w:p w14:paraId="5727F44E" w14:textId="77777777" w:rsidR="006C7970" w:rsidRDefault="006C7970" w:rsidP="006C7970">
      <w:pPr>
        <w:pStyle w:val="ListParagraph"/>
      </w:pPr>
      <w:r>
        <w:t xml:space="preserve">Case 2) All of the assessment weightings for the module + presentation combo </w:t>
      </w:r>
      <m:oMath>
        <m:r>
          <w:rPr>
            <w:rFonts w:ascii="Cambria Math" w:hAnsi="Cambria Math"/>
          </w:rPr>
          <m:t>= 0</m:t>
        </m:r>
      </m:oMath>
      <w:r>
        <w:t xml:space="preserve"> </w:t>
      </w:r>
    </w:p>
    <w:p w14:paraId="32D44960" w14:textId="77777777" w:rsidR="006C7970" w:rsidRPr="00AA2429" w:rsidRDefault="006C7970" w:rsidP="006C797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new weighting=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Num. of such assessments 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14:paraId="150FB714" w14:textId="77777777" w:rsidR="006C7970" w:rsidRDefault="006C7970" w:rsidP="006C7970"/>
    <w:p w14:paraId="16EF2D85" w14:textId="5BC9D289" w:rsidR="006C7970" w:rsidRPr="00BF677A" w:rsidRDefault="006C7970" w:rsidP="006C7970">
      <w:r>
        <w:t xml:space="preserve">Making this change was important as now, students that do well for all their assessments </w:t>
      </w:r>
      <w:r w:rsidR="00CE7FBE">
        <w:t>will not</w:t>
      </w:r>
      <w:r>
        <w:t xml:space="preserve"> fail. This means that compared to the original OULAD dataset, more students with a high average score will have a higher grade and higher cumulative GPA. </w:t>
      </w:r>
      <w:r>
        <w:rPr>
          <w:b/>
          <w:bCs/>
        </w:rPr>
        <w:t xml:space="preserve">(In </w:t>
      </w:r>
      <w:r w:rsidR="007D7833">
        <w:rPr>
          <w:b/>
          <w:bCs/>
        </w:rPr>
        <w:t>Appendices</w:t>
      </w:r>
      <w:r>
        <w:rPr>
          <w:b/>
          <w:bCs/>
        </w:rPr>
        <w:t xml:space="preserve"> 06, 07, &amp; 13, I</w:t>
      </w:r>
      <w:r w:rsidR="00D92FB7">
        <w:rPr>
          <w:b/>
          <w:bCs/>
        </w:rPr>
        <w:t xml:space="preserve"> ha</w:t>
      </w:r>
      <w:r>
        <w:rPr>
          <w:b/>
          <w:bCs/>
        </w:rPr>
        <w:t xml:space="preserve">ve shown what grades and cumulative GPAs students </w:t>
      </w:r>
      <w:r w:rsidR="004D2C46">
        <w:rPr>
          <w:b/>
          <w:bCs/>
        </w:rPr>
        <w:t>have</w:t>
      </w:r>
      <w:r>
        <w:rPr>
          <w:b/>
          <w:bCs/>
        </w:rPr>
        <w:t xml:space="preserve"> before &amp; after this change. Notice in </w:t>
      </w:r>
      <w:r w:rsidR="007D7833">
        <w:rPr>
          <w:b/>
          <w:bCs/>
        </w:rPr>
        <w:t>Appendix</w:t>
      </w:r>
      <w:r>
        <w:rPr>
          <w:b/>
          <w:bCs/>
        </w:rPr>
        <w:t xml:space="preserve"> 06, how there are no longer module and presentation combinations where ALL students fail) </w:t>
      </w:r>
    </w:p>
    <w:p w14:paraId="78537F61" w14:textId="77777777" w:rsidR="006C7970" w:rsidRDefault="006C7970" w:rsidP="006C7970">
      <w:pPr>
        <w:pStyle w:val="Heading4"/>
      </w:pPr>
      <w:r>
        <w:rPr>
          <w:color w:val="000000" w:themeColor="text1"/>
          <w:u w:val="none"/>
        </w:rPr>
        <w:lastRenderedPageBreak/>
        <w:t>V</w:t>
      </w:r>
      <w:r w:rsidRPr="00081204">
        <w:rPr>
          <w:color w:val="000000" w:themeColor="text1"/>
          <w:u w:val="none"/>
        </w:rPr>
        <w:t xml:space="preserve">. </w:t>
      </w:r>
      <w:r>
        <w:t>Data additions</w:t>
      </w:r>
    </w:p>
    <w:p w14:paraId="364A9FDB" w14:textId="77777777" w:rsidR="006C7970" w:rsidRDefault="006C7970" w:rsidP="006C7970">
      <w:r>
        <w:rPr>
          <w:i/>
          <w:iCs/>
        </w:rPr>
        <w:t>Everything</w:t>
      </w:r>
      <w:r w:rsidRPr="004E47F1">
        <w:rPr>
          <w:i/>
          <w:iCs/>
        </w:rPr>
        <w:t xml:space="preserve"> I do in this section </w:t>
      </w:r>
      <w:r>
        <w:rPr>
          <w:i/>
          <w:iCs/>
        </w:rPr>
        <w:t>is</w:t>
      </w:r>
      <w:r w:rsidRPr="004E47F1">
        <w:rPr>
          <w:i/>
          <w:iCs/>
        </w:rPr>
        <w:t xml:space="preserve"> </w:t>
      </w:r>
      <w:r>
        <w:rPr>
          <w:i/>
          <w:iCs/>
        </w:rPr>
        <w:t>based on what</w:t>
      </w:r>
      <w:r w:rsidRPr="004E47F1">
        <w:rPr>
          <w:i/>
          <w:iCs/>
        </w:rPr>
        <w:t xml:space="preserve"> Australian universities </w:t>
      </w:r>
      <w:r>
        <w:rPr>
          <w:i/>
          <w:iCs/>
        </w:rPr>
        <w:t>do</w:t>
      </w:r>
    </w:p>
    <w:p w14:paraId="67E35286" w14:textId="77777777" w:rsidR="006C7970" w:rsidRDefault="006C7970" w:rsidP="006C7970"/>
    <w:p w14:paraId="16E1C0D7" w14:textId="77777777" w:rsidR="006C7970" w:rsidRDefault="006C7970" w:rsidP="006C7970">
      <w:r w:rsidRPr="00A465DF">
        <w:t xml:space="preserve">I added a </w:t>
      </w:r>
      <w:r>
        <w:t>grades</w:t>
      </w:r>
      <w:r w:rsidRPr="00A465DF">
        <w:t xml:space="preserve"> column to </w:t>
      </w:r>
      <w:r>
        <w:t xml:space="preserve">the MongoDB dataset, which I filled in with tertiary grades (‘F’, ‘P’, ‘Cr’, ‘D’, and ‘HD’) based on what score students received for their assessments </w:t>
      </w:r>
    </w:p>
    <w:p w14:paraId="641E8142" w14:textId="77777777" w:rsidR="00E15115" w:rsidRDefault="00E15115" w:rsidP="006C7970"/>
    <w:p w14:paraId="49E2825A" w14:textId="42CB29B9" w:rsidR="00E46F9A" w:rsidRPr="00CD14E7" w:rsidRDefault="00E46F9A" w:rsidP="00CD14E7">
      <w:pPr>
        <w:pStyle w:val="Heading5"/>
      </w:pPr>
      <w:r w:rsidRPr="00CD14E7">
        <w:t xml:space="preserve">How I solved the problem of </w:t>
      </w:r>
      <w:r w:rsidR="001F243B">
        <w:t>student</w:t>
      </w:r>
      <w:r w:rsidR="00222515">
        <w:t xml:space="preserve"> grade</w:t>
      </w:r>
      <w:r w:rsidR="001F243B">
        <w:t>s</w:t>
      </w:r>
      <w:r w:rsidR="00222515">
        <w:t xml:space="preserve"> being out of 200% if taking an exam and </w:t>
      </w:r>
      <w:r w:rsidR="006E4C17">
        <w:t>other assessments items</w:t>
      </w:r>
    </w:p>
    <w:p w14:paraId="6DAFA9A1" w14:textId="77777777" w:rsidR="006C7970" w:rsidRDefault="006C7970" w:rsidP="006C7970">
      <w:pPr>
        <w:jc w:val="left"/>
        <w:rPr>
          <w:b/>
          <w:bCs/>
        </w:rPr>
      </w:pPr>
      <w:r>
        <w:t xml:space="preserve">For the OULAD dataset, I addressed the issue with the assessment weightings for the </w:t>
      </w:r>
      <w:r w:rsidRPr="00DC4F3F">
        <w:rPr>
          <w:b/>
          <w:bCs/>
        </w:rPr>
        <w:t>problematic 2nd case</w:t>
      </w:r>
    </w:p>
    <w:p w14:paraId="070B882B" w14:textId="77777777" w:rsidR="006C7970" w:rsidRPr="00DD4373" w:rsidRDefault="006C7970" w:rsidP="006C7970">
      <w:pPr>
        <w:jc w:val="left"/>
        <w:rPr>
          <w:b/>
          <w:bCs/>
          <w:sz w:val="10"/>
          <w:szCs w:val="10"/>
        </w:rPr>
      </w:pPr>
    </w:p>
    <w:p w14:paraId="607384B4" w14:textId="77777777" w:rsidR="006C7970" w:rsidRPr="00D2595B" w:rsidRDefault="006C7970" w:rsidP="006C7970">
      <w:pPr>
        <w:jc w:val="left"/>
        <w:rPr>
          <w:b/>
          <w:bCs/>
        </w:rPr>
      </w:pPr>
      <w:r>
        <w:rPr>
          <w:b/>
          <w:bCs/>
        </w:rPr>
        <w:t>Cases 1) and 2):</w:t>
      </w:r>
    </w:p>
    <w:p w14:paraId="4AB6D83D" w14:textId="77777777" w:rsidR="006C7970" w:rsidRDefault="006C7970" w:rsidP="00624D47">
      <w:pPr>
        <w:pStyle w:val="NumberedList"/>
        <w:numPr>
          <w:ilvl w:val="0"/>
          <w:numId w:val="5"/>
        </w:numPr>
      </w:pPr>
      <w:r>
        <w:t xml:space="preserve">Module has assessments but no exams. </w:t>
      </w:r>
    </w:p>
    <w:p w14:paraId="639276BF" w14:textId="0701F50B" w:rsidR="006C7970" w:rsidRDefault="006C7970" w:rsidP="007F0E9F">
      <w:pPr>
        <w:pStyle w:val="NumberedList"/>
        <w:numPr>
          <w:ilvl w:val="0"/>
          <w:numId w:val="11"/>
        </w:numPr>
      </w:pPr>
      <w:r>
        <w:t>For this case, assessment weights should altogether add up to 100%</w:t>
      </w:r>
      <w:r w:rsidR="0066587D">
        <w:t xml:space="preserve"> so I leave </w:t>
      </w:r>
      <w:r w:rsidR="00413400">
        <w:t>the assessment weight column how it is</w:t>
      </w:r>
    </w:p>
    <w:p w14:paraId="04E26E62" w14:textId="77777777" w:rsidR="006C7970" w:rsidRDefault="006C7970" w:rsidP="00624D47">
      <w:pPr>
        <w:pStyle w:val="NumberedList"/>
      </w:pPr>
      <w:r>
        <w:t>Module has assessments, including exams.</w:t>
      </w:r>
    </w:p>
    <w:p w14:paraId="7DB155C7" w14:textId="77777777" w:rsidR="006C7970" w:rsidRDefault="006C7970" w:rsidP="006C7970">
      <w:pPr>
        <w:pStyle w:val="NumberedList"/>
        <w:numPr>
          <w:ilvl w:val="0"/>
          <w:numId w:val="10"/>
        </w:numPr>
      </w:pPr>
      <w:r>
        <w:t>For this case, I added a second assessment weight column that scales all the assessment values to a new weighting. I set exams to be worth 40% (can change this value depending on the grading decisions of the university) and other assessments to be worth 100% - exam % so that they both add up to 100%</w:t>
      </w:r>
    </w:p>
    <w:p w14:paraId="1734ABA1" w14:textId="77777777" w:rsidR="006C7970" w:rsidRDefault="006C7970" w:rsidP="006C7970"/>
    <w:p w14:paraId="51587932" w14:textId="78D7E58C" w:rsidR="00E65BA7" w:rsidRPr="00CD14E7" w:rsidRDefault="00D5295E" w:rsidP="00E65BA7">
      <w:pPr>
        <w:pStyle w:val="Heading5"/>
      </w:pPr>
      <w:r>
        <w:br w:type="column"/>
      </w:r>
      <w:r w:rsidR="00E65BA7" w:rsidRPr="00CD14E7">
        <w:t xml:space="preserve">How I solved the problem of </w:t>
      </w:r>
      <w:r w:rsidR="00E06B1F">
        <w:t>student</w:t>
      </w:r>
      <w:r w:rsidR="00E65BA7">
        <w:t xml:space="preserve"> grades not being based on </w:t>
      </w:r>
      <w:r w:rsidR="00E06B1F">
        <w:t xml:space="preserve">their </w:t>
      </w:r>
      <w:r w:rsidR="00E65BA7">
        <w:t>scores</w:t>
      </w:r>
    </w:p>
    <w:p w14:paraId="5AA90E89" w14:textId="28F57746" w:rsidR="006C7970" w:rsidRDefault="00A832F4" w:rsidP="006C7970">
      <w:r>
        <w:t xml:space="preserve">I added </w:t>
      </w:r>
      <w:r w:rsidR="006C7970">
        <w:t>columns for the weighted score for each module</w:t>
      </w:r>
      <w:r w:rsidR="007E7BCF">
        <w:t xml:space="preserve"> + presentation combination</w:t>
      </w:r>
      <w:r w:rsidR="006C7970">
        <w:t>, which will be equivalent to a grade (e.g. &gt; 85% is a ‘HD’/’7’)</w:t>
      </w:r>
    </w:p>
    <w:p w14:paraId="229F8FD0" w14:textId="77777777" w:rsidR="006C7970" w:rsidRPr="00DD4373" w:rsidRDefault="006C7970" w:rsidP="006C7970">
      <w:pPr>
        <w:rPr>
          <w:sz w:val="10"/>
          <w:szCs w:val="10"/>
        </w:rPr>
      </w:pPr>
    </w:p>
    <w:p w14:paraId="5E5CE392" w14:textId="77777777" w:rsidR="006C7970" w:rsidRDefault="00000000" w:rsidP="006C797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Score ×Assessment weight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=Weighted score</m:t>
          </m:r>
        </m:oMath>
      </m:oMathPara>
    </w:p>
    <w:p w14:paraId="2C933D0B" w14:textId="77777777" w:rsidR="006C7970" w:rsidRPr="00DD4373" w:rsidRDefault="006C7970" w:rsidP="006C7970">
      <w:pPr>
        <w:rPr>
          <w:b/>
          <w:bCs/>
          <w:sz w:val="10"/>
          <w:szCs w:val="10"/>
        </w:rPr>
      </w:pPr>
    </w:p>
    <w:p w14:paraId="2799A324" w14:textId="2040FA47" w:rsidR="006C7970" w:rsidRDefault="006C7970" w:rsidP="006C7970">
      <w:r>
        <w:t xml:space="preserve">The weighted score (and grade) I decide to give a student is based on if their module </w:t>
      </w:r>
      <w:r w:rsidR="00A95AB2">
        <w:t xml:space="preserve">+ presentation </w:t>
      </w:r>
      <w:r>
        <w:t xml:space="preserve">had exams and if the student withdrew or not </w:t>
      </w:r>
    </w:p>
    <w:p w14:paraId="4C14753E" w14:textId="1EA95C60" w:rsidR="006C7970" w:rsidRDefault="006C7970" w:rsidP="006C7970">
      <w:r w:rsidRPr="00463AA1">
        <w:rPr>
          <w:b/>
          <w:bCs/>
          <w:noProof/>
        </w:rPr>
        <w:t>(</w:t>
      </w:r>
      <w:r w:rsidR="007D7833">
        <w:rPr>
          <w:b/>
          <w:bCs/>
          <w:noProof/>
        </w:rPr>
        <w:t>Appendix</w:t>
      </w:r>
      <w:r w:rsidRPr="00463AA1">
        <w:rPr>
          <w:b/>
          <w:bCs/>
          <w:noProof/>
        </w:rPr>
        <w:t xml:space="preserve"> 05</w:t>
      </w:r>
      <w:r w:rsidR="00C05CCB">
        <w:rPr>
          <w:b/>
          <w:bCs/>
          <w:noProof/>
        </w:rPr>
        <w:t xml:space="preserve"> shows this</w:t>
      </w:r>
      <w:r w:rsidR="00DD123C">
        <w:rPr>
          <w:b/>
          <w:bCs/>
          <w:noProof/>
        </w:rPr>
        <w:t xml:space="preserve"> in action</w:t>
      </w:r>
      <w:r w:rsidRPr="00463AA1">
        <w:rPr>
          <w:b/>
          <w:bCs/>
          <w:noProof/>
        </w:rPr>
        <w:t>)</w:t>
      </w:r>
      <w:r>
        <w:t xml:space="preserve"> </w:t>
      </w:r>
    </w:p>
    <w:p w14:paraId="4A81DEB3" w14:textId="77777777" w:rsidR="00E65BA7" w:rsidRDefault="00E65BA7" w:rsidP="006C7970"/>
    <w:p w14:paraId="5DCEE85E" w14:textId="6BE4FB19" w:rsidR="006C7970" w:rsidRDefault="006C7970" w:rsidP="006C7970">
      <w:r w:rsidRPr="00AD1DA9">
        <w:t xml:space="preserve">From here, I </w:t>
      </w:r>
      <w:r>
        <w:t>decided</w:t>
      </w:r>
      <w:r w:rsidRPr="00AD1DA9">
        <w:t xml:space="preserve"> to</w:t>
      </w:r>
      <w:r>
        <w:t xml:space="preserve"> calculate students’ cumulative GPA </w:t>
      </w:r>
    </w:p>
    <w:p w14:paraId="65B54F5D" w14:textId="77777777" w:rsidR="006C7970" w:rsidRPr="00022753" w:rsidRDefault="006C7970" w:rsidP="006C7970">
      <w:pPr>
        <w:rPr>
          <w:sz w:val="10"/>
          <w:szCs w:val="10"/>
        </w:rPr>
      </w:pPr>
    </w:p>
    <w:p w14:paraId="77B28E3B" w14:textId="77777777" w:rsidR="006C7970" w:rsidRPr="00353EBC" w:rsidRDefault="006C7970" w:rsidP="006C79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Grade in course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excluding WNF grades</m:t>
              </m:r>
            </m:e>
          </m:d>
        </m:oMath>
      </m:oMathPara>
    </w:p>
    <w:p w14:paraId="18075968" w14:textId="77777777" w:rsidR="006C7970" w:rsidRPr="00454BFB" w:rsidRDefault="006C7970" w:rsidP="006C79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x Credits earned in course = Grade Points</m:t>
          </m:r>
        </m:oMath>
      </m:oMathPara>
    </w:p>
    <w:p w14:paraId="6CFDBAE1" w14:textId="77777777" w:rsidR="006C7970" w:rsidRPr="00022753" w:rsidRDefault="006C7970" w:rsidP="006C7970">
      <w:pPr>
        <w:rPr>
          <w:sz w:val="10"/>
          <w:szCs w:val="10"/>
        </w:rPr>
      </w:pPr>
    </w:p>
    <w:p w14:paraId="5CF72A3F" w14:textId="77777777" w:rsidR="006C7970" w:rsidRPr="00EA20BB" w:rsidRDefault="006C7970" w:rsidP="006C79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Total grade points / Total credits = Cumulative grade point average</m:t>
          </m:r>
        </m:oMath>
      </m:oMathPara>
    </w:p>
    <w:p w14:paraId="111C8AEE" w14:textId="77777777" w:rsidR="006C7970" w:rsidRDefault="006C7970" w:rsidP="006C7970">
      <w:pPr>
        <w:rPr>
          <w:rFonts w:eastAsiaTheme="minorEastAsia"/>
        </w:rPr>
      </w:pPr>
    </w:p>
    <w:p w14:paraId="0F0A9059" w14:textId="77777777" w:rsidR="006C7970" w:rsidRDefault="006C7970" w:rsidP="006C7970">
      <w:pPr>
        <w:pStyle w:val="Heading4"/>
        <w:jc w:val="left"/>
      </w:pPr>
      <w:r>
        <w:rPr>
          <w:color w:val="000000" w:themeColor="text1"/>
          <w:u w:val="none"/>
        </w:rPr>
        <w:t>VI</w:t>
      </w:r>
      <w:r w:rsidRPr="00081204">
        <w:rPr>
          <w:color w:val="000000" w:themeColor="text1"/>
          <w:u w:val="none"/>
        </w:rPr>
        <w:t xml:space="preserve">. </w:t>
      </w:r>
      <w:r>
        <w:t>Data subsets and supersets</w:t>
      </w:r>
    </w:p>
    <w:p w14:paraId="23506F8A" w14:textId="77777777" w:rsidR="006C7970" w:rsidRPr="009C1F7E" w:rsidRDefault="006C7970" w:rsidP="006C7970">
      <w:pPr>
        <w:rPr>
          <w:color w:val="000000" w:themeColor="text1"/>
        </w:rPr>
      </w:pPr>
      <w:r w:rsidRPr="00CB2859">
        <w:rPr>
          <w:color w:val="000000" w:themeColor="text1"/>
        </w:rPr>
        <w:t xml:space="preserve">To help obtain a subset of the data, I wrote a </w:t>
      </w:r>
      <w:r w:rsidRPr="00BD5B7D">
        <w:rPr>
          <w:i/>
          <w:iCs/>
          <w:color w:val="000000" w:themeColor="text1"/>
        </w:rPr>
        <w:t>“data subsetter”</w:t>
      </w:r>
      <w:r w:rsidRPr="009C1F7E">
        <w:rPr>
          <w:color w:val="000000" w:themeColor="text1"/>
        </w:rPr>
        <w:t xml:space="preserve"> class with functions for:</w:t>
      </w:r>
    </w:p>
    <w:p w14:paraId="5FD3C65D" w14:textId="77777777" w:rsidR="006C7970" w:rsidRPr="009C1F7E" w:rsidRDefault="006C7970" w:rsidP="006C7970">
      <w:pPr>
        <w:pStyle w:val="ListParagraph"/>
        <w:rPr>
          <w:color w:val="000000" w:themeColor="text1"/>
        </w:rPr>
      </w:pPr>
      <w:r w:rsidRPr="009C1F7E">
        <w:rPr>
          <w:color w:val="000000" w:themeColor="text1"/>
        </w:rPr>
        <w:t xml:space="preserve">Getting a few rows of interest based on some selection criteria </w:t>
      </w:r>
    </w:p>
    <w:p w14:paraId="5A6DD7B1" w14:textId="77777777" w:rsidR="006C7970" w:rsidRPr="009C1F7E" w:rsidRDefault="006C7970" w:rsidP="006C7970">
      <w:pPr>
        <w:pStyle w:val="ListParagraph"/>
        <w:rPr>
          <w:color w:val="000000" w:themeColor="text1"/>
        </w:rPr>
      </w:pPr>
      <w:r w:rsidRPr="009C1F7E">
        <w:rPr>
          <w:color w:val="000000" w:themeColor="text1"/>
        </w:rPr>
        <w:t xml:space="preserve">Getting a few columns of interest </w:t>
      </w:r>
    </w:p>
    <w:p w14:paraId="42F88F72" w14:textId="77777777" w:rsidR="006C7970" w:rsidRDefault="006C7970" w:rsidP="006C7970"/>
    <w:p w14:paraId="54A3E2B4" w14:textId="77777777" w:rsidR="006C7970" w:rsidRDefault="006C7970" w:rsidP="006C7970">
      <w:r>
        <w:t>To help join data together, I wrote a “data supersetter” class with functions for:</w:t>
      </w:r>
    </w:p>
    <w:p w14:paraId="2E3CE883" w14:textId="77777777" w:rsidR="006C7970" w:rsidRDefault="006C7970" w:rsidP="006C7970">
      <w:pPr>
        <w:pStyle w:val="ListParagraph"/>
      </w:pPr>
      <w:r>
        <w:t>Merging tables</w:t>
      </w:r>
    </w:p>
    <w:p w14:paraId="71B0AA40" w14:textId="77777777" w:rsidR="006C7970" w:rsidRDefault="006C7970" w:rsidP="006C7970"/>
    <w:p w14:paraId="528D3921" w14:textId="5363154B" w:rsidR="00B32E9A" w:rsidRDefault="006C7970" w:rsidP="006C7970">
      <w:pPr>
        <w:rPr>
          <w:b/>
          <w:bCs/>
          <w:noProof/>
        </w:rPr>
      </w:pPr>
      <w:r>
        <w:t>I joined the OULAD tables that I was able to join (without R Studio freezing) into one table since I found that easier to work with</w:t>
      </w:r>
      <w:r w:rsidR="00AC5EA5">
        <w:t xml:space="preserve"> </w:t>
      </w:r>
      <w:r>
        <w:rPr>
          <w:b/>
          <w:bCs/>
          <w:noProof/>
        </w:rPr>
        <w:t>(</w:t>
      </w:r>
      <w:r w:rsidR="007D7833">
        <w:rPr>
          <w:b/>
          <w:bCs/>
          <w:noProof/>
        </w:rPr>
        <w:t>Appendix</w:t>
      </w:r>
      <w:r>
        <w:rPr>
          <w:b/>
          <w:bCs/>
          <w:noProof/>
        </w:rPr>
        <w:t xml:space="preserve"> 04)</w:t>
      </w:r>
      <w:r w:rsidR="00B32E9A">
        <w:rPr>
          <w:b/>
          <w:bCs/>
          <w:noProof/>
        </w:rPr>
        <w:br w:type="page"/>
      </w:r>
    </w:p>
    <w:p w14:paraId="2E77454D" w14:textId="77777777" w:rsidR="006C7970" w:rsidRDefault="006C7970" w:rsidP="006C7970">
      <w:r>
        <w:lastRenderedPageBreak/>
        <w:t xml:space="preserve">Using a combination of subsetting and supersetting was helpful when, for example, I was working with the large </w:t>
      </w:r>
      <w:r w:rsidRPr="00AE21EC">
        <w:rPr>
          <w:i/>
          <w:iCs/>
        </w:rPr>
        <w:t>“student_vle.csv”</w:t>
      </w:r>
      <w:r>
        <w:t xml:space="preserve"> file. I split it up into 8 parts, performed the operations I wanted to perform on each part, and then put the pieces of operated data together into a table</w:t>
      </w:r>
    </w:p>
    <w:p w14:paraId="30AA79AF" w14:textId="77777777" w:rsidR="006C7970" w:rsidRDefault="006C7970" w:rsidP="006C7970">
      <w:pPr>
        <w:spacing w:after="160" w:line="259" w:lineRule="auto"/>
        <w:contextualSpacing w:val="0"/>
        <w:jc w:val="left"/>
      </w:pPr>
    </w:p>
    <w:p w14:paraId="170AF8D5" w14:textId="77777777" w:rsidR="006C7970" w:rsidRDefault="006C7970" w:rsidP="006C7970">
      <w:pPr>
        <w:pStyle w:val="Heading4"/>
        <w:jc w:val="left"/>
      </w:pPr>
      <w:r>
        <w:rPr>
          <w:color w:val="000000" w:themeColor="text1"/>
          <w:u w:val="none"/>
        </w:rPr>
        <w:t>VII</w:t>
      </w:r>
      <w:r w:rsidRPr="00081204">
        <w:rPr>
          <w:color w:val="000000" w:themeColor="text1"/>
          <w:u w:val="none"/>
        </w:rPr>
        <w:t xml:space="preserve">. </w:t>
      </w:r>
      <w:r>
        <w:t>Dataset querying</w:t>
      </w:r>
    </w:p>
    <w:p w14:paraId="1AF8B715" w14:textId="77777777" w:rsidR="006C7970" w:rsidRDefault="006C7970" w:rsidP="006C7970">
      <w:r>
        <w:t xml:space="preserve">Sometimes I needed the dataset to be in a particular form and to help with this, I wrote a </w:t>
      </w:r>
      <w:r w:rsidRPr="004A5ACE">
        <w:rPr>
          <w:i/>
          <w:iCs/>
        </w:rPr>
        <w:t>“dataset querier”</w:t>
      </w:r>
      <w:r>
        <w:t xml:space="preserve"> class with functions for:</w:t>
      </w:r>
    </w:p>
    <w:p w14:paraId="529460D7" w14:textId="77777777" w:rsidR="006C7970" w:rsidRDefault="006C7970" w:rsidP="006C7970">
      <w:pPr>
        <w:pStyle w:val="ListParagraph"/>
      </w:pPr>
      <w:r>
        <w:t>Querying the data using SQL</w:t>
      </w:r>
    </w:p>
    <w:p w14:paraId="21540B7F" w14:textId="77777777" w:rsidR="006C7970" w:rsidRDefault="006C7970" w:rsidP="006C7970"/>
    <w:p w14:paraId="3049D67D" w14:textId="77777777" w:rsidR="006C7970" w:rsidRDefault="006C7970" w:rsidP="006C7970">
      <w:pPr>
        <w:pStyle w:val="Heading4"/>
      </w:pPr>
      <w:r w:rsidRPr="00081204">
        <w:rPr>
          <w:color w:val="000000" w:themeColor="text1"/>
          <w:u w:val="none"/>
        </w:rPr>
        <w:t>V</w:t>
      </w:r>
      <w:r>
        <w:rPr>
          <w:color w:val="000000" w:themeColor="text1"/>
          <w:u w:val="none"/>
        </w:rPr>
        <w:t>III</w:t>
      </w:r>
      <w:r w:rsidRPr="00081204">
        <w:rPr>
          <w:color w:val="000000" w:themeColor="text1"/>
          <w:u w:val="none"/>
        </w:rPr>
        <w:t xml:space="preserve">. </w:t>
      </w:r>
      <w:r>
        <w:t>Data analysis</w:t>
      </w:r>
    </w:p>
    <w:p w14:paraId="1BB63A9A" w14:textId="77777777" w:rsidR="006C7970" w:rsidRDefault="006C7970" w:rsidP="006C7970">
      <w:r>
        <w:t xml:space="preserve">To help analyse the data, I wrote a </w:t>
      </w:r>
      <w:r w:rsidRPr="00BF48BB">
        <w:rPr>
          <w:i/>
          <w:iCs/>
        </w:rPr>
        <w:t xml:space="preserve">“data analysis” </w:t>
      </w:r>
      <w:r>
        <w:t>class with functions for:</w:t>
      </w:r>
    </w:p>
    <w:p w14:paraId="38F2DA79" w14:textId="77777777" w:rsidR="006C7970" w:rsidRDefault="006C7970" w:rsidP="006C7970">
      <w:pPr>
        <w:pStyle w:val="ListParagraph"/>
      </w:pPr>
      <w:r>
        <w:t xml:space="preserve">Working out statistical information (mean, mean </w:t>
      </w:r>
      <w:r w:rsidRPr="004753F8">
        <w:t xml:space="preserve">of </w:t>
      </w:r>
      <w:r>
        <w:t xml:space="preserve">each </w:t>
      </w:r>
      <w:r w:rsidRPr="004753F8">
        <w:t>group</w:t>
      </w:r>
      <w:r>
        <w:t xml:space="preserve">, median, maximum, minimum, quartile value, quartile value </w:t>
      </w:r>
      <w:r w:rsidRPr="004753F8">
        <w:t xml:space="preserve">for </w:t>
      </w:r>
      <w:r>
        <w:t xml:space="preserve">each </w:t>
      </w:r>
      <w:r w:rsidRPr="004753F8">
        <w:t>group</w:t>
      </w:r>
      <w:r>
        <w:t xml:space="preserve">, </w:t>
      </w:r>
      <w:r w:rsidRPr="007837BA">
        <w:rPr>
          <w:color w:val="000000" w:themeColor="text1"/>
        </w:rPr>
        <w:t xml:space="preserve">interquartile range, </w:t>
      </w:r>
      <w:r>
        <w:t xml:space="preserve">standard deviation, z-score, &amp; range of values). </w:t>
      </w:r>
      <w:r>
        <w:rPr>
          <w:b/>
          <w:bCs/>
        </w:rPr>
        <w:t>Here’s an example</w:t>
      </w:r>
      <w:r w:rsidRPr="00443077">
        <w:rPr>
          <w:b/>
          <w:bCs/>
        </w:rPr>
        <w:t xml:space="preserve"> </w:t>
      </w:r>
      <w:r>
        <w:rPr>
          <w:b/>
          <w:bCs/>
        </w:rPr>
        <w:t xml:space="preserve">of me using these functions. Below, I’ve found the </w:t>
      </w:r>
      <w:r w:rsidRPr="00443077">
        <w:rPr>
          <w:b/>
          <w:bCs/>
        </w:rPr>
        <w:t xml:space="preserve">“mean of </w:t>
      </w:r>
      <w:r>
        <w:rPr>
          <w:b/>
          <w:bCs/>
        </w:rPr>
        <w:t xml:space="preserve">each </w:t>
      </w:r>
      <w:r w:rsidRPr="00443077">
        <w:rPr>
          <w:b/>
          <w:bCs/>
        </w:rPr>
        <w:t>group”</w:t>
      </w:r>
      <w:r>
        <w:rPr>
          <w:b/>
          <w:bCs/>
        </w:rPr>
        <w:t xml:space="preserve"> where each group is a different class:</w:t>
      </w:r>
    </w:p>
    <w:p w14:paraId="57B41418" w14:textId="77777777" w:rsidR="006C7970" w:rsidRDefault="006C7970" w:rsidP="006C7970">
      <w:r w:rsidRPr="00D30484">
        <w:rPr>
          <w:noProof/>
        </w:rPr>
        <w:drawing>
          <wp:inline distT="0" distB="0" distL="0" distR="0" wp14:anchorId="277C824B" wp14:editId="6E9F4698">
            <wp:extent cx="2644140" cy="1104900"/>
            <wp:effectExtent l="0" t="0" r="3810" b="0"/>
            <wp:docPr id="107869983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99835" name="Picture 1" descr="A screenshot of a table&#10;&#10;Description automatically generated"/>
                    <pic:cNvPicPr/>
                  </pic:nvPicPr>
                  <pic:blipFill rotWithShape="1">
                    <a:blip r:embed="rId19"/>
                    <a:srcRect t="1" b="63930"/>
                    <a:stretch/>
                  </pic:blipFill>
                  <pic:spPr bwMode="auto">
                    <a:xfrm>
                      <a:off x="0" y="0"/>
                      <a:ext cx="2644369" cy="1104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3C924" w14:textId="77777777" w:rsidR="006C7970" w:rsidRDefault="006C7970" w:rsidP="006C7970"/>
    <w:p w14:paraId="1EF83D8D" w14:textId="40EC5B60" w:rsidR="006C7970" w:rsidRDefault="00547B9F" w:rsidP="006C7970">
      <w:pPr>
        <w:pStyle w:val="Heading4"/>
      </w:pPr>
      <w:r>
        <w:rPr>
          <w:color w:val="000000" w:themeColor="text1"/>
          <w:u w:val="none"/>
        </w:rPr>
        <w:br w:type="column"/>
      </w:r>
      <w:r w:rsidR="006C7970">
        <w:rPr>
          <w:color w:val="000000" w:themeColor="text1"/>
          <w:u w:val="none"/>
        </w:rPr>
        <w:t>IX</w:t>
      </w:r>
      <w:r w:rsidR="006C7970" w:rsidRPr="00081204">
        <w:rPr>
          <w:color w:val="000000" w:themeColor="text1"/>
          <w:u w:val="none"/>
        </w:rPr>
        <w:t xml:space="preserve">. </w:t>
      </w:r>
      <w:r w:rsidR="006C7970">
        <w:t>Data visualization</w:t>
      </w:r>
    </w:p>
    <w:p w14:paraId="345E0B09" w14:textId="77777777" w:rsidR="006C7970" w:rsidRDefault="006C7970" w:rsidP="006C7970">
      <w:r>
        <w:t xml:space="preserve">To help visualize the data, I wrote a </w:t>
      </w:r>
      <w:r w:rsidRPr="007A565B">
        <w:rPr>
          <w:i/>
          <w:iCs/>
        </w:rPr>
        <w:t xml:space="preserve">“data visualization” </w:t>
      </w:r>
      <w:r>
        <w:t>class with functions for:</w:t>
      </w:r>
    </w:p>
    <w:p w14:paraId="16DA36AF" w14:textId="77777777" w:rsidR="006C7970" w:rsidRDefault="006C7970" w:rsidP="006C7970">
      <w:pPr>
        <w:pStyle w:val="ListParagraph"/>
      </w:pPr>
      <w:r>
        <w:t>Getting the inverted colours for a list of colours (used for distinguishing the colours of labels from colours of the plot objects)</w:t>
      </w:r>
    </w:p>
    <w:p w14:paraId="4C7085F4" w14:textId="77777777" w:rsidR="006C7970" w:rsidRPr="00DE3790" w:rsidRDefault="006C7970" w:rsidP="006C7970">
      <w:pPr>
        <w:pStyle w:val="ListParagraph"/>
        <w:rPr>
          <w:b/>
          <w:bCs/>
        </w:rPr>
      </w:pPr>
      <w:r w:rsidRPr="00DE3790">
        <w:rPr>
          <w:b/>
          <w:bCs/>
        </w:rPr>
        <w:t>Graphing:</w:t>
      </w:r>
    </w:p>
    <w:p w14:paraId="13CFCC31" w14:textId="77777777" w:rsidR="006C7970" w:rsidRDefault="006C7970" w:rsidP="006C7970">
      <w:pPr>
        <w:pStyle w:val="ListParagraph"/>
        <w:numPr>
          <w:ilvl w:val="1"/>
          <w:numId w:val="3"/>
        </w:numPr>
      </w:pPr>
      <w:r>
        <w:t>Simple scatter plots</w:t>
      </w:r>
    </w:p>
    <w:p w14:paraId="25D93285" w14:textId="454E422A" w:rsidR="006C7970" w:rsidRPr="00DF0496" w:rsidRDefault="006C7970" w:rsidP="006C7970">
      <w:pPr>
        <w:pStyle w:val="ListParagraph"/>
        <w:numPr>
          <w:ilvl w:val="1"/>
          <w:numId w:val="3"/>
        </w:numPr>
      </w:pPr>
      <w:r>
        <w:t xml:space="preserve">Complex scatter plots </w:t>
      </w:r>
      <w:r w:rsidRPr="00DE3790">
        <w:rPr>
          <w:b/>
          <w:bCs/>
        </w:rPr>
        <w:t>(</w:t>
      </w:r>
      <w:r w:rsidR="009A1C8F">
        <w:rPr>
          <w:b/>
          <w:bCs/>
        </w:rPr>
        <w:t>Appx.</w:t>
      </w:r>
      <w:r w:rsidRPr="00DE3790">
        <w:rPr>
          <w:b/>
          <w:bCs/>
        </w:rPr>
        <w:t xml:space="preserve"> 01)</w:t>
      </w:r>
    </w:p>
    <w:p w14:paraId="1873CD12" w14:textId="51B28A09" w:rsidR="006C7970" w:rsidRPr="001F5D31" w:rsidRDefault="006C7970" w:rsidP="006C7970">
      <w:pPr>
        <w:pStyle w:val="ListParagraph"/>
        <w:numPr>
          <w:ilvl w:val="1"/>
          <w:numId w:val="3"/>
        </w:numPr>
      </w:pPr>
      <w:r>
        <w:t xml:space="preserve">Histogram w/ density plots </w:t>
      </w:r>
      <w:r w:rsidRPr="001F5D31">
        <w:rPr>
          <w:b/>
          <w:bCs/>
        </w:rPr>
        <w:t>(</w:t>
      </w:r>
      <w:r w:rsidR="009A1C8F">
        <w:rPr>
          <w:b/>
          <w:bCs/>
        </w:rPr>
        <w:t>Appx.</w:t>
      </w:r>
      <w:r w:rsidRPr="001F5D31">
        <w:rPr>
          <w:b/>
          <w:bCs/>
        </w:rPr>
        <w:t xml:space="preserve"> 0</w:t>
      </w:r>
      <w:r w:rsidR="0063343F">
        <w:rPr>
          <w:b/>
          <w:bCs/>
        </w:rPr>
        <w:t xml:space="preserve">, </w:t>
      </w:r>
      <w:r w:rsidR="00547B9F">
        <w:rPr>
          <w:b/>
          <w:bCs/>
        </w:rPr>
        <w:t>20</w:t>
      </w:r>
      <w:r w:rsidRPr="001F5D31">
        <w:rPr>
          <w:b/>
          <w:bCs/>
        </w:rPr>
        <w:t>)</w:t>
      </w:r>
    </w:p>
    <w:p w14:paraId="2D8EDA39" w14:textId="77777777" w:rsidR="006C7970" w:rsidRPr="00D5706C" w:rsidRDefault="006C7970" w:rsidP="006C7970">
      <w:r w:rsidRPr="00DB0F67">
        <w:rPr>
          <w:b/>
          <w:bCs/>
        </w:rPr>
        <w:t xml:space="preserve">I graphed </w:t>
      </w:r>
      <w:r>
        <w:rPr>
          <w:b/>
          <w:bCs/>
        </w:rPr>
        <w:t>these plots</w:t>
      </w:r>
      <w:r w:rsidRPr="00DB0F67">
        <w:rPr>
          <w:b/>
          <w:bCs/>
        </w:rPr>
        <w:t xml:space="preserve"> </w:t>
      </w:r>
      <w:r>
        <w:rPr>
          <w:b/>
          <w:bCs/>
        </w:rPr>
        <w:t>outside of this</w:t>
      </w:r>
      <w:r w:rsidRPr="00DB0F67">
        <w:rPr>
          <w:b/>
          <w:bCs/>
        </w:rPr>
        <w:t xml:space="preserve"> class</w:t>
      </w:r>
      <w:r>
        <w:rPr>
          <w:b/>
          <w:bCs/>
        </w:rPr>
        <w:t xml:space="preserve"> since I didn’t think I’d re-use them</w:t>
      </w:r>
      <w:r w:rsidRPr="00DB0F67">
        <w:rPr>
          <w:b/>
          <w:bCs/>
        </w:rPr>
        <w:t>:</w:t>
      </w:r>
    </w:p>
    <w:p w14:paraId="5C567667" w14:textId="67B81312" w:rsidR="006C7970" w:rsidRDefault="006C7970" w:rsidP="006C7970">
      <w:pPr>
        <w:pStyle w:val="ListParagraph"/>
        <w:numPr>
          <w:ilvl w:val="1"/>
          <w:numId w:val="3"/>
        </w:numPr>
      </w:pPr>
      <w:r w:rsidRPr="002C4C29">
        <w:t>Bar charts</w:t>
      </w:r>
      <w:r>
        <w:rPr>
          <w:b/>
          <w:bCs/>
        </w:rPr>
        <w:t xml:space="preserve"> </w:t>
      </w:r>
      <w:r w:rsidRPr="002C4C29">
        <w:rPr>
          <w:b/>
          <w:bCs/>
        </w:rPr>
        <w:t>(</w:t>
      </w:r>
      <w:r w:rsidR="009A1C8F">
        <w:rPr>
          <w:b/>
          <w:bCs/>
        </w:rPr>
        <w:t>Appx.</w:t>
      </w:r>
      <w:r w:rsidRPr="002C4C29">
        <w:rPr>
          <w:b/>
          <w:bCs/>
        </w:rPr>
        <w:t xml:space="preserve"> 02, </w:t>
      </w:r>
      <w:r w:rsidRPr="002C4C29">
        <w:rPr>
          <w:b/>
          <w:bCs/>
          <w:noProof/>
        </w:rPr>
        <w:t>07)</w:t>
      </w:r>
      <w:r>
        <w:t xml:space="preserve"> </w:t>
      </w:r>
    </w:p>
    <w:p w14:paraId="7C092202" w14:textId="5FBFE7AC" w:rsidR="006C7970" w:rsidRDefault="006C7970" w:rsidP="006C7970">
      <w:pPr>
        <w:pStyle w:val="ListParagraph"/>
        <w:numPr>
          <w:ilvl w:val="1"/>
          <w:numId w:val="3"/>
        </w:numPr>
      </w:pPr>
      <w:r>
        <w:t>Bar charts side by side (</w:t>
      </w:r>
      <w:r w:rsidR="009A1C8F">
        <w:rPr>
          <w:b/>
          <w:bCs/>
        </w:rPr>
        <w:t>Appx.</w:t>
      </w:r>
      <w:r w:rsidRPr="005F7AC5">
        <w:rPr>
          <w:b/>
          <w:bCs/>
        </w:rPr>
        <w:t xml:space="preserve"> 03</w:t>
      </w:r>
      <w:r w:rsidR="005B1530">
        <w:rPr>
          <w:b/>
          <w:bCs/>
        </w:rPr>
        <w:t>,</w:t>
      </w:r>
      <w:r w:rsidR="005B1530">
        <w:t xml:space="preserve"> </w:t>
      </w:r>
      <w:r w:rsidRPr="005F7AC5">
        <w:rPr>
          <w:b/>
          <w:bCs/>
          <w:noProof/>
        </w:rPr>
        <w:t>06)</w:t>
      </w:r>
    </w:p>
    <w:p w14:paraId="056AA9B5" w14:textId="10619B8C" w:rsidR="006C7970" w:rsidRDefault="006C7970" w:rsidP="006C7970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Violin plots </w:t>
      </w:r>
      <w:r w:rsidRPr="001F5D31">
        <w:rPr>
          <w:b/>
          <w:bCs/>
        </w:rPr>
        <w:t>(</w:t>
      </w:r>
      <w:r w:rsidR="009A1C8F">
        <w:rPr>
          <w:b/>
          <w:bCs/>
        </w:rPr>
        <w:t>Appx.</w:t>
      </w:r>
      <w:r w:rsidRPr="001F5D31">
        <w:rPr>
          <w:b/>
          <w:bCs/>
        </w:rPr>
        <w:t xml:space="preserve"> 08</w:t>
      </w:r>
      <w:r>
        <w:rPr>
          <w:b/>
          <w:bCs/>
        </w:rPr>
        <w:t xml:space="preserve"> to</w:t>
      </w:r>
      <w:r w:rsidRPr="001F5D31">
        <w:rPr>
          <w:b/>
          <w:bCs/>
        </w:rPr>
        <w:t xml:space="preserve"> 11</w:t>
      </w:r>
      <w:r>
        <w:rPr>
          <w:b/>
          <w:bCs/>
        </w:rPr>
        <w:t>, 14</w:t>
      </w:r>
      <w:r w:rsidRPr="001F5D31">
        <w:rPr>
          <w:b/>
          <w:bCs/>
        </w:rPr>
        <w:t>)</w:t>
      </w:r>
    </w:p>
    <w:p w14:paraId="67FD2558" w14:textId="055A1D59" w:rsidR="006C7970" w:rsidRDefault="006C7970" w:rsidP="006C7970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Density plots </w:t>
      </w:r>
      <w:r w:rsidRPr="001F5D31">
        <w:rPr>
          <w:b/>
          <w:bCs/>
        </w:rPr>
        <w:t>(</w:t>
      </w:r>
      <w:r w:rsidR="009A1C8F">
        <w:rPr>
          <w:b/>
          <w:bCs/>
        </w:rPr>
        <w:t>Appx.</w:t>
      </w:r>
      <w:r w:rsidRPr="001F5D31">
        <w:rPr>
          <w:b/>
          <w:bCs/>
        </w:rPr>
        <w:t xml:space="preserve"> 12)</w:t>
      </w:r>
    </w:p>
    <w:p w14:paraId="758EA1B1" w14:textId="5D041E84" w:rsidR="006C7970" w:rsidRPr="00F052F0" w:rsidRDefault="006C7970" w:rsidP="006C797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F052F0">
        <w:rPr>
          <w:color w:val="000000" w:themeColor="text1"/>
        </w:rPr>
        <w:t>Pie charts</w:t>
      </w:r>
      <w:r>
        <w:t xml:space="preserve"> </w:t>
      </w:r>
      <w:r w:rsidRPr="001F5D31">
        <w:rPr>
          <w:b/>
          <w:bCs/>
        </w:rPr>
        <w:t>(</w:t>
      </w:r>
      <w:r w:rsidR="009A1C8F">
        <w:rPr>
          <w:b/>
          <w:bCs/>
        </w:rPr>
        <w:t>Appx.</w:t>
      </w:r>
      <w:r w:rsidRPr="001F5D31">
        <w:rPr>
          <w:b/>
          <w:bCs/>
        </w:rPr>
        <w:t xml:space="preserve"> </w:t>
      </w:r>
      <w:r>
        <w:rPr>
          <w:b/>
          <w:bCs/>
        </w:rPr>
        <w:t>17</w:t>
      </w:r>
      <w:r w:rsidRPr="001F5D31">
        <w:rPr>
          <w:b/>
          <w:bCs/>
        </w:rPr>
        <w:t>)</w:t>
      </w:r>
    </w:p>
    <w:p w14:paraId="7BDE05BF" w14:textId="582DC7FF" w:rsidR="006C7970" w:rsidRPr="00F052F0" w:rsidRDefault="006C7970" w:rsidP="006C7970">
      <w:pPr>
        <w:pStyle w:val="ListParagraph"/>
        <w:numPr>
          <w:ilvl w:val="1"/>
          <w:numId w:val="3"/>
        </w:numPr>
      </w:pPr>
      <w:r w:rsidRPr="00F052F0">
        <w:rPr>
          <w:color w:val="000000" w:themeColor="text1"/>
        </w:rPr>
        <w:t>Box plot</w:t>
      </w:r>
      <w:r>
        <w:rPr>
          <w:color w:val="000000" w:themeColor="text1"/>
        </w:rPr>
        <w:t xml:space="preserve"> </w:t>
      </w:r>
      <w:r w:rsidRPr="001F5D31">
        <w:rPr>
          <w:b/>
          <w:bCs/>
        </w:rPr>
        <w:t>(</w:t>
      </w:r>
      <w:r w:rsidR="009A1C8F">
        <w:rPr>
          <w:b/>
          <w:bCs/>
        </w:rPr>
        <w:t>Appx.</w:t>
      </w:r>
      <w:r w:rsidRPr="001F5D31">
        <w:rPr>
          <w:b/>
          <w:bCs/>
        </w:rPr>
        <w:t xml:space="preserve"> </w:t>
      </w:r>
      <w:r>
        <w:rPr>
          <w:b/>
          <w:bCs/>
        </w:rPr>
        <w:t>16</w:t>
      </w:r>
      <w:r w:rsidRPr="001F5D31">
        <w:rPr>
          <w:b/>
          <w:bCs/>
        </w:rPr>
        <w:t>)</w:t>
      </w:r>
    </w:p>
    <w:p w14:paraId="0F8F79BC" w14:textId="0234FE1A" w:rsidR="006C7970" w:rsidRPr="00434415" w:rsidRDefault="006C7970" w:rsidP="006C7970">
      <w:pPr>
        <w:pStyle w:val="ListParagraph"/>
        <w:numPr>
          <w:ilvl w:val="1"/>
          <w:numId w:val="3"/>
        </w:numPr>
      </w:pPr>
      <w:r>
        <w:rPr>
          <w:color w:val="000000" w:themeColor="text1"/>
        </w:rPr>
        <w:t xml:space="preserve">Square pie chart </w:t>
      </w:r>
      <w:r>
        <w:rPr>
          <w:b/>
          <w:bCs/>
          <w:color w:val="000000" w:themeColor="text1"/>
        </w:rPr>
        <w:t>(</w:t>
      </w:r>
      <w:r w:rsidR="009A1C8F">
        <w:rPr>
          <w:b/>
          <w:bCs/>
          <w:color w:val="000000" w:themeColor="text1"/>
        </w:rPr>
        <w:t>Appx.</w:t>
      </w:r>
      <w:r>
        <w:rPr>
          <w:b/>
          <w:bCs/>
          <w:color w:val="000000" w:themeColor="text1"/>
        </w:rPr>
        <w:t xml:space="preserve"> 18)</w:t>
      </w:r>
    </w:p>
    <w:p w14:paraId="0E3DD2D4" w14:textId="056F19F3" w:rsidR="006C7970" w:rsidRDefault="006C7970" w:rsidP="006C7970">
      <w:pPr>
        <w:pStyle w:val="ListParagraph"/>
        <w:numPr>
          <w:ilvl w:val="1"/>
          <w:numId w:val="3"/>
        </w:numPr>
      </w:pPr>
      <w:r>
        <w:rPr>
          <w:color w:val="000000" w:themeColor="text1"/>
        </w:rPr>
        <w:t>Maps (</w:t>
      </w:r>
      <w:r w:rsidR="009A1C8F">
        <w:rPr>
          <w:b/>
          <w:bCs/>
          <w:color w:val="000000" w:themeColor="text1"/>
        </w:rPr>
        <w:t>Appx.</w:t>
      </w:r>
      <w:r>
        <w:rPr>
          <w:b/>
          <w:bCs/>
          <w:color w:val="000000" w:themeColor="text1"/>
        </w:rPr>
        <w:t xml:space="preserve"> 19)</w:t>
      </w:r>
    </w:p>
    <w:p w14:paraId="74CDC4F6" w14:textId="77777777" w:rsidR="006C7970" w:rsidRDefault="006C7970" w:rsidP="006C7970"/>
    <w:p w14:paraId="150A092E" w14:textId="77777777" w:rsidR="006C7970" w:rsidRDefault="006C7970" w:rsidP="006C7970">
      <w:pPr>
        <w:pStyle w:val="Heading4"/>
      </w:pPr>
      <w:r>
        <w:rPr>
          <w:color w:val="000000" w:themeColor="text1"/>
          <w:u w:val="none"/>
        </w:rPr>
        <w:t>X</w:t>
      </w:r>
      <w:r w:rsidRPr="00081204">
        <w:rPr>
          <w:color w:val="000000" w:themeColor="text1"/>
          <w:u w:val="none"/>
        </w:rPr>
        <w:t>.</w:t>
      </w:r>
      <w:r w:rsidRPr="00A958C8">
        <w:rPr>
          <w:color w:val="000000" w:themeColor="text1"/>
          <w:u w:val="none"/>
        </w:rPr>
        <w:t xml:space="preserve"> </w:t>
      </w:r>
      <w:r>
        <w:t>Data modelling</w:t>
      </w:r>
    </w:p>
    <w:p w14:paraId="3D0EEE45" w14:textId="77777777" w:rsidR="006C7970" w:rsidRDefault="006C7970" w:rsidP="006C7970">
      <w:pPr>
        <w:pStyle w:val="Heading5"/>
        <w:rPr>
          <w:b w:val="0"/>
          <w:bCs w:val="0"/>
        </w:rPr>
      </w:pPr>
      <w:r>
        <w:t>Linear models</w:t>
      </w:r>
    </w:p>
    <w:p w14:paraId="00D7AEA1" w14:textId="77777777" w:rsidR="006C7970" w:rsidRDefault="006C7970" w:rsidP="006C7970">
      <w:r>
        <w:t xml:space="preserve">A linear model is used to see if there’s a relationship between one or more predictors and an outcome. </w:t>
      </w:r>
      <w:r w:rsidRPr="008F0C67">
        <w:rPr>
          <w:b/>
          <w:bCs/>
        </w:rPr>
        <w:t>It can be used when:</w:t>
      </w:r>
    </w:p>
    <w:p w14:paraId="6D52F6A1" w14:textId="77777777" w:rsidR="006C7970" w:rsidRDefault="006C7970" w:rsidP="006C7970">
      <w:pPr>
        <w:pStyle w:val="ListParagraph"/>
      </w:pPr>
      <w:r>
        <w:t xml:space="preserve">There is a continuous outcome variable </w:t>
      </w:r>
    </w:p>
    <w:p w14:paraId="22CC7BC6" w14:textId="77777777" w:rsidR="006C7970" w:rsidRDefault="006C7970" w:rsidP="006C7970">
      <w:pPr>
        <w:pStyle w:val="ListParagraph"/>
      </w:pPr>
      <w:r>
        <w:t xml:space="preserve">There is a linear relationship </w:t>
      </w:r>
    </w:p>
    <w:p w14:paraId="19B50E8F" w14:textId="77777777" w:rsidR="006C7970" w:rsidRDefault="006C7970" w:rsidP="006C7970">
      <w:pPr>
        <w:pStyle w:val="ListParagraph"/>
      </w:pPr>
      <w:r>
        <w:t>The observations are independent</w:t>
      </w:r>
    </w:p>
    <w:p w14:paraId="51FC3D32" w14:textId="77777777" w:rsidR="006C7970" w:rsidRDefault="006C7970" w:rsidP="006C7970">
      <w:pPr>
        <w:pStyle w:val="ListParagraph"/>
      </w:pPr>
      <w:r>
        <w:t>The residuals follow a normal distribution</w:t>
      </w:r>
    </w:p>
    <w:p w14:paraId="54C4784F" w14:textId="77777777" w:rsidR="006C7970" w:rsidRDefault="006C7970" w:rsidP="006C7970">
      <w:pPr>
        <w:pStyle w:val="ListParagraph"/>
      </w:pPr>
      <w:r>
        <w:t xml:space="preserve">The are no extreme outliers (the variance of the residuals should be the same). </w:t>
      </w:r>
    </w:p>
    <w:p w14:paraId="1048640A" w14:textId="6D369DF2" w:rsidR="00B32E9A" w:rsidRDefault="00B32E9A" w:rsidP="006C7970">
      <w:pPr>
        <w:rPr>
          <w:b/>
          <w:bCs/>
        </w:rPr>
      </w:pPr>
      <w:r>
        <w:rPr>
          <w:b/>
          <w:bCs/>
        </w:rPr>
        <w:br w:type="page"/>
      </w:r>
    </w:p>
    <w:p w14:paraId="44329858" w14:textId="33523E35" w:rsidR="006C7970" w:rsidRDefault="006C7970" w:rsidP="006C7970">
      <w:pPr>
        <w:rPr>
          <w:b/>
          <w:bCs/>
        </w:rPr>
      </w:pPr>
      <w:r>
        <w:rPr>
          <w:b/>
          <w:bCs/>
        </w:rPr>
        <w:lastRenderedPageBreak/>
        <w:t xml:space="preserve">What I </w:t>
      </w:r>
      <w:r w:rsidR="009E0F48">
        <w:rPr>
          <w:b/>
          <w:bCs/>
        </w:rPr>
        <w:t>considered</w:t>
      </w:r>
      <w:r>
        <w:rPr>
          <w:b/>
          <w:bCs/>
        </w:rPr>
        <w:t xml:space="preserve"> when evaluating which model was the better one:</w:t>
      </w:r>
    </w:p>
    <w:p w14:paraId="3C01BDBD" w14:textId="0A05E92E" w:rsidR="00E240F6" w:rsidRDefault="00E240F6" w:rsidP="006C7970">
      <w:pPr>
        <w:pStyle w:val="ListParagraph"/>
      </w:pPr>
      <w:r>
        <w:t>The adjusted R-squared value</w:t>
      </w:r>
    </w:p>
    <w:p w14:paraId="57CAC877" w14:textId="52EBF41A" w:rsidR="00C15449" w:rsidRDefault="00C15449" w:rsidP="00C15449">
      <w:pPr>
        <w:pStyle w:val="ListParagraph"/>
        <w:numPr>
          <w:ilvl w:val="1"/>
          <w:numId w:val="3"/>
        </w:numPr>
      </w:pPr>
      <w:r>
        <w:t xml:space="preserve">Threshold of </w:t>
      </w:r>
      <w:r w:rsidR="00452694">
        <w:t>R</w:t>
      </w:r>
      <w:r w:rsidR="00452694" w:rsidRPr="00452694">
        <w:rPr>
          <w:vertAlign w:val="superscript"/>
        </w:rPr>
        <w:t>2</w:t>
      </w:r>
      <w:r w:rsidR="00452694">
        <w:t xml:space="preserve"> </w:t>
      </w:r>
      <w:r>
        <w:t>&gt;</w:t>
      </w:r>
      <w:r w:rsidRPr="00470D28">
        <w:t>0.</w:t>
      </w:r>
      <w:r>
        <w:t xml:space="preserve">7 is </w:t>
      </w:r>
      <w:r>
        <w:t>often used</w:t>
      </w:r>
    </w:p>
    <w:p w14:paraId="640B3119" w14:textId="52705F38" w:rsidR="006C7970" w:rsidRDefault="006C7970" w:rsidP="006C7970">
      <w:pPr>
        <w:pStyle w:val="ListParagraph"/>
      </w:pPr>
      <w:r>
        <w:t xml:space="preserve">The P-value. The closer this value is to zero, the more that this suggests that there is a relationship between variables with </w:t>
      </w:r>
    </w:p>
    <w:p w14:paraId="1C6770B7" w14:textId="77777777" w:rsidR="006C7970" w:rsidRDefault="006C7970" w:rsidP="006C7970">
      <w:pPr>
        <w:pStyle w:val="ListParagraph"/>
        <w:numPr>
          <w:ilvl w:val="1"/>
          <w:numId w:val="3"/>
        </w:numPr>
      </w:pPr>
      <w:r>
        <w:t xml:space="preserve">Threshold of </w:t>
      </w:r>
      <w:r w:rsidRPr="00470D28">
        <w:t>p≤0.05</w:t>
      </w:r>
      <w:r>
        <w:t xml:space="preserve"> is often used</w:t>
      </w:r>
    </w:p>
    <w:p w14:paraId="475BCDC8" w14:textId="77777777" w:rsidR="006C7970" w:rsidRDefault="006C7970" w:rsidP="006C7970">
      <w:pPr>
        <w:pStyle w:val="ListParagraph"/>
      </w:pPr>
      <w:r>
        <w:t xml:space="preserve">The root mean square error (RMSE) value. The closer this value is to zero, the better that this model fits the data </w:t>
      </w:r>
    </w:p>
    <w:p w14:paraId="27F25F6E" w14:textId="77777777" w:rsidR="006C7970" w:rsidRDefault="006C7970" w:rsidP="006C7970">
      <w:pPr>
        <w:pStyle w:val="ListParagraph"/>
      </w:pPr>
      <w:r>
        <w:t>The number of outliers</w:t>
      </w:r>
    </w:p>
    <w:p w14:paraId="78B99D80" w14:textId="77777777" w:rsidR="006C7970" w:rsidRDefault="006C7970" w:rsidP="006C7970"/>
    <w:p w14:paraId="03DC4305" w14:textId="77777777" w:rsidR="006C7970" w:rsidRDefault="006C7970" w:rsidP="006C7970">
      <w:pPr>
        <w:rPr>
          <w:b/>
          <w:bCs/>
        </w:rPr>
      </w:pPr>
      <w:r>
        <w:rPr>
          <w:b/>
          <w:bCs/>
        </w:rPr>
        <w:t>What I looked at when interpreting a model:</w:t>
      </w:r>
    </w:p>
    <w:p w14:paraId="3403D2AF" w14:textId="77777777" w:rsidR="006C7970" w:rsidRDefault="006C7970" w:rsidP="006C7970">
      <w:pPr>
        <w:pStyle w:val="ListParagraph"/>
      </w:pPr>
      <w:r>
        <w:t>If the line has a positive slope, the predictor has a positive association with the outcome</w:t>
      </w:r>
    </w:p>
    <w:p w14:paraId="1CEB1484" w14:textId="77777777" w:rsidR="006C7970" w:rsidRDefault="006C7970" w:rsidP="006C7970"/>
    <w:p w14:paraId="017EDDC7" w14:textId="2846618F" w:rsidR="006C7970" w:rsidRDefault="009E13F9" w:rsidP="006C7970">
      <w:pPr>
        <w:rPr>
          <w:b/>
          <w:bCs/>
        </w:rPr>
      </w:pPr>
      <w:r>
        <w:rPr>
          <w:b/>
          <w:bCs/>
        </w:rPr>
        <w:t>What I considered when seeing</w:t>
      </w:r>
      <w:r w:rsidR="006C7970">
        <w:rPr>
          <w:b/>
          <w:bCs/>
        </w:rPr>
        <w:t xml:space="preserve"> if two variables </w:t>
      </w:r>
      <w:r w:rsidR="00C30D8A">
        <w:rPr>
          <w:b/>
          <w:bCs/>
        </w:rPr>
        <w:t>were</w:t>
      </w:r>
      <w:r w:rsidR="006C7970">
        <w:rPr>
          <w:b/>
          <w:bCs/>
        </w:rPr>
        <w:t xml:space="preserve"> related:</w:t>
      </w:r>
    </w:p>
    <w:p w14:paraId="7B0EDC41" w14:textId="5E0CF05C" w:rsidR="006C7970" w:rsidRDefault="00C30D8A" w:rsidP="006C7970">
      <w:pPr>
        <w:pStyle w:val="ListParagraph"/>
      </w:pPr>
      <w:r>
        <w:t xml:space="preserve">The correlation value, which is </w:t>
      </w:r>
      <w:r w:rsidR="006C7970">
        <w:t>defined as</w:t>
      </w:r>
    </w:p>
    <w:p w14:paraId="042495F7" w14:textId="77777777" w:rsidR="006C7970" w:rsidRPr="00DF70AD" w:rsidRDefault="00000000" w:rsidP="006C79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A99D669" w14:textId="77777777" w:rsidR="006C7970" w:rsidRDefault="006C7970" w:rsidP="006C79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Where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nor/>
            </m:rPr>
            <w:rPr>
              <w:rFonts w:ascii="Cambria Math" w:hAnsi="Cambria Math"/>
            </w:rPr>
            <m:t xml:space="preserve"> and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nor/>
            </m:rPr>
            <w:rPr>
              <w:rFonts w:ascii="Cambria Math" w:hAnsi="Cambria Math"/>
            </w:rPr>
            <m:t xml:space="preserve"> are the means of </m:t>
          </m:r>
          <m:r>
            <w:rPr>
              <w:rFonts w:ascii="Cambria Math" w:hAnsi="Cambria Math"/>
            </w:rPr>
            <m:t>x</m:t>
          </m:r>
          <m:r>
            <m:rPr>
              <m:nor/>
            </m:rPr>
            <w:rPr>
              <w:rFonts w:ascii="Cambria Math" w:hAnsi="Cambria Math"/>
            </w:rPr>
            <m:t xml:space="preserve"> and </m:t>
          </m:r>
          <m:r>
            <w:rPr>
              <w:rFonts w:ascii="Cambria Math" w:hAnsi="Cambria Math"/>
            </w:rPr>
            <m:t>y</m:t>
          </m:r>
          <m:r>
            <m:rPr>
              <m:nor/>
            </m:rPr>
            <w:rPr>
              <w:rFonts w:ascii="Cambria Math" w:hAnsi="Cambria Math"/>
            </w:rPr>
            <m:t xml:space="preserve">,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nor/>
            </m:rP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nor/>
            </m:rPr>
            <w:rPr>
              <w:rFonts w:ascii="Cambria Math" w:hAnsi="Cambria Math"/>
            </w:rPr>
            <m:t xml:space="preserve"> are the standard deviations of </m:t>
          </m:r>
          <m:r>
            <w:rPr>
              <w:rFonts w:ascii="Cambria Math" w:hAnsi="Cambria Math"/>
            </w:rPr>
            <m:t>x</m:t>
          </m:r>
          <m:r>
            <m:rPr>
              <m:nor/>
            </m:rPr>
            <w:rPr>
              <w:rFonts w:ascii="Cambria Math" w:hAnsi="Cambria Math"/>
            </w:rPr>
            <m:t xml:space="preserve"> and </m:t>
          </m:r>
          <m:r>
            <w:rPr>
              <w:rFonts w:ascii="Cambria Math" w:hAnsi="Cambria Math"/>
            </w:rPr>
            <m:t>y</m:t>
          </m:r>
        </m:oMath>
      </m:oMathPara>
    </w:p>
    <w:p w14:paraId="4AC33E07" w14:textId="77777777" w:rsidR="006C7970" w:rsidRDefault="006C7970" w:rsidP="006C7970">
      <w:r>
        <w:t xml:space="preserve">Correlation can range between -1 and 1. Higher positive numbers mean there’s a closer relationship. Lower negative numbers mean there’s an inverse relationship. Numbers near 0 mean that there’s no relationship </w:t>
      </w:r>
    </w:p>
    <w:p w14:paraId="3F2F821D" w14:textId="77777777" w:rsidR="006C7970" w:rsidRDefault="006C7970" w:rsidP="006C7970"/>
    <w:p w14:paraId="1C9F57C5" w14:textId="6E6BF45D" w:rsidR="006C7970" w:rsidRDefault="00F348DE" w:rsidP="006C7970">
      <w:pPr>
        <w:pStyle w:val="Heading5"/>
      </w:pPr>
      <w:r>
        <w:br w:type="column"/>
      </w:r>
      <w:r w:rsidR="006C7970">
        <w:t>Simple linear model</w:t>
      </w:r>
    </w:p>
    <w:p w14:paraId="27F6F41D" w14:textId="77777777" w:rsidR="006C7970" w:rsidRDefault="006C7970" w:rsidP="006C7970">
      <w:r>
        <w:t xml:space="preserve">A </w:t>
      </w:r>
      <w:r w:rsidRPr="00377BC3">
        <w:t>simple linear regression model</w:t>
      </w:r>
      <w:r>
        <w:t xml:space="preserve"> has</w:t>
      </w:r>
      <w:r w:rsidRPr="00377BC3">
        <w:t xml:space="preserve"> 1 outcome (y) and 1 explanatory variable (x)</w:t>
      </w:r>
    </w:p>
    <w:p w14:paraId="47FFC451" w14:textId="77777777" w:rsidR="006C7970" w:rsidRDefault="006C7970" w:rsidP="006C7970"/>
    <w:p w14:paraId="3A1B31B7" w14:textId="77777777" w:rsidR="006C7970" w:rsidRPr="00823BFA" w:rsidRDefault="006C7970" w:rsidP="006C7970">
      <w:pPr>
        <w:rPr>
          <w:b/>
          <w:bCs/>
        </w:rPr>
      </w:pPr>
      <w:r>
        <w:rPr>
          <w:b/>
          <w:bCs/>
        </w:rPr>
        <w:t xml:space="preserve">Equation for a simple linear model </w:t>
      </w:r>
    </w:p>
    <w:p w14:paraId="404F0E99" w14:textId="77777777" w:rsidR="006C7970" w:rsidRPr="00377BC3" w:rsidRDefault="006C7970" w:rsidP="006C7970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intercept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slope</m:t>
              </m:r>
            </m:e>
          </m:d>
          <m:r>
            <w:rPr>
              <w:rFonts w:ascii="Cambria Math" w:hAnsi="Cambria Math"/>
            </w:rPr>
            <m:t>+ϵ(error term/residual)</m:t>
          </m:r>
        </m:oMath>
      </m:oMathPara>
    </w:p>
    <w:p w14:paraId="4AD90309" w14:textId="77777777" w:rsidR="00051B7A" w:rsidRDefault="00051B7A" w:rsidP="00051B7A"/>
    <w:p w14:paraId="02565EF1" w14:textId="77777777" w:rsidR="00051B7A" w:rsidRDefault="00051B7A" w:rsidP="00051B7A">
      <w:pPr>
        <w:pStyle w:val="Heading5"/>
      </w:pPr>
      <w:r>
        <w:t>Multiple linear model</w:t>
      </w:r>
    </w:p>
    <w:p w14:paraId="468501E4" w14:textId="4CB73CB4" w:rsidR="00051B7A" w:rsidRDefault="00051B7A" w:rsidP="00051B7A">
      <w:r>
        <w:t xml:space="preserve">A </w:t>
      </w:r>
      <w:r w:rsidRPr="00377BC3">
        <w:t>multiple linear regression model</w:t>
      </w:r>
      <w:r>
        <w:t xml:space="preserve"> has</w:t>
      </w:r>
      <w:r w:rsidRPr="00377BC3">
        <w:t xml:space="preserve"> 1 outcome </w:t>
      </w:r>
      <w:r>
        <w:t xml:space="preserve">(y) </w:t>
      </w:r>
      <w:r w:rsidRPr="00377BC3">
        <w:t>and 2 or more explanatory</w:t>
      </w:r>
      <w:r>
        <w:t xml:space="preserve"> </w:t>
      </w:r>
      <w:r w:rsidRPr="00377BC3">
        <w:t>variables</w:t>
      </w:r>
      <w:r w:rsidR="00C54BA5">
        <w:t xml:space="preserve"> (</w:t>
      </w:r>
      <w:proofErr w:type="spellStart"/>
      <w:r w:rsidR="00C54BA5">
        <w:t>X</w:t>
      </w:r>
      <w:r w:rsidR="00C54BA5" w:rsidRPr="00C54BA5">
        <w:rPr>
          <w:vertAlign w:val="subscript"/>
        </w:rPr>
        <w:t>n</w:t>
      </w:r>
      <w:proofErr w:type="spellEnd"/>
      <w:r w:rsidR="00C54BA5">
        <w:t>)</w:t>
      </w:r>
    </w:p>
    <w:p w14:paraId="77A66676" w14:textId="77777777" w:rsidR="00051B7A" w:rsidRDefault="00051B7A" w:rsidP="00051B7A"/>
    <w:p w14:paraId="45B5BD85" w14:textId="77777777" w:rsidR="00051B7A" w:rsidRPr="00823BFA" w:rsidRDefault="00051B7A" w:rsidP="00051B7A">
      <w:pPr>
        <w:rPr>
          <w:b/>
          <w:bCs/>
        </w:rPr>
      </w:pPr>
      <w:r>
        <w:rPr>
          <w:b/>
          <w:bCs/>
        </w:rPr>
        <w:t xml:space="preserve">Equation for a multiple linear model </w:t>
      </w:r>
    </w:p>
    <w:p w14:paraId="68346C82" w14:textId="77777777" w:rsidR="00051B7A" w:rsidRPr="00377BC3" w:rsidRDefault="00051B7A" w:rsidP="00051B7A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⋯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+ϵ</m:t>
          </m:r>
        </m:oMath>
      </m:oMathPara>
    </w:p>
    <w:p w14:paraId="4FE23A61" w14:textId="77777777" w:rsidR="00051B7A" w:rsidRDefault="00051B7A" w:rsidP="006C7970"/>
    <w:p w14:paraId="0B95EA5E" w14:textId="26AEFBCB" w:rsidR="00051B7A" w:rsidRDefault="00051B7A" w:rsidP="00051B7A">
      <w:pPr>
        <w:pStyle w:val="Heading5"/>
      </w:pPr>
      <w:r>
        <w:t>Linear models I did</w:t>
      </w:r>
    </w:p>
    <w:p w14:paraId="7126FB9A" w14:textId="7F8F3B34" w:rsidR="00322F16" w:rsidRDefault="00D0224B" w:rsidP="00322F16">
      <w:pPr>
        <w:pStyle w:val="Heading6"/>
        <w:rPr>
          <w:u w:val="none"/>
        </w:rPr>
      </w:pPr>
      <w:r>
        <w:t>Simple linear models</w:t>
      </w:r>
    </w:p>
    <w:p w14:paraId="70185B3E" w14:textId="04C50DC6" w:rsidR="00322F16" w:rsidRPr="00322F16" w:rsidRDefault="00322F16" w:rsidP="00322F16">
      <w:pPr>
        <w:rPr>
          <w:b/>
          <w:bCs/>
          <w:u w:val="single"/>
        </w:rPr>
      </w:pPr>
      <w:r>
        <w:rPr>
          <w:b/>
          <w:bCs/>
          <w:u w:val="single"/>
        </w:rPr>
        <w:t>Linear model 01</w:t>
      </w:r>
    </w:p>
    <w:p w14:paraId="16083326" w14:textId="1EE49881" w:rsidR="006C7970" w:rsidRPr="0057586A" w:rsidRDefault="00E467F5" w:rsidP="006C7970">
      <w:r>
        <w:t>Relationship</w:t>
      </w:r>
      <w:r w:rsidR="006C7970">
        <w:t xml:space="preserve"> between the cumulative GPA of a student (y) and the average score of a student (x)</w:t>
      </w:r>
    </w:p>
    <w:p w14:paraId="539EEF6D" w14:textId="296CCDDA" w:rsidR="006C7970" w:rsidRDefault="006C7970" w:rsidP="006C7970">
      <w:pPr>
        <w:ind w:left="340" w:hanging="340"/>
        <w:jc w:val="left"/>
        <w:rPr>
          <w:b/>
          <w:bCs/>
          <w:color w:val="000000" w:themeColor="text1"/>
        </w:rPr>
      </w:pPr>
      <w:r w:rsidRPr="0057586A">
        <w:rPr>
          <w:b/>
          <w:bCs/>
          <w:color w:val="000000" w:themeColor="text1"/>
        </w:rPr>
        <w:t>(</w:t>
      </w:r>
      <w:r w:rsidR="007D7833">
        <w:rPr>
          <w:b/>
          <w:bCs/>
          <w:color w:val="000000" w:themeColor="text1"/>
        </w:rPr>
        <w:t>Appendix</w:t>
      </w:r>
      <w:r w:rsidRPr="0057586A">
        <w:rPr>
          <w:b/>
          <w:bCs/>
          <w:color w:val="000000" w:themeColor="text1"/>
        </w:rPr>
        <w:t xml:space="preserve"> 1</w:t>
      </w:r>
      <w:r>
        <w:rPr>
          <w:b/>
          <w:bCs/>
          <w:color w:val="000000" w:themeColor="text1"/>
        </w:rPr>
        <w:t>5</w:t>
      </w:r>
      <w:r w:rsidRPr="0057586A">
        <w:rPr>
          <w:b/>
          <w:bCs/>
          <w:color w:val="000000" w:themeColor="text1"/>
        </w:rPr>
        <w:t>)</w:t>
      </w:r>
    </w:p>
    <w:p w14:paraId="13541266" w14:textId="77777777" w:rsidR="006C7970" w:rsidRDefault="006C7970" w:rsidP="006C7970">
      <w:pPr>
        <w:ind w:left="340" w:hanging="340"/>
        <w:jc w:val="left"/>
        <w:rPr>
          <w:b/>
          <w:bCs/>
          <w:color w:val="000000" w:themeColor="text1"/>
        </w:rPr>
      </w:pPr>
    </w:p>
    <w:p w14:paraId="1B5298D1" w14:textId="77777777" w:rsidR="006C7970" w:rsidRPr="00DC2EA8" w:rsidRDefault="006C7970" w:rsidP="006C7970">
      <w:pPr>
        <w:rPr>
          <w:b/>
          <w:bCs/>
          <w:color w:val="000000" w:themeColor="text1"/>
        </w:rPr>
      </w:pPr>
      <w:r w:rsidRPr="00DC2EA8">
        <w:rPr>
          <w:b/>
          <w:bCs/>
          <w:color w:val="000000" w:themeColor="text1"/>
        </w:rPr>
        <w:t>How well this model performed:</w:t>
      </w:r>
    </w:p>
    <w:p w14:paraId="3EB88DBB" w14:textId="4FBC48F4" w:rsidR="006C7970" w:rsidRPr="00DC2EA8" w:rsidRDefault="006C7970" w:rsidP="00AC5926">
      <w:pPr>
        <w:pStyle w:val="ListParagraph"/>
      </w:pPr>
      <w:r w:rsidRPr="00DC2EA8">
        <w:t>Adjusted R-squared</w:t>
      </w:r>
      <w:r w:rsidR="00A2387A">
        <w:t xml:space="preserve"> value</w:t>
      </w:r>
      <w:r w:rsidRPr="00DC2EA8">
        <w:t xml:space="preserve">:  0.6848 </w:t>
      </w:r>
    </w:p>
    <w:p w14:paraId="492221C4" w14:textId="77777777" w:rsidR="006C7970" w:rsidRDefault="006C7970" w:rsidP="006C7970">
      <w:pPr>
        <w:pStyle w:val="ListParagraph"/>
      </w:pPr>
      <w:r>
        <w:t xml:space="preserve">Was the P-value &lt; 0.05: Yes. </w:t>
      </w:r>
    </w:p>
    <w:p w14:paraId="3D762615" w14:textId="77777777" w:rsidR="006C7970" w:rsidRPr="00DC2EA8" w:rsidRDefault="006C7970" w:rsidP="006C7970">
      <w:pPr>
        <w:pStyle w:val="ListParagraph"/>
        <w:numPr>
          <w:ilvl w:val="1"/>
          <w:numId w:val="3"/>
        </w:numPr>
      </w:pPr>
      <w:r>
        <w:t>It was</w:t>
      </w:r>
      <w:r w:rsidRPr="00DC2EA8">
        <w:t xml:space="preserve"> &lt; 2.2e-16 = 0.00000000000000022</w:t>
      </w:r>
    </w:p>
    <w:p w14:paraId="789FD136" w14:textId="77777777" w:rsidR="006C7970" w:rsidRPr="00AB23D2" w:rsidRDefault="006C7970" w:rsidP="006C7970">
      <w:pPr>
        <w:rPr>
          <w:b/>
          <w:bCs/>
          <w:color w:val="000000" w:themeColor="text1"/>
        </w:rPr>
      </w:pPr>
    </w:p>
    <w:p w14:paraId="2629FFCD" w14:textId="552E0E45" w:rsidR="006C7970" w:rsidRPr="00F10F4F" w:rsidRDefault="006C7970" w:rsidP="006C7970">
      <w:pPr>
        <w:rPr>
          <w:b/>
          <w:bCs/>
          <w:color w:val="000000" w:themeColor="text1"/>
        </w:rPr>
      </w:pPr>
      <w:r w:rsidRPr="00F10F4F">
        <w:rPr>
          <w:b/>
          <w:bCs/>
          <w:color w:val="000000" w:themeColor="text1"/>
        </w:rPr>
        <w:t xml:space="preserve">How I interpreted </w:t>
      </w:r>
      <w:r w:rsidR="007656C5">
        <w:rPr>
          <w:b/>
          <w:bCs/>
          <w:color w:val="000000" w:themeColor="text1"/>
        </w:rPr>
        <w:t>this m</w:t>
      </w:r>
      <w:r w:rsidR="00143A12">
        <w:rPr>
          <w:b/>
          <w:bCs/>
          <w:color w:val="000000" w:themeColor="text1"/>
        </w:rPr>
        <w:t>odel</w:t>
      </w:r>
      <w:r w:rsidRPr="00F10F4F">
        <w:rPr>
          <w:b/>
          <w:bCs/>
          <w:color w:val="000000" w:themeColor="text1"/>
        </w:rPr>
        <w:t>:</w:t>
      </w:r>
    </w:p>
    <w:p w14:paraId="6CA78E98" w14:textId="29CD343F" w:rsidR="00F10F4F" w:rsidRPr="00DC2EA8" w:rsidRDefault="00F10F4F" w:rsidP="00F10F4F">
      <w:pPr>
        <w:pStyle w:val="ListParagraph"/>
      </w:pPr>
      <w:r>
        <w:t xml:space="preserve">As the </w:t>
      </w:r>
      <w:r w:rsidR="00E11198">
        <w:t xml:space="preserve">average </w:t>
      </w:r>
      <w:r>
        <w:t>score</w:t>
      </w:r>
      <w:r w:rsidR="003713E3">
        <w:t xml:space="preserve"> of a student</w:t>
      </w:r>
      <w:r>
        <w:t xml:space="preserve"> increases, the cumulative GPA </w:t>
      </w:r>
      <w:r w:rsidR="00EE110B">
        <w:t xml:space="preserve">tends to </w:t>
      </w:r>
      <w:r>
        <w:t>increase</w:t>
      </w:r>
      <w:r w:rsidR="00EE110B">
        <w:t xml:space="preserve"> with it</w:t>
      </w:r>
    </w:p>
    <w:p w14:paraId="757EDB5C" w14:textId="567B11D4" w:rsidR="005411BB" w:rsidRDefault="005411BB">
      <w:pPr>
        <w:spacing w:after="160" w:line="259" w:lineRule="auto"/>
        <w:contextualSpacing w:val="0"/>
        <w:jc w:val="left"/>
      </w:pPr>
      <w:r>
        <w:br w:type="page"/>
      </w:r>
    </w:p>
    <w:p w14:paraId="41B08D69" w14:textId="27DB524C" w:rsidR="00560E88" w:rsidRDefault="00D0224B" w:rsidP="004700B0">
      <w:pPr>
        <w:pStyle w:val="Heading6"/>
      </w:pPr>
      <w:r>
        <w:lastRenderedPageBreak/>
        <w:t>Multiple linear models</w:t>
      </w:r>
    </w:p>
    <w:p w14:paraId="2E087F2B" w14:textId="78CC22AD" w:rsidR="00560E88" w:rsidRPr="00560E88" w:rsidRDefault="00560E88" w:rsidP="00560E88">
      <w:pPr>
        <w:rPr>
          <w:b/>
          <w:bCs/>
          <w:u w:val="single"/>
        </w:rPr>
      </w:pPr>
      <w:r>
        <w:rPr>
          <w:b/>
          <w:bCs/>
          <w:u w:val="single"/>
        </w:rPr>
        <w:t>Linear model 0</w:t>
      </w:r>
      <w:r w:rsidR="007375C3">
        <w:rPr>
          <w:b/>
          <w:bCs/>
          <w:u w:val="single"/>
        </w:rPr>
        <w:t>2</w:t>
      </w:r>
    </w:p>
    <w:p w14:paraId="33ED6C4C" w14:textId="61DD5451" w:rsidR="00197926" w:rsidRDefault="00197926" w:rsidP="006C7970">
      <w:r>
        <w:t>Relationship</w:t>
      </w:r>
      <w:r w:rsidR="00560E88">
        <w:t xml:space="preserve"> between the cumulative GPA of a student </w:t>
      </w:r>
      <w:r w:rsidR="00D03064">
        <w:t xml:space="preserve">(y) </w:t>
      </w:r>
      <w:r w:rsidR="00560E88">
        <w:t>and</w:t>
      </w:r>
      <w:r w:rsidR="005411BB">
        <w:t xml:space="preserve"> </w:t>
      </w:r>
      <w:r w:rsidR="00AB23D2">
        <w:t>(x</w:t>
      </w:r>
      <w:r w:rsidR="00AB23D2" w:rsidRPr="00AB23D2">
        <w:rPr>
          <w:vertAlign w:val="subscript"/>
        </w:rPr>
        <w:t>1</w:t>
      </w:r>
      <w:r w:rsidR="00AB23D2">
        <w:t>)</w:t>
      </w:r>
      <w:r w:rsidR="00D03064">
        <w:t xml:space="preserve"> and</w:t>
      </w:r>
      <w:r w:rsidR="00AB23D2">
        <w:t xml:space="preserve"> (x</w:t>
      </w:r>
      <w:r w:rsidR="00AB23D2">
        <w:rPr>
          <w:vertAlign w:val="subscript"/>
        </w:rPr>
        <w:t>2</w:t>
      </w:r>
      <w:r w:rsidR="00AB23D2">
        <w:t>)</w:t>
      </w:r>
    </w:p>
    <w:p w14:paraId="6BD4E2B2" w14:textId="18A8B494" w:rsidR="00203042" w:rsidRDefault="00203042" w:rsidP="006C7970">
      <w:r>
        <w:t>Where x</w:t>
      </w:r>
      <w:r w:rsidRPr="004356D5">
        <w:rPr>
          <w:vertAlign w:val="subscript"/>
        </w:rPr>
        <w:t>1</w:t>
      </w:r>
      <w:r>
        <w:t xml:space="preserve"> and x</w:t>
      </w:r>
      <w:r w:rsidRPr="004356D5">
        <w:rPr>
          <w:vertAlign w:val="subscript"/>
        </w:rPr>
        <w:t>2</w:t>
      </w:r>
      <w:r>
        <w:t xml:space="preserve"> are </w:t>
      </w:r>
      <w:r w:rsidR="0037145E">
        <w:t xml:space="preserve">both </w:t>
      </w:r>
      <w:r>
        <w:t>categorical variables</w:t>
      </w:r>
    </w:p>
    <w:p w14:paraId="00CADE50" w14:textId="77777777" w:rsidR="00197926" w:rsidRDefault="00197926" w:rsidP="006C7970"/>
    <w:p w14:paraId="224ACC25" w14:textId="2BCCE92B" w:rsidR="00197926" w:rsidRDefault="00197926" w:rsidP="006C7970">
      <w:pPr>
        <w:rPr>
          <w:b/>
          <w:bCs/>
        </w:rPr>
      </w:pPr>
      <w:r>
        <w:rPr>
          <w:b/>
          <w:bCs/>
        </w:rPr>
        <w:t>How well this model performed:</w:t>
      </w:r>
    </w:p>
    <w:p w14:paraId="51169172" w14:textId="77777777" w:rsidR="00197926" w:rsidRDefault="00197926" w:rsidP="006C7970"/>
    <w:p w14:paraId="67B9CC5B" w14:textId="046FCC12" w:rsidR="00197926" w:rsidRPr="00197926" w:rsidRDefault="00197926" w:rsidP="006C7970">
      <w:pPr>
        <w:rPr>
          <w:b/>
          <w:bCs/>
        </w:rPr>
      </w:pPr>
      <w:r>
        <w:rPr>
          <w:b/>
          <w:bCs/>
        </w:rPr>
        <w:t>How I interpreted this model:</w:t>
      </w:r>
    </w:p>
    <w:p w14:paraId="2BCCFD39" w14:textId="77777777" w:rsidR="00197926" w:rsidRDefault="00197926" w:rsidP="006C7970"/>
    <w:p w14:paraId="7EF45E8B" w14:textId="2AE6EDB7" w:rsidR="007375C3" w:rsidRPr="00560E88" w:rsidRDefault="007375C3" w:rsidP="007375C3">
      <w:pPr>
        <w:rPr>
          <w:b/>
          <w:bCs/>
          <w:u w:val="single"/>
        </w:rPr>
      </w:pPr>
      <w:r>
        <w:rPr>
          <w:b/>
          <w:bCs/>
          <w:u w:val="single"/>
        </w:rPr>
        <w:t>Linear model 03</w:t>
      </w:r>
    </w:p>
    <w:p w14:paraId="7FDC06FC" w14:textId="77777777" w:rsidR="007375C3" w:rsidRDefault="007375C3" w:rsidP="007375C3">
      <w:r>
        <w:t>Relationship between the cumulative GPA of a student (y) and (x</w:t>
      </w:r>
      <w:r w:rsidRPr="00AB23D2">
        <w:rPr>
          <w:vertAlign w:val="subscript"/>
        </w:rPr>
        <w:t>1</w:t>
      </w:r>
      <w:r>
        <w:t>) and (x</w:t>
      </w:r>
      <w:r>
        <w:rPr>
          <w:vertAlign w:val="subscript"/>
        </w:rPr>
        <w:t>2</w:t>
      </w:r>
      <w:r>
        <w:t>)</w:t>
      </w:r>
    </w:p>
    <w:p w14:paraId="3704E191" w14:textId="728B2988" w:rsidR="007375C3" w:rsidRDefault="007375C3" w:rsidP="007375C3">
      <w:r>
        <w:t>Where x</w:t>
      </w:r>
      <w:r w:rsidRPr="004356D5">
        <w:rPr>
          <w:vertAlign w:val="subscript"/>
        </w:rPr>
        <w:t>1</w:t>
      </w:r>
      <w:r>
        <w:t xml:space="preserve"> and x</w:t>
      </w:r>
      <w:r w:rsidRPr="004356D5">
        <w:rPr>
          <w:vertAlign w:val="subscript"/>
        </w:rPr>
        <w:t>2</w:t>
      </w:r>
      <w:r>
        <w:t xml:space="preserve"> are</w:t>
      </w:r>
      <w:r w:rsidR="0037145E">
        <w:t xml:space="preserve"> both</w:t>
      </w:r>
      <w:r>
        <w:t xml:space="preserve"> continuous variables</w:t>
      </w:r>
    </w:p>
    <w:p w14:paraId="032A5E66" w14:textId="77777777" w:rsidR="00197926" w:rsidRDefault="00197926" w:rsidP="006C7970"/>
    <w:p w14:paraId="0E0C1272" w14:textId="77777777" w:rsidR="002A5168" w:rsidRDefault="002A5168" w:rsidP="002A5168"/>
    <w:p w14:paraId="002C5D16" w14:textId="77777777" w:rsidR="002A5168" w:rsidRDefault="002A5168" w:rsidP="002A5168">
      <w:pPr>
        <w:rPr>
          <w:b/>
          <w:bCs/>
        </w:rPr>
      </w:pPr>
      <w:r>
        <w:rPr>
          <w:b/>
          <w:bCs/>
        </w:rPr>
        <w:t>How well this model performed:</w:t>
      </w:r>
    </w:p>
    <w:p w14:paraId="40FBB4E9" w14:textId="77777777" w:rsidR="002A5168" w:rsidRDefault="002A5168" w:rsidP="002A5168"/>
    <w:p w14:paraId="13583706" w14:textId="77777777" w:rsidR="002A5168" w:rsidRPr="00197926" w:rsidRDefault="002A5168" w:rsidP="002A5168">
      <w:pPr>
        <w:rPr>
          <w:b/>
          <w:bCs/>
        </w:rPr>
      </w:pPr>
      <w:r>
        <w:rPr>
          <w:b/>
          <w:bCs/>
        </w:rPr>
        <w:t>How I interpreted this model:</w:t>
      </w:r>
    </w:p>
    <w:p w14:paraId="0BE744B5" w14:textId="77777777" w:rsidR="002A5168" w:rsidRDefault="002A5168" w:rsidP="006C7970"/>
    <w:p w14:paraId="369BB218" w14:textId="77777777" w:rsidR="002A5168" w:rsidRDefault="002A5168" w:rsidP="006C7970"/>
    <w:p w14:paraId="783A4FA8" w14:textId="0C8F944A" w:rsidR="007375C3" w:rsidRPr="00560E88" w:rsidRDefault="007375C3" w:rsidP="007375C3">
      <w:pPr>
        <w:rPr>
          <w:b/>
          <w:bCs/>
          <w:u w:val="single"/>
        </w:rPr>
      </w:pPr>
      <w:r>
        <w:rPr>
          <w:b/>
          <w:bCs/>
          <w:u w:val="single"/>
        </w:rPr>
        <w:t>Linear model 04</w:t>
      </w:r>
    </w:p>
    <w:p w14:paraId="700ED97D" w14:textId="77777777" w:rsidR="007375C3" w:rsidRDefault="007375C3" w:rsidP="007375C3">
      <w:r>
        <w:t>Relationship between the cumulative GPA of a student (y) and (x</w:t>
      </w:r>
      <w:r w:rsidRPr="00AB23D2">
        <w:rPr>
          <w:vertAlign w:val="subscript"/>
        </w:rPr>
        <w:t>1</w:t>
      </w:r>
      <w:r>
        <w:t>) and (x</w:t>
      </w:r>
      <w:r>
        <w:rPr>
          <w:vertAlign w:val="subscript"/>
        </w:rPr>
        <w:t>2</w:t>
      </w:r>
      <w:r>
        <w:t>)</w:t>
      </w:r>
    </w:p>
    <w:p w14:paraId="04BA7B30" w14:textId="004C8747" w:rsidR="007375C3" w:rsidRDefault="007375C3" w:rsidP="007375C3">
      <w:r>
        <w:t>Where x</w:t>
      </w:r>
      <w:r w:rsidRPr="004356D5">
        <w:rPr>
          <w:vertAlign w:val="subscript"/>
        </w:rPr>
        <w:t>1</w:t>
      </w:r>
      <w:r>
        <w:t xml:space="preserve"> is a categorical variable and x</w:t>
      </w:r>
      <w:r w:rsidRPr="004356D5">
        <w:rPr>
          <w:vertAlign w:val="subscript"/>
        </w:rPr>
        <w:t>2</w:t>
      </w:r>
      <w:r>
        <w:t xml:space="preserve"> is a </w:t>
      </w:r>
      <w:r w:rsidR="004356D5">
        <w:t>continuous variable</w:t>
      </w:r>
    </w:p>
    <w:p w14:paraId="573500A0" w14:textId="77777777" w:rsidR="002A5168" w:rsidRDefault="002A5168" w:rsidP="002A5168"/>
    <w:p w14:paraId="2765DE02" w14:textId="77777777" w:rsidR="002A5168" w:rsidRDefault="002A5168" w:rsidP="002A5168">
      <w:pPr>
        <w:rPr>
          <w:b/>
          <w:bCs/>
        </w:rPr>
      </w:pPr>
      <w:r>
        <w:rPr>
          <w:b/>
          <w:bCs/>
        </w:rPr>
        <w:t>How well this model performed:</w:t>
      </w:r>
    </w:p>
    <w:p w14:paraId="0A02AB14" w14:textId="77777777" w:rsidR="002A5168" w:rsidRDefault="002A5168" w:rsidP="002A5168"/>
    <w:p w14:paraId="2369C229" w14:textId="77777777" w:rsidR="002A5168" w:rsidRPr="00197926" w:rsidRDefault="002A5168" w:rsidP="002A5168">
      <w:pPr>
        <w:rPr>
          <w:b/>
          <w:bCs/>
        </w:rPr>
      </w:pPr>
      <w:r>
        <w:rPr>
          <w:b/>
          <w:bCs/>
        </w:rPr>
        <w:t>How I interpreted this model:</w:t>
      </w:r>
    </w:p>
    <w:p w14:paraId="3A961F61" w14:textId="77777777" w:rsidR="006C7970" w:rsidRDefault="006C7970" w:rsidP="006C7970">
      <w:pPr>
        <w:jc w:val="left"/>
      </w:pPr>
    </w:p>
    <w:p w14:paraId="5A1CBA92" w14:textId="77777777" w:rsidR="002A5168" w:rsidRDefault="002A5168" w:rsidP="006C7970">
      <w:pPr>
        <w:jc w:val="left"/>
      </w:pPr>
    </w:p>
    <w:p w14:paraId="5E615634" w14:textId="77777777" w:rsidR="002A5168" w:rsidRDefault="002A5168" w:rsidP="006C7970">
      <w:pPr>
        <w:jc w:val="left"/>
      </w:pPr>
    </w:p>
    <w:p w14:paraId="2C3E8E67" w14:textId="795F185D" w:rsidR="006C7970" w:rsidRDefault="006C7970" w:rsidP="006C7970">
      <w:pPr>
        <w:pStyle w:val="Heading4"/>
      </w:pPr>
      <w:r>
        <w:rPr>
          <w:color w:val="000000" w:themeColor="text1"/>
          <w:u w:val="none"/>
        </w:rPr>
        <w:t>XI</w:t>
      </w:r>
      <w:r w:rsidRPr="00081204">
        <w:rPr>
          <w:color w:val="000000" w:themeColor="text1"/>
          <w:u w:val="none"/>
        </w:rPr>
        <w:t>.</w:t>
      </w:r>
      <w:r w:rsidRPr="00A958C8">
        <w:rPr>
          <w:color w:val="000000" w:themeColor="text1"/>
          <w:u w:val="none"/>
        </w:rPr>
        <w:t xml:space="preserve"> </w:t>
      </w:r>
      <w:r>
        <w:t>Data insightful findings</w:t>
      </w:r>
    </w:p>
    <w:p w14:paraId="16846B60" w14:textId="714B31C3" w:rsidR="007A148D" w:rsidRPr="009B4B15" w:rsidRDefault="006B65D9" w:rsidP="006B65D9">
      <w:pPr>
        <w:rPr>
          <w:b/>
          <w:bCs/>
        </w:rPr>
      </w:pPr>
      <w:r w:rsidRPr="009B4B15">
        <w:rPr>
          <w:b/>
          <w:bCs/>
        </w:rPr>
        <w:t xml:space="preserve">I </w:t>
      </w:r>
      <w:r w:rsidR="00E82A17">
        <w:rPr>
          <w:b/>
          <w:bCs/>
        </w:rPr>
        <w:t xml:space="preserve">deduced that the </w:t>
      </w:r>
      <w:r w:rsidRPr="009B4B15">
        <w:rPr>
          <w:b/>
          <w:bCs/>
        </w:rPr>
        <w:t xml:space="preserve">MongoDB </w:t>
      </w:r>
      <w:r w:rsidR="00E82A17">
        <w:rPr>
          <w:b/>
          <w:bCs/>
        </w:rPr>
        <w:t xml:space="preserve">score data was not based on real data for </w:t>
      </w:r>
      <w:r w:rsidR="007A148D" w:rsidRPr="009B4B15">
        <w:rPr>
          <w:b/>
          <w:bCs/>
        </w:rPr>
        <w:t>these reasons:</w:t>
      </w:r>
    </w:p>
    <w:p w14:paraId="1D61A049" w14:textId="77777777" w:rsidR="007A148D" w:rsidRDefault="006C7970" w:rsidP="006B65D9">
      <w:pPr>
        <w:pStyle w:val="NumberedList"/>
        <w:numPr>
          <w:ilvl w:val="0"/>
          <w:numId w:val="14"/>
        </w:numPr>
      </w:pPr>
      <w:r>
        <w:t xml:space="preserve">Markers don’t tend to provide scores with upwards of 7 decimal places. </w:t>
      </w:r>
    </w:p>
    <w:p w14:paraId="6F613C28" w14:textId="77777777" w:rsidR="007A148D" w:rsidRDefault="006C7970" w:rsidP="006B65D9">
      <w:pPr>
        <w:pStyle w:val="NumberedList"/>
        <w:numPr>
          <w:ilvl w:val="0"/>
          <w:numId w:val="14"/>
        </w:numPr>
      </w:pPr>
      <w:r>
        <w:t xml:space="preserve">Marks don’t tend to be all different to one another when the number of assignments marked is high, which they are. </w:t>
      </w:r>
    </w:p>
    <w:p w14:paraId="43DAE133" w14:textId="77777777" w:rsidR="007A148D" w:rsidRDefault="006C7970" w:rsidP="006B65D9">
      <w:pPr>
        <w:pStyle w:val="NumberedList"/>
        <w:numPr>
          <w:ilvl w:val="0"/>
          <w:numId w:val="14"/>
        </w:numPr>
      </w:pPr>
      <w:r>
        <w:t xml:space="preserve">Marks tend to have a minimum of 0 as some students receive a 0 for not handing in their work. Here, the minimum score is ~ 0.0002. </w:t>
      </w:r>
    </w:p>
    <w:p w14:paraId="568FBB83" w14:textId="77777777" w:rsidR="007A148D" w:rsidRDefault="006C7970" w:rsidP="006B65D9">
      <w:pPr>
        <w:pStyle w:val="NumberedList"/>
        <w:numPr>
          <w:ilvl w:val="0"/>
          <w:numId w:val="14"/>
        </w:numPr>
      </w:pPr>
      <w:r>
        <w:t xml:space="preserve">Marks tend to have a maximum of 100 as some students receive full marks for their work. Here, the maximum is ~ 99.99. </w:t>
      </w:r>
    </w:p>
    <w:p w14:paraId="01A30122" w14:textId="1DB22705" w:rsidR="006C7970" w:rsidRPr="006E4FC6" w:rsidRDefault="006C7970" w:rsidP="006B65D9">
      <w:pPr>
        <w:pStyle w:val="NumberedList"/>
        <w:numPr>
          <w:ilvl w:val="0"/>
          <w:numId w:val="14"/>
        </w:numPr>
      </w:pPr>
      <w:r>
        <w:t xml:space="preserve"> Scores tend to have a more </w:t>
      </w:r>
      <w:r w:rsidRPr="00C66657">
        <w:t xml:space="preserve">normal </w:t>
      </w:r>
      <w:r>
        <w:t xml:space="preserve">distribution. I’ve provided a visualization of the distribution of scores for all the assignments to show how uniform it is </w:t>
      </w:r>
      <w:r w:rsidRPr="007A148D">
        <w:rPr>
          <w:b/>
          <w:bCs/>
        </w:rPr>
        <w:t>(</w:t>
      </w:r>
      <w:r w:rsidR="007D7833" w:rsidRPr="007A148D">
        <w:rPr>
          <w:b/>
          <w:bCs/>
        </w:rPr>
        <w:t>Appendix</w:t>
      </w:r>
      <w:r w:rsidRPr="007A148D">
        <w:rPr>
          <w:b/>
          <w:bCs/>
        </w:rPr>
        <w:t xml:space="preserve"> 0)</w:t>
      </w:r>
    </w:p>
    <w:p w14:paraId="7244F84B" w14:textId="77777777" w:rsidR="006C7970" w:rsidRDefault="006C7970" w:rsidP="006C7970">
      <w:pPr>
        <w:jc w:val="left"/>
      </w:pPr>
    </w:p>
    <w:p w14:paraId="5AF64470" w14:textId="71C54590" w:rsidR="006C7970" w:rsidRDefault="006C7970" w:rsidP="006C7970">
      <w:pPr>
        <w:jc w:val="left"/>
      </w:pPr>
      <w:r>
        <w:t xml:space="preserve">The OULAD dataset is more interesting to talk about, so </w:t>
      </w:r>
      <w:r w:rsidR="000C0D25">
        <w:t xml:space="preserve">I’d like to share what I found </w:t>
      </w:r>
      <w:r w:rsidR="00A102C5">
        <w:t>about</w:t>
      </w:r>
      <w:r w:rsidR="000C0D25">
        <w:t xml:space="preserve"> it</w:t>
      </w:r>
    </w:p>
    <w:p w14:paraId="34AC6BCF" w14:textId="77777777" w:rsidR="006C7970" w:rsidRDefault="006C7970" w:rsidP="006C7970">
      <w:pPr>
        <w:jc w:val="left"/>
      </w:pPr>
    </w:p>
    <w:p w14:paraId="55B0A5FC" w14:textId="16897DC4" w:rsidR="006C7970" w:rsidRDefault="006C7970" w:rsidP="006C7970">
      <w:pPr>
        <w:jc w:val="left"/>
      </w:pPr>
      <w:r>
        <w:t xml:space="preserve">For the scores, the scores ranged from 0 to 100 with a mean of ~ 75.72 and a median of 80, The Q1 value was 65 and Q3 value 90 so the IQR was 25. The distribution of scores shows that the scores are positively skewed </w:t>
      </w:r>
      <w:r>
        <w:rPr>
          <w:b/>
          <w:bCs/>
          <w:noProof/>
        </w:rPr>
        <w:t>(</w:t>
      </w:r>
      <w:r w:rsidR="007D7833">
        <w:rPr>
          <w:b/>
          <w:bCs/>
          <w:noProof/>
        </w:rPr>
        <w:t>Appendix</w:t>
      </w:r>
      <w:r>
        <w:rPr>
          <w:b/>
          <w:bCs/>
          <w:noProof/>
        </w:rPr>
        <w:t xml:space="preserve"> 20)</w:t>
      </w:r>
      <w:r>
        <w:rPr>
          <w:noProof/>
        </w:rPr>
        <w:t xml:space="preserve"> - Most </w:t>
      </w:r>
      <w:r>
        <w:t>students score &gt; 50 for their assessments.</w:t>
      </w:r>
    </w:p>
    <w:p w14:paraId="74DCA0D1" w14:textId="77777777" w:rsidR="006C7970" w:rsidRDefault="006C7970" w:rsidP="006C7970">
      <w:pPr>
        <w:jc w:val="left"/>
      </w:pPr>
    </w:p>
    <w:p w14:paraId="4F125DD2" w14:textId="77777777" w:rsidR="006C7970" w:rsidRDefault="006C7970" w:rsidP="006C7970">
      <w:pPr>
        <w:jc w:val="left"/>
      </w:pPr>
      <w:r>
        <w:t xml:space="preserve">Both genders score about as good as each other </w:t>
      </w:r>
    </w:p>
    <w:p w14:paraId="0EA630B6" w14:textId="77777777" w:rsidR="006C7970" w:rsidRDefault="006C7970" w:rsidP="006C7970">
      <w:pPr>
        <w:jc w:val="left"/>
      </w:pPr>
      <w:r w:rsidRPr="00DA3024">
        <w:rPr>
          <w:noProof/>
        </w:rPr>
        <w:drawing>
          <wp:inline distT="0" distB="0" distL="0" distR="0" wp14:anchorId="6F641CC4" wp14:editId="6EB08C9A">
            <wp:extent cx="2700866" cy="755683"/>
            <wp:effectExtent l="0" t="0" r="4445" b="6350"/>
            <wp:docPr id="45569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963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4858" cy="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3023" w14:textId="4D68851F" w:rsidR="002870BB" w:rsidRPr="002870BB" w:rsidRDefault="002870BB" w:rsidP="006C7970">
      <w:pPr>
        <w:jc w:val="left"/>
        <w:rPr>
          <w:b/>
          <w:bCs/>
        </w:rPr>
      </w:pPr>
      <w:r w:rsidRPr="00067F5A">
        <w:rPr>
          <w:b/>
          <w:bCs/>
        </w:rPr>
        <w:t xml:space="preserve">(Appendix </w:t>
      </w:r>
      <w:r>
        <w:rPr>
          <w:b/>
          <w:bCs/>
        </w:rPr>
        <w:t>11</w:t>
      </w:r>
      <w:r w:rsidRPr="00067F5A">
        <w:rPr>
          <w:b/>
          <w:bCs/>
        </w:rPr>
        <w:t>)</w:t>
      </w:r>
    </w:p>
    <w:p w14:paraId="18A76D6B" w14:textId="77777777" w:rsidR="006C7970" w:rsidRDefault="006C7970" w:rsidP="006C7970">
      <w:pPr>
        <w:jc w:val="left"/>
      </w:pPr>
      <w:r>
        <w:t>Students without a disability have a slight edge over students with one</w:t>
      </w:r>
    </w:p>
    <w:p w14:paraId="6A1D574B" w14:textId="77777777" w:rsidR="006C7970" w:rsidRDefault="006C7970" w:rsidP="006C7970">
      <w:pPr>
        <w:jc w:val="left"/>
      </w:pPr>
      <w:r w:rsidRPr="00450A5A">
        <w:rPr>
          <w:noProof/>
        </w:rPr>
        <w:drawing>
          <wp:inline distT="0" distB="0" distL="0" distR="0" wp14:anchorId="060EE476" wp14:editId="045F47BB">
            <wp:extent cx="2941320" cy="631285"/>
            <wp:effectExtent l="0" t="0" r="0" b="0"/>
            <wp:docPr id="1192160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6066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7755" cy="63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0E6C" w14:textId="77A7B69A" w:rsidR="002870BB" w:rsidRPr="002870BB" w:rsidRDefault="002870BB" w:rsidP="006C7970">
      <w:pPr>
        <w:jc w:val="left"/>
        <w:rPr>
          <w:b/>
          <w:bCs/>
        </w:rPr>
      </w:pPr>
      <w:r w:rsidRPr="00067F5A">
        <w:rPr>
          <w:b/>
          <w:bCs/>
        </w:rPr>
        <w:lastRenderedPageBreak/>
        <w:t xml:space="preserve">(Appendix </w:t>
      </w:r>
      <w:r>
        <w:rPr>
          <w:b/>
          <w:bCs/>
        </w:rPr>
        <w:t>10</w:t>
      </w:r>
      <w:r w:rsidRPr="00067F5A">
        <w:rPr>
          <w:b/>
          <w:bCs/>
        </w:rPr>
        <w:t>)</w:t>
      </w:r>
    </w:p>
    <w:p w14:paraId="02AAC5A5" w14:textId="77777777" w:rsidR="006C7970" w:rsidRDefault="006C7970" w:rsidP="006C7970">
      <w:r>
        <w:t>Students that are older have a slight edge over students that are younger</w:t>
      </w:r>
    </w:p>
    <w:p w14:paraId="6C6D05E8" w14:textId="77777777" w:rsidR="006C7970" w:rsidRDefault="006C7970" w:rsidP="006C7970">
      <w:pPr>
        <w:spacing w:after="160" w:line="259" w:lineRule="auto"/>
        <w:contextualSpacing w:val="0"/>
        <w:jc w:val="left"/>
      </w:pPr>
      <w:r w:rsidRPr="00941016">
        <w:rPr>
          <w:noProof/>
        </w:rPr>
        <w:drawing>
          <wp:inline distT="0" distB="0" distL="0" distR="0" wp14:anchorId="564F81A3" wp14:editId="432D269A">
            <wp:extent cx="2941320" cy="967280"/>
            <wp:effectExtent l="0" t="0" r="0" b="4445"/>
            <wp:docPr id="254737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3778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7552" cy="96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875A" w14:textId="5E32D157" w:rsidR="002870BB" w:rsidRPr="002870BB" w:rsidRDefault="002870BB" w:rsidP="002870BB">
      <w:pPr>
        <w:jc w:val="left"/>
        <w:rPr>
          <w:b/>
          <w:bCs/>
        </w:rPr>
      </w:pPr>
      <w:r w:rsidRPr="00067F5A">
        <w:rPr>
          <w:b/>
          <w:bCs/>
        </w:rPr>
        <w:t>(Appendix 0</w:t>
      </w:r>
      <w:r>
        <w:rPr>
          <w:b/>
          <w:bCs/>
        </w:rPr>
        <w:t>9</w:t>
      </w:r>
      <w:r w:rsidRPr="00067F5A">
        <w:rPr>
          <w:b/>
          <w:bCs/>
        </w:rPr>
        <w:t>)</w:t>
      </w:r>
    </w:p>
    <w:p w14:paraId="2D88939D" w14:textId="77777777" w:rsidR="006C7970" w:rsidRDefault="006C7970" w:rsidP="006C7970">
      <w:pPr>
        <w:jc w:val="left"/>
      </w:pPr>
      <w:r>
        <w:t>Students that are less impoverished have a slight edge over students that are more impoverished (two exceptions can be seen. The 10-20% band outdoes the 20-30% band and the 40-50% band outdoes the 50-60% IMD band)</w:t>
      </w:r>
    </w:p>
    <w:p w14:paraId="6B93C207" w14:textId="77777777" w:rsidR="006C7970" w:rsidRDefault="006C7970" w:rsidP="006C7970">
      <w:pPr>
        <w:jc w:val="left"/>
      </w:pPr>
      <w:r w:rsidRPr="00C4794D">
        <w:rPr>
          <w:noProof/>
        </w:rPr>
        <w:drawing>
          <wp:inline distT="0" distB="0" distL="0" distR="0" wp14:anchorId="362EBA5D" wp14:editId="39B04226">
            <wp:extent cx="2912534" cy="1674476"/>
            <wp:effectExtent l="0" t="0" r="2540" b="2540"/>
            <wp:docPr id="209145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552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5395" cy="167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3360" w14:textId="47234B6D" w:rsidR="00067F5A" w:rsidRPr="00067F5A" w:rsidRDefault="00067F5A" w:rsidP="006C7970">
      <w:pPr>
        <w:jc w:val="left"/>
        <w:rPr>
          <w:b/>
          <w:bCs/>
        </w:rPr>
      </w:pPr>
      <w:r w:rsidRPr="00067F5A">
        <w:rPr>
          <w:b/>
          <w:bCs/>
        </w:rPr>
        <w:t>(Appendix 08)</w:t>
      </w:r>
    </w:p>
    <w:p w14:paraId="1E877823" w14:textId="77777777" w:rsidR="006C7970" w:rsidRDefault="006C7970" w:rsidP="006C7970">
      <w:pPr>
        <w:jc w:val="left"/>
      </w:pPr>
      <w:r>
        <w:t>Students that are more well-education on entry have an edge over less educated students</w:t>
      </w:r>
    </w:p>
    <w:p w14:paraId="4E189847" w14:textId="77777777" w:rsidR="006C7970" w:rsidRDefault="006C7970" w:rsidP="006C7970">
      <w:pPr>
        <w:jc w:val="left"/>
      </w:pPr>
      <w:r w:rsidRPr="00D64A45">
        <w:rPr>
          <w:noProof/>
        </w:rPr>
        <w:drawing>
          <wp:inline distT="0" distB="0" distL="0" distR="0" wp14:anchorId="39E686C5" wp14:editId="5BCCFAAC">
            <wp:extent cx="3195320" cy="871220"/>
            <wp:effectExtent l="0" t="0" r="5080" b="5080"/>
            <wp:docPr id="1445468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6849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FA72" w14:textId="2E00FC2D" w:rsidR="002870BB" w:rsidRPr="002870BB" w:rsidRDefault="002870BB" w:rsidP="006C7970">
      <w:pPr>
        <w:jc w:val="left"/>
        <w:rPr>
          <w:b/>
          <w:bCs/>
        </w:rPr>
      </w:pPr>
      <w:r>
        <w:rPr>
          <w:b/>
          <w:bCs/>
        </w:rPr>
        <w:t>(Appendix 14)</w:t>
      </w:r>
    </w:p>
    <w:p w14:paraId="2096B329" w14:textId="77777777" w:rsidR="006C7970" w:rsidRDefault="006C7970" w:rsidP="006C7970">
      <w:pPr>
        <w:jc w:val="left"/>
      </w:pPr>
      <w:r>
        <w:t xml:space="preserve">Students perform the best in module + presentation combo </w:t>
      </w:r>
      <w:r w:rsidRPr="007E63FF">
        <w:rPr>
          <w:i/>
          <w:iCs/>
        </w:rPr>
        <w:t xml:space="preserve">“EEE, 2014J” </w:t>
      </w:r>
      <w:r>
        <w:t xml:space="preserve">and the worst in module + presentation combo </w:t>
      </w:r>
      <w:r w:rsidRPr="007E63FF">
        <w:rPr>
          <w:i/>
          <w:iCs/>
        </w:rPr>
        <w:t>“DDD, 2013B”</w:t>
      </w:r>
    </w:p>
    <w:p w14:paraId="5063FDCA" w14:textId="77777777" w:rsidR="006C7970" w:rsidRDefault="006C7970" w:rsidP="006C7970">
      <w:pPr>
        <w:jc w:val="left"/>
      </w:pPr>
      <w:r w:rsidRPr="00634B41">
        <w:rPr>
          <w:noProof/>
        </w:rPr>
        <w:drawing>
          <wp:inline distT="0" distB="0" distL="0" distR="0" wp14:anchorId="61B980C8" wp14:editId="248E72DE">
            <wp:extent cx="3195320" cy="471170"/>
            <wp:effectExtent l="0" t="0" r="5080" b="5080"/>
            <wp:docPr id="17392111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111" name="Picture 1" descr="A close up of a wor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1CAE" w14:textId="77777777" w:rsidR="006C7970" w:rsidRDefault="006C7970" w:rsidP="006C7970">
      <w:pPr>
        <w:jc w:val="left"/>
      </w:pPr>
      <w:r w:rsidRPr="00634B41">
        <w:rPr>
          <w:noProof/>
        </w:rPr>
        <w:drawing>
          <wp:inline distT="0" distB="0" distL="0" distR="0" wp14:anchorId="07D96BF2" wp14:editId="3B0EC65B">
            <wp:extent cx="3195320" cy="467360"/>
            <wp:effectExtent l="0" t="0" r="5080" b="8890"/>
            <wp:docPr id="1644793862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93862" name="Picture 1" descr="A close up of a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BFC9" w14:textId="1FBEEFE2" w:rsidR="004F5530" w:rsidRDefault="004F5530" w:rsidP="006C7970">
      <w:pPr>
        <w:jc w:val="left"/>
      </w:pPr>
      <w:r>
        <w:t xml:space="preserve">Students score the best for </w:t>
      </w:r>
      <w:r w:rsidRPr="00EA7043">
        <w:rPr>
          <w:i/>
          <w:iCs/>
        </w:rPr>
        <w:t xml:space="preserve">‘CMA’ </w:t>
      </w:r>
      <w:r>
        <w:t>assessments, second best for</w:t>
      </w:r>
      <w:r w:rsidRPr="00EA7043">
        <w:rPr>
          <w:i/>
          <w:iCs/>
        </w:rPr>
        <w:t xml:space="preserve"> ‘TMA’</w:t>
      </w:r>
      <w:r>
        <w:t xml:space="preserve"> assessments, and third best for</w:t>
      </w:r>
      <w:r w:rsidR="00BD233E">
        <w:t xml:space="preserve"> </w:t>
      </w:r>
      <w:r w:rsidRPr="00EA7043">
        <w:rPr>
          <w:i/>
          <w:iCs/>
        </w:rPr>
        <w:t xml:space="preserve">‘Exam’ </w:t>
      </w:r>
      <w:r>
        <w:t xml:space="preserve">assessments </w:t>
      </w:r>
    </w:p>
    <w:p w14:paraId="48251377" w14:textId="6A9665B6" w:rsidR="008745AD" w:rsidRPr="008745AD" w:rsidRDefault="008745AD" w:rsidP="006C7970">
      <w:pPr>
        <w:jc w:val="left"/>
        <w:rPr>
          <w:b/>
          <w:bCs/>
        </w:rPr>
      </w:pPr>
      <w:r>
        <w:rPr>
          <w:b/>
          <w:bCs/>
        </w:rPr>
        <w:t>(Appendix 1</w:t>
      </w:r>
      <w:r>
        <w:rPr>
          <w:b/>
          <w:bCs/>
        </w:rPr>
        <w:t>6</w:t>
      </w:r>
      <w:r>
        <w:rPr>
          <w:b/>
          <w:bCs/>
        </w:rPr>
        <w:t>)</w:t>
      </w:r>
    </w:p>
    <w:p w14:paraId="61F53B1B" w14:textId="77777777" w:rsidR="004F5530" w:rsidRDefault="004F5530" w:rsidP="006C7970">
      <w:pPr>
        <w:jc w:val="left"/>
      </w:pPr>
    </w:p>
    <w:p w14:paraId="38F702C8" w14:textId="77777777" w:rsidR="006C7970" w:rsidRDefault="006C7970" w:rsidP="006C7970">
      <w:pPr>
        <w:jc w:val="left"/>
      </w:pPr>
      <w:r>
        <w:t xml:space="preserve">~ </w:t>
      </w:r>
      <w:r w:rsidRPr="001B1F32">
        <w:t>59.99</w:t>
      </w:r>
      <w:r>
        <w:t>% of students have a high enough {&gt; 4.5} cumulative GPA for postgraduate studies</w:t>
      </w:r>
    </w:p>
    <w:p w14:paraId="5981623A" w14:textId="77777777" w:rsidR="008745AD" w:rsidRDefault="008745AD" w:rsidP="006C7970">
      <w:pPr>
        <w:jc w:val="left"/>
      </w:pPr>
    </w:p>
    <w:p w14:paraId="0DF05603" w14:textId="4A4F135F" w:rsidR="008745AD" w:rsidRDefault="008745AD" w:rsidP="006C7970">
      <w:pPr>
        <w:jc w:val="left"/>
      </w:pPr>
      <w:r>
        <w:t>~ 81.51% of students withdrew from their studies compared to 18.49% that stayed</w:t>
      </w:r>
    </w:p>
    <w:p w14:paraId="5FB6D2D7" w14:textId="3D7EC08D" w:rsidR="008745AD" w:rsidRPr="008745AD" w:rsidRDefault="008745AD" w:rsidP="006C7970">
      <w:pPr>
        <w:jc w:val="left"/>
        <w:rPr>
          <w:b/>
          <w:bCs/>
        </w:rPr>
      </w:pPr>
      <w:r>
        <w:rPr>
          <w:b/>
          <w:bCs/>
        </w:rPr>
        <w:t>(Appendix 17)</w:t>
      </w:r>
    </w:p>
    <w:p w14:paraId="77327411" w14:textId="77777777" w:rsidR="006C7970" w:rsidRDefault="006C7970" w:rsidP="006C7970">
      <w:pPr>
        <w:jc w:val="left"/>
      </w:pPr>
    </w:p>
    <w:p w14:paraId="659B9FF8" w14:textId="77777777" w:rsidR="006C7970" w:rsidRDefault="006C7970" w:rsidP="006C7970">
      <w:pPr>
        <w:jc w:val="left"/>
      </w:pPr>
      <w:r>
        <w:t xml:space="preserve">Students that are more impoverished are generally but not always likelier to withdraw </w:t>
      </w:r>
    </w:p>
    <w:p w14:paraId="1E54C73C" w14:textId="77777777" w:rsidR="006C7970" w:rsidRDefault="006C7970" w:rsidP="006C7970">
      <w:pPr>
        <w:jc w:val="left"/>
      </w:pPr>
      <w:r w:rsidRPr="00C03454">
        <w:rPr>
          <w:noProof/>
        </w:rPr>
        <w:drawing>
          <wp:inline distT="0" distB="0" distL="0" distR="0" wp14:anchorId="40DC67AD" wp14:editId="628230C9">
            <wp:extent cx="3195320" cy="1225550"/>
            <wp:effectExtent l="0" t="0" r="6350" b="3175"/>
            <wp:docPr id="1055517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17605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0FFB" w14:textId="77777777" w:rsidR="006C7970" w:rsidRDefault="006C7970" w:rsidP="006C7970"/>
    <w:p w14:paraId="1D2F98D4" w14:textId="2F0485D2" w:rsidR="00957388" w:rsidRDefault="00957388" w:rsidP="006C7970">
      <w:r>
        <w:t>~ 53% of students are men and ~ 47% women</w:t>
      </w:r>
    </w:p>
    <w:p w14:paraId="07FE52B8" w14:textId="23848A39" w:rsidR="00957388" w:rsidRPr="00957388" w:rsidRDefault="00957388" w:rsidP="006C7970">
      <w:pPr>
        <w:rPr>
          <w:b/>
          <w:bCs/>
        </w:rPr>
      </w:pPr>
      <w:r>
        <w:rPr>
          <w:b/>
          <w:bCs/>
        </w:rPr>
        <w:t>(Appendix 18)</w:t>
      </w:r>
    </w:p>
    <w:p w14:paraId="0DADD918" w14:textId="77777777" w:rsidR="006C7970" w:rsidRDefault="006C7970" w:rsidP="006C7970"/>
    <w:p w14:paraId="40A1ADBF" w14:textId="0E92852C" w:rsidR="00863412" w:rsidRPr="00863412" w:rsidRDefault="00F874A7" w:rsidP="000433F3">
      <w:pPr>
        <w:rPr>
          <w:b/>
          <w:bCs/>
        </w:rPr>
      </w:pPr>
      <w:r>
        <w:t>Most (~ 78.47% of) students come from England, 2</w:t>
      </w:r>
      <w:r w:rsidRPr="00F874A7">
        <w:rPr>
          <w:vertAlign w:val="superscript"/>
        </w:rPr>
        <w:t>nd</w:t>
      </w:r>
      <w:r>
        <w:t xml:space="preserve"> most (~ 10.62% of) students come from Scotland, 3</w:t>
      </w:r>
      <w:r w:rsidRPr="00F874A7">
        <w:rPr>
          <w:vertAlign w:val="superscript"/>
        </w:rPr>
        <w:t>rd</w:t>
      </w:r>
      <w:r>
        <w:t xml:space="preserve"> most (~6.81% of) students come from Wales, and 4</w:t>
      </w:r>
      <w:r w:rsidRPr="00F874A7">
        <w:rPr>
          <w:vertAlign w:val="superscript"/>
        </w:rPr>
        <w:t>th</w:t>
      </w:r>
      <w:r>
        <w:t xml:space="preserve"> most (~ 4.1% of) students come from Northern Ireland</w:t>
      </w:r>
      <w:r w:rsidR="000433F3">
        <w:t xml:space="preserve"> </w:t>
      </w:r>
      <w:r w:rsidR="00863412">
        <w:rPr>
          <w:b/>
          <w:bCs/>
        </w:rPr>
        <w:t xml:space="preserve">(Appendix </w:t>
      </w:r>
      <w:r w:rsidR="000433F3">
        <w:rPr>
          <w:b/>
          <w:bCs/>
        </w:rPr>
        <w:t>19</w:t>
      </w:r>
      <w:r w:rsidR="00863412">
        <w:rPr>
          <w:b/>
          <w:bCs/>
        </w:rPr>
        <w:t>)</w:t>
      </w:r>
    </w:p>
    <w:p w14:paraId="616E1714" w14:textId="77777777" w:rsidR="006C7970" w:rsidRDefault="006C7970" w:rsidP="006C7970"/>
    <w:p w14:paraId="57783E4B" w14:textId="77777777" w:rsidR="006C7970" w:rsidRDefault="006C7970" w:rsidP="006C7970">
      <w:pPr>
        <w:sectPr w:rsidR="006C7970" w:rsidSect="00CF0B3F">
          <w:type w:val="continuous"/>
          <w:pgSz w:w="11906" w:h="16838" w:code="9"/>
          <w:pgMar w:top="567" w:right="567" w:bottom="567" w:left="567" w:header="567" w:footer="567" w:gutter="0"/>
          <w:cols w:num="2" w:space="708"/>
          <w:titlePg/>
          <w:docGrid w:linePitch="360"/>
        </w:sectPr>
      </w:pPr>
    </w:p>
    <w:p w14:paraId="3AFAAFE5" w14:textId="77777777" w:rsidR="006C7970" w:rsidRDefault="006C7970" w:rsidP="006C7970">
      <w:pPr>
        <w:spacing w:after="160" w:line="259" w:lineRule="auto"/>
        <w:contextualSpacing w:val="0"/>
        <w:jc w:val="left"/>
        <w:rPr>
          <w:b/>
          <w:color w:val="000000" w:themeColor="text1"/>
          <w:sz w:val="52"/>
          <w:szCs w:val="52"/>
          <w:u w:val="single"/>
        </w:rPr>
      </w:pPr>
      <w:r>
        <w:br w:type="page"/>
      </w:r>
    </w:p>
    <w:p w14:paraId="3E3AA634" w14:textId="77777777" w:rsidR="006C7970" w:rsidRDefault="006C7970" w:rsidP="006C7970">
      <w:pPr>
        <w:pStyle w:val="Heading2"/>
        <w:sectPr w:rsidR="006C7970" w:rsidSect="00CF0B3F">
          <w:headerReference w:type="default" r:id="rId28"/>
          <w:type w:val="continuous"/>
          <w:pgSz w:w="11906" w:h="16838" w:code="9"/>
          <w:pgMar w:top="257" w:right="567" w:bottom="567" w:left="567" w:header="426" w:footer="567" w:gutter="0"/>
          <w:pgNumType w:start="0"/>
          <w:cols w:space="708"/>
          <w:titlePg/>
          <w:docGrid w:linePitch="360"/>
        </w:sectPr>
      </w:pPr>
      <w:r>
        <w:lastRenderedPageBreak/>
        <w:t>What functions I used</w:t>
      </w:r>
    </w:p>
    <w:p w14:paraId="6B06F3B4" w14:textId="77777777" w:rsidR="006C7970" w:rsidRDefault="006C7970" w:rsidP="006C7970">
      <w:pPr>
        <w:spacing w:after="160" w:line="259" w:lineRule="auto"/>
        <w:contextualSpacing w:val="0"/>
        <w:jc w:val="left"/>
      </w:pPr>
      <w:r>
        <w:t xml:space="preserve">This list excludes custom functions I wrote like </w:t>
      </w:r>
      <w:r w:rsidRPr="00086E96">
        <w:rPr>
          <w:rStyle w:val="CodeChar"/>
        </w:rPr>
        <w:t>is.integerOrCharacterOfLength0</w:t>
      </w:r>
      <w:r w:rsidRPr="00155D3D">
        <w:rPr>
          <w:rStyle w:val="CodeChar"/>
        </w:rPr>
        <w:t>()</w:t>
      </w:r>
    </w:p>
    <w:p w14:paraId="04C01FEE" w14:textId="77777777" w:rsidR="006C7970" w:rsidRDefault="006C7970" w:rsidP="006C7970">
      <w:pPr>
        <w:spacing w:after="160" w:line="259" w:lineRule="auto"/>
        <w:contextualSpacing w:val="0"/>
        <w:jc w:val="left"/>
      </w:pPr>
      <w:r>
        <w:rPr>
          <w:noProof/>
        </w:rPr>
        <w:drawing>
          <wp:inline distT="0" distB="0" distL="0" distR="0" wp14:anchorId="37968029" wp14:editId="23BF8960">
            <wp:extent cx="6789420" cy="5195515"/>
            <wp:effectExtent l="0" t="0" r="0" b="5715"/>
            <wp:docPr id="812370419" name="Picture 4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70419" name="Picture 4" descr="A computer screen with many colorful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940" cy="520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915A" w14:textId="77777777" w:rsidR="006C7970" w:rsidRDefault="006C7970" w:rsidP="006C7970">
      <w:pPr>
        <w:spacing w:after="160" w:line="259" w:lineRule="auto"/>
        <w:contextualSpacing w:val="0"/>
        <w:jc w:val="left"/>
      </w:pPr>
    </w:p>
    <w:p w14:paraId="59F603C2" w14:textId="77777777" w:rsidR="006C7970" w:rsidRDefault="006C7970" w:rsidP="006C7970">
      <w:pPr>
        <w:pStyle w:val="Heading2"/>
      </w:pPr>
      <w:r>
        <w:t>What operators I used</w:t>
      </w:r>
    </w:p>
    <w:p w14:paraId="4DFB100E" w14:textId="77777777" w:rsidR="006C7970" w:rsidRDefault="006C7970" w:rsidP="006C7970">
      <w:r>
        <w:rPr>
          <w:noProof/>
        </w:rPr>
        <w:drawing>
          <wp:inline distT="0" distB="0" distL="0" distR="0" wp14:anchorId="0605F19C" wp14:editId="2D1296F5">
            <wp:extent cx="3307080" cy="2247950"/>
            <wp:effectExtent l="0" t="0" r="7620" b="0"/>
            <wp:docPr id="1619819417" name="Picture 5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19417" name="Picture 5" descr="A black background with colorful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80" cy="225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B61D" w14:textId="77777777" w:rsidR="006C7970" w:rsidRDefault="006C7970" w:rsidP="006C7970">
      <w:pPr>
        <w:spacing w:after="160" w:line="259" w:lineRule="auto"/>
        <w:contextualSpacing w:val="0"/>
        <w:jc w:val="left"/>
        <w:sectPr w:rsidR="006C7970" w:rsidSect="00CF0B3F">
          <w:headerReference w:type="default" r:id="rId31"/>
          <w:footerReference w:type="default" r:id="rId32"/>
          <w:type w:val="continuous"/>
          <w:pgSz w:w="11906" w:h="16838" w:code="9"/>
          <w:pgMar w:top="567" w:right="567" w:bottom="567" w:left="567" w:header="567" w:footer="567" w:gutter="0"/>
          <w:cols w:space="708"/>
          <w:titlePg/>
          <w:docGrid w:linePitch="360"/>
        </w:sectPr>
      </w:pPr>
    </w:p>
    <w:p w14:paraId="2A8E45E3" w14:textId="77777777" w:rsidR="006C7970" w:rsidRDefault="006C7970" w:rsidP="006C7970">
      <w:pPr>
        <w:pStyle w:val="Heading4"/>
        <w:jc w:val="left"/>
      </w:pPr>
      <w:r>
        <w:rPr>
          <w:color w:val="000000" w:themeColor="text1"/>
          <w:u w:val="none"/>
        </w:rPr>
        <w:lastRenderedPageBreak/>
        <w:t>XII</w:t>
      </w:r>
      <w:r w:rsidRPr="00081204">
        <w:rPr>
          <w:color w:val="000000" w:themeColor="text1"/>
          <w:u w:val="none"/>
        </w:rPr>
        <w:t>.</w:t>
      </w:r>
      <w:r w:rsidRPr="00A958C8">
        <w:rPr>
          <w:color w:val="000000" w:themeColor="text1"/>
          <w:u w:val="none"/>
        </w:rPr>
        <w:t xml:space="preserve"> </w:t>
      </w:r>
      <w:r>
        <w:t>Bibliography</w:t>
      </w:r>
    </w:p>
    <w:p w14:paraId="2F1BD6A7" w14:textId="2A88AEFD" w:rsidR="006C7970" w:rsidRPr="00265AAA" w:rsidRDefault="006C7970" w:rsidP="006C7970">
      <w:pPr>
        <w:ind w:left="340" w:hanging="340"/>
        <w:rPr>
          <w:b/>
          <w:bCs/>
        </w:rPr>
      </w:pPr>
      <w:r>
        <w:rPr>
          <w:b/>
          <w:bCs/>
        </w:rPr>
        <w:t>Sources I used</w:t>
      </w:r>
      <w:r w:rsidRPr="00265AAA">
        <w:rPr>
          <w:b/>
          <w:bCs/>
        </w:rPr>
        <w:t xml:space="preserve"> to develop a deeper understanding of </w:t>
      </w:r>
      <w:r w:rsidR="004437EA">
        <w:rPr>
          <w:b/>
          <w:bCs/>
        </w:rPr>
        <w:t xml:space="preserve">statistics, </w:t>
      </w:r>
      <w:r w:rsidRPr="00265AAA">
        <w:rPr>
          <w:b/>
          <w:bCs/>
        </w:rPr>
        <w:t>working with data</w:t>
      </w:r>
      <w:r w:rsidR="004437EA">
        <w:rPr>
          <w:b/>
          <w:bCs/>
        </w:rPr>
        <w:t>, and R:</w:t>
      </w:r>
    </w:p>
    <w:p w14:paraId="5A069F8E" w14:textId="77777777" w:rsidR="006C7970" w:rsidRPr="00997F59" w:rsidRDefault="006C7970" w:rsidP="006C7970">
      <w:pPr>
        <w:pStyle w:val="ListParagraph"/>
      </w:pPr>
      <w:r>
        <w:t xml:space="preserve">Chang, W, 2024, </w:t>
      </w:r>
      <w:r w:rsidRPr="00D33EA9">
        <w:rPr>
          <w:i/>
          <w:iCs/>
        </w:rPr>
        <w:t>“Introduction to R6 classes”</w:t>
      </w:r>
      <w:r>
        <w:t>, &lt;</w:t>
      </w:r>
      <w:r w:rsidRPr="00521C29">
        <w:rPr>
          <w:rStyle w:val="Hyperlink"/>
        </w:rPr>
        <w:t>https://r6.r-lib.org/articles/Introduction.html</w:t>
      </w:r>
      <w:r>
        <w:t>&gt;, viewed March 2024</w:t>
      </w:r>
    </w:p>
    <w:p w14:paraId="4B23F116" w14:textId="77777777" w:rsidR="006C7970" w:rsidRDefault="006C7970" w:rsidP="006C7970">
      <w:pPr>
        <w:pStyle w:val="ListParagraph"/>
      </w:pPr>
      <w:r>
        <w:t xml:space="preserve">Cotton, R 2013, </w:t>
      </w:r>
      <w:r w:rsidRPr="00D6267D">
        <w:rPr>
          <w:i/>
          <w:iCs/>
        </w:rPr>
        <w:t>“Learning R</w:t>
      </w:r>
      <w:r>
        <w:rPr>
          <w:i/>
          <w:iCs/>
        </w:rPr>
        <w:t>”</w:t>
      </w:r>
      <w:r>
        <w:t>, &lt;</w:t>
      </w:r>
      <w:r w:rsidRPr="00521C29">
        <w:rPr>
          <w:rStyle w:val="Hyperlink"/>
        </w:rPr>
        <w:t>http://duhi23.github.io/Analisis-de-datos/Cotton.pdf</w:t>
      </w:r>
      <w:r>
        <w:t>&gt;, viewed March 2024</w:t>
      </w:r>
    </w:p>
    <w:p w14:paraId="3CE4C56A" w14:textId="77777777" w:rsidR="006C7970" w:rsidRDefault="006C7970" w:rsidP="006C7970">
      <w:pPr>
        <w:pStyle w:val="ListParagraph"/>
      </w:pPr>
      <w:r>
        <w:t xml:space="preserve">Freeman, M 2019, </w:t>
      </w:r>
      <w:r w:rsidRPr="00B22AA7">
        <w:rPr>
          <w:i/>
          <w:iCs/>
        </w:rPr>
        <w:t>“Programming skills for data science: Start writing code to wrangle, analyze, and visualize data with R”</w:t>
      </w:r>
      <w:r>
        <w:t>, viewed March 2024</w:t>
      </w:r>
    </w:p>
    <w:p w14:paraId="2F7646FB" w14:textId="77777777" w:rsidR="006C7970" w:rsidRDefault="006C7970" w:rsidP="006C7970">
      <w:pPr>
        <w:pStyle w:val="ListParagraph"/>
      </w:pPr>
      <w:r>
        <w:t>Grolemund, G 2014,</w:t>
      </w:r>
      <w:r w:rsidRPr="00D17C2B">
        <w:rPr>
          <w:i/>
          <w:iCs/>
        </w:rPr>
        <w:t xml:space="preserve"> “Hands-On Programming with R”</w:t>
      </w:r>
      <w:r>
        <w:t>, &lt;</w:t>
      </w:r>
      <w:r w:rsidRPr="00521C29">
        <w:rPr>
          <w:rStyle w:val="Hyperlink"/>
        </w:rPr>
        <w:t>https://rstudio-education.github.io/hopr/</w:t>
      </w:r>
      <w:r>
        <w:t>&gt;, viewed March 2024.</w:t>
      </w:r>
    </w:p>
    <w:p w14:paraId="678DCBFF" w14:textId="77777777" w:rsidR="006C7970" w:rsidRDefault="006C7970" w:rsidP="006C7970">
      <w:pPr>
        <w:pStyle w:val="ListParagraph"/>
      </w:pPr>
      <w:r w:rsidRPr="00997F59">
        <w:t>Huynh</w:t>
      </w:r>
      <w:r>
        <w:t xml:space="preserve">, H 2019, </w:t>
      </w:r>
      <w:r w:rsidRPr="00D33EA9">
        <w:rPr>
          <w:i/>
          <w:iCs/>
        </w:rPr>
        <w:t>“R for graduate students”</w:t>
      </w:r>
      <w:r>
        <w:t>, &lt;</w:t>
      </w:r>
      <w:r w:rsidRPr="00521C29">
        <w:rPr>
          <w:rStyle w:val="Hyperlink"/>
        </w:rPr>
        <w:t>https://bookdown.org/yih_huynh/Guide-to-R-Book/&gt;,</w:t>
      </w:r>
      <w:r>
        <w:t xml:space="preserve"> viewed March 2024</w:t>
      </w:r>
    </w:p>
    <w:p w14:paraId="45D7D40C" w14:textId="77777777" w:rsidR="006C7970" w:rsidRDefault="006C7970" w:rsidP="006C7970">
      <w:pPr>
        <w:pStyle w:val="ListParagraph"/>
      </w:pPr>
      <w:r>
        <w:t xml:space="preserve">IBM 2024, </w:t>
      </w:r>
      <w:r w:rsidRPr="00982C77">
        <w:rPr>
          <w:i/>
          <w:iCs/>
        </w:rPr>
        <w:t>“R Programming Basics for Data Science”</w:t>
      </w:r>
      <w:r>
        <w:t>, &lt;</w:t>
      </w:r>
      <w:r w:rsidRPr="00521C29">
        <w:rPr>
          <w:rStyle w:val="Hyperlink"/>
        </w:rPr>
        <w:t>https://www.edx.org/learn/r-programming/ibm-r-programming-basics-for-data-science</w:t>
      </w:r>
      <w:r>
        <w:t>&gt;, viewed March 2024</w:t>
      </w:r>
    </w:p>
    <w:p w14:paraId="03EEA51B" w14:textId="77777777" w:rsidR="006C7970" w:rsidRDefault="006C7970" w:rsidP="006C7970">
      <w:pPr>
        <w:pStyle w:val="ListParagraph"/>
      </w:pPr>
      <w:r>
        <w:t xml:space="preserve">Irizarry, R 2019, </w:t>
      </w:r>
      <w:r w:rsidRPr="00D33EA9">
        <w:rPr>
          <w:i/>
          <w:iCs/>
        </w:rPr>
        <w:t>“Introduction to Data Science: Data Analysis and Prediction Algorithms with R”</w:t>
      </w:r>
      <w:r>
        <w:t>, &lt;</w:t>
      </w:r>
      <w:r w:rsidRPr="00521C29">
        <w:rPr>
          <w:rStyle w:val="Hyperlink"/>
        </w:rPr>
        <w:t>https://rafalab.dfci.harvard.edu/dsbook/</w:t>
      </w:r>
      <w:r>
        <w:t>&gt;, viewed March 2024</w:t>
      </w:r>
    </w:p>
    <w:p w14:paraId="7540C0FE" w14:textId="77777777" w:rsidR="006C7970" w:rsidRDefault="006C7970" w:rsidP="006C7970">
      <w:pPr>
        <w:pStyle w:val="ListParagraph"/>
      </w:pPr>
      <w:r>
        <w:t xml:space="preserve">Ismay, C; Kim, A; McConville, K, 2024, </w:t>
      </w:r>
      <w:r w:rsidRPr="0096491E">
        <w:rPr>
          <w:i/>
          <w:iCs/>
        </w:rPr>
        <w:t>“Statistical Inference via Data Science A ModernDive into R and the Tidyverse”</w:t>
      </w:r>
      <w:r>
        <w:t>, &lt;</w:t>
      </w:r>
      <w:hyperlink r:id="rId33" w:history="1">
        <w:r w:rsidRPr="00EA5859">
          <w:rPr>
            <w:rStyle w:val="Hyperlink"/>
          </w:rPr>
          <w:t>https://moderndive.com/</w:t>
        </w:r>
      </w:hyperlink>
      <w:r>
        <w:t>&gt;, viewed April 2024</w:t>
      </w:r>
    </w:p>
    <w:p w14:paraId="5038B55A" w14:textId="77777777" w:rsidR="006C7970" w:rsidRDefault="006C7970" w:rsidP="006C7970">
      <w:pPr>
        <w:pStyle w:val="ListParagraph"/>
      </w:pPr>
      <w:r>
        <w:t xml:space="preserve">Lander, J 2013, </w:t>
      </w:r>
      <w:r w:rsidRPr="00D33EA9">
        <w:rPr>
          <w:i/>
          <w:iCs/>
        </w:rPr>
        <w:t>“R for everyone: Advanced analytics and graphs”</w:t>
      </w:r>
      <w:r>
        <w:t>, &lt;</w:t>
      </w:r>
      <w:r w:rsidRPr="00521C29">
        <w:rPr>
          <w:rStyle w:val="Hyperlink"/>
        </w:rPr>
        <w:t>https://www.researchgate.net/profile/David-Booth-7/post/Best_approach_for_model_selection/attachment/62588e5933d0f000f76d1352/AS%3A1144874569072657%401649970776919/download/R+for+Everyone+Advanced+Analytics+and+Graphics+by+Jared+P.+Lander+%28z-lib.org%29.pdf</w:t>
      </w:r>
      <w:r>
        <w:t>&gt;, viewed March 2024</w:t>
      </w:r>
    </w:p>
    <w:p w14:paraId="2A9218E2" w14:textId="77777777" w:rsidR="006C7970" w:rsidRDefault="006C7970" w:rsidP="006C7970">
      <w:pPr>
        <w:pStyle w:val="ListParagraph"/>
      </w:pPr>
      <w:r>
        <w:t xml:space="preserve">Long, J &amp; Teetor, P 2019, </w:t>
      </w:r>
      <w:r w:rsidRPr="00D6267D">
        <w:rPr>
          <w:i/>
          <w:iCs/>
        </w:rPr>
        <w:t>“R Cookbook, 2nd Edition”</w:t>
      </w:r>
      <w:r>
        <w:t>, &lt;</w:t>
      </w:r>
      <w:r w:rsidRPr="00521C29">
        <w:rPr>
          <w:rStyle w:val="Hyperlink"/>
        </w:rPr>
        <w:t>https://rc2e.com/</w:t>
      </w:r>
      <w:r>
        <w:t>&gt;, viewed March 2024</w:t>
      </w:r>
    </w:p>
    <w:p w14:paraId="41D1721D" w14:textId="77777777" w:rsidR="006C7970" w:rsidRDefault="006C7970" w:rsidP="006C7970">
      <w:pPr>
        <w:pStyle w:val="ListParagraph"/>
      </w:pPr>
      <w:r>
        <w:t xml:space="preserve">Matloff, N 2017, </w:t>
      </w:r>
      <w:r>
        <w:rPr>
          <w:rStyle w:val="Emphasis"/>
        </w:rPr>
        <w:t>“The Art of R Programming: A Tour of Statistical Software Design”, &lt;</w:t>
      </w:r>
      <w:r w:rsidRPr="00521C29">
        <w:rPr>
          <w:rStyle w:val="Hyperlink"/>
        </w:rPr>
        <w:t>https://diytranscriptomics.com/Reading/files/The%20Art%20of%20R%20Programming.pdf</w:t>
      </w:r>
      <w:r>
        <w:rPr>
          <w:rStyle w:val="Emphasis"/>
        </w:rPr>
        <w:t>&gt;, viewed March 2024</w:t>
      </w:r>
    </w:p>
    <w:p w14:paraId="1B139E7A" w14:textId="77777777" w:rsidR="006C7970" w:rsidRDefault="006C7970" w:rsidP="006C7970">
      <w:pPr>
        <w:pStyle w:val="ListParagraph"/>
      </w:pPr>
      <w:r w:rsidRPr="00671DBD">
        <w:t>Mecklin</w:t>
      </w:r>
      <w:r>
        <w:t xml:space="preserve">, C 2023, </w:t>
      </w:r>
      <w:r w:rsidRPr="002F738C">
        <w:rPr>
          <w:i/>
          <w:iCs/>
        </w:rPr>
        <w:t>“STA 440/441 Notes (Mathematical Statistics I)”</w:t>
      </w:r>
      <w:r>
        <w:t>, &lt;</w:t>
      </w:r>
      <w:hyperlink r:id="rId34" w:history="1">
        <w:r w:rsidRPr="00EA5859">
          <w:rPr>
            <w:rStyle w:val="Hyperlink"/>
          </w:rPr>
          <w:t>https://bookdown.org/cmecklin/sta440/</w:t>
        </w:r>
      </w:hyperlink>
      <w:r>
        <w:t>&gt;, viewed April 2024</w:t>
      </w:r>
    </w:p>
    <w:p w14:paraId="5AB35CED" w14:textId="77777777" w:rsidR="006C7970" w:rsidRDefault="006C7970" w:rsidP="006C7970">
      <w:pPr>
        <w:pStyle w:val="ListParagraph"/>
      </w:pPr>
      <w:r>
        <w:t xml:space="preserve">Monkman, M, 2024, </w:t>
      </w:r>
      <w:r w:rsidRPr="00951FDD">
        <w:rPr>
          <w:i/>
          <w:iCs/>
        </w:rPr>
        <w:t>“The Data Preparation Journey Finding Your Way With R”</w:t>
      </w:r>
      <w:r>
        <w:t>, &lt;</w:t>
      </w:r>
      <w:r w:rsidRPr="00951FDD">
        <w:rPr>
          <w:rStyle w:val="Hyperlink"/>
        </w:rPr>
        <w:t>https://bookdown.org/martin_monkman/DataPreparationJourney/</w:t>
      </w:r>
      <w:r>
        <w:t>&gt;, viewed April 2024</w:t>
      </w:r>
    </w:p>
    <w:p w14:paraId="2E00C930" w14:textId="77777777" w:rsidR="006C7970" w:rsidRDefault="006C7970" w:rsidP="006C7970">
      <w:pPr>
        <w:pStyle w:val="ListParagraph"/>
      </w:pPr>
      <w:r w:rsidRPr="00997F59">
        <w:t>Nahhas</w:t>
      </w:r>
      <w:r>
        <w:t xml:space="preserve">, R 2024, </w:t>
      </w:r>
      <w:r w:rsidRPr="00D33EA9">
        <w:rPr>
          <w:i/>
          <w:iCs/>
        </w:rPr>
        <w:t>“Introduction to Regression Methods for Public Health Using R”</w:t>
      </w:r>
      <w:r>
        <w:t>, &lt;</w:t>
      </w:r>
      <w:r w:rsidRPr="00521C29">
        <w:rPr>
          <w:rStyle w:val="Hyperlink"/>
        </w:rPr>
        <w:t>https://www.bookdown.org/rwnahhas/RMPH/</w:t>
      </w:r>
      <w:r>
        <w:t>&gt;, viewed March 2024</w:t>
      </w:r>
    </w:p>
    <w:p w14:paraId="6F330F26" w14:textId="77777777" w:rsidR="006C7970" w:rsidRDefault="006C7970" w:rsidP="006C7970">
      <w:pPr>
        <w:pStyle w:val="ListParagraph"/>
      </w:pPr>
      <w:r>
        <w:lastRenderedPageBreak/>
        <w:t xml:space="preserve">Neth, H, 2024, </w:t>
      </w:r>
      <w:r w:rsidRPr="00951FDD">
        <w:rPr>
          <w:i/>
          <w:iCs/>
        </w:rPr>
        <w:t>“Data Science for Psychologists”</w:t>
      </w:r>
      <w:r>
        <w:t>, viewed April 2024, &lt;</w:t>
      </w:r>
      <w:r w:rsidRPr="00951FDD">
        <w:rPr>
          <w:rStyle w:val="Hyperlink"/>
        </w:rPr>
        <w:t>https://bookdown.org/hneth/ds4psy/</w:t>
      </w:r>
      <w:r>
        <w:t>&gt;</w:t>
      </w:r>
    </w:p>
    <w:p w14:paraId="14D92768" w14:textId="77777777" w:rsidR="006C7970" w:rsidRDefault="006C7970" w:rsidP="006C7970">
      <w:pPr>
        <w:pStyle w:val="ListParagraph"/>
      </w:pPr>
      <w:r>
        <w:t xml:space="preserve">Ooms, J 2018, </w:t>
      </w:r>
      <w:r w:rsidRPr="00C27913">
        <w:rPr>
          <w:i/>
          <w:iCs/>
        </w:rPr>
        <w:t>“Mongolite user manual”</w:t>
      </w:r>
      <w:r>
        <w:t>, &lt;</w:t>
      </w:r>
      <w:r w:rsidRPr="0097060A">
        <w:rPr>
          <w:rStyle w:val="Hyperlink"/>
        </w:rPr>
        <w:t>https://jeroen.github.io/mongolite/</w:t>
      </w:r>
      <w:r>
        <w:t>&gt;, viewed March 2024</w:t>
      </w:r>
    </w:p>
    <w:p w14:paraId="69C98B55" w14:textId="77777777" w:rsidR="006C7970" w:rsidRDefault="006C7970" w:rsidP="006C7970">
      <w:pPr>
        <w:pStyle w:val="ListParagraph"/>
      </w:pPr>
      <w:r>
        <w:t xml:space="preserve">Peng, R, Kross, S &amp; Anderson, B, 2020, </w:t>
      </w:r>
      <w:r w:rsidRPr="00D23D08">
        <w:rPr>
          <w:i/>
          <w:iCs/>
        </w:rPr>
        <w:t>“Mastering software development in R”</w:t>
      </w:r>
      <w:r>
        <w:t>, &lt;</w:t>
      </w:r>
      <w:hyperlink r:id="rId35" w:history="1">
        <w:r w:rsidRPr="00EA5859">
          <w:rPr>
            <w:rStyle w:val="Hyperlink"/>
          </w:rPr>
          <w:t>https://bookdown.org/rdpeng/RProgDA/</w:t>
        </w:r>
      </w:hyperlink>
      <w:r>
        <w:t>&gt;, viewed April 2024</w:t>
      </w:r>
    </w:p>
    <w:p w14:paraId="73F331D0" w14:textId="77777777" w:rsidR="006C7970" w:rsidRDefault="006C7970" w:rsidP="006C7970">
      <w:pPr>
        <w:pStyle w:val="ListParagraph"/>
      </w:pPr>
      <w:r>
        <w:t xml:space="preserve">Roback, P &amp; Legler, J, 2021, </w:t>
      </w:r>
      <w:r w:rsidRPr="006439B1">
        <w:rPr>
          <w:i/>
          <w:iCs/>
        </w:rPr>
        <w:t>“Beyond Multiple Linear Regression Applied Generalized Linear Models and Multilevel Models in R”</w:t>
      </w:r>
      <w:r>
        <w:t>, &lt;</w:t>
      </w:r>
      <w:r w:rsidRPr="00671DBD">
        <w:t xml:space="preserve"> </w:t>
      </w:r>
      <w:hyperlink r:id="rId36" w:history="1">
        <w:r w:rsidRPr="00EA5859">
          <w:rPr>
            <w:rStyle w:val="Hyperlink"/>
          </w:rPr>
          <w:t>https://bookdown.org/roback/bookdown-BeyondMLR/</w:t>
        </w:r>
      </w:hyperlink>
      <w:r>
        <w:t>&gt;, viewed April 2024</w:t>
      </w:r>
    </w:p>
    <w:p w14:paraId="53CAF504" w14:textId="77777777" w:rsidR="006C7970" w:rsidRDefault="006C7970" w:rsidP="006C7970">
      <w:pPr>
        <w:pStyle w:val="ListParagraph"/>
      </w:pPr>
      <w:r>
        <w:t xml:space="preserve">Scott, J, 2021, </w:t>
      </w:r>
      <w:r w:rsidRPr="00A369F8">
        <w:rPr>
          <w:i/>
          <w:iCs/>
        </w:rPr>
        <w:t>“Data Science in R: A Gentle introduction”</w:t>
      </w:r>
      <w:r>
        <w:t>, &lt;</w:t>
      </w:r>
      <w:hyperlink r:id="rId37" w:history="1">
        <w:r w:rsidRPr="00EA5859">
          <w:rPr>
            <w:rStyle w:val="Hyperlink"/>
          </w:rPr>
          <w:t>https://bookdown.org/jgscott/DSGI/</w:t>
        </w:r>
      </w:hyperlink>
      <w:r>
        <w:t>&gt;, viewed April 2024</w:t>
      </w:r>
    </w:p>
    <w:p w14:paraId="2C268F6B" w14:textId="77777777" w:rsidR="006C7970" w:rsidRDefault="006C7970" w:rsidP="006C7970">
      <w:pPr>
        <w:pStyle w:val="ListParagraph"/>
      </w:pPr>
      <w:r>
        <w:t xml:space="preserve">Shang, Y, 2022, </w:t>
      </w:r>
      <w:r w:rsidRPr="00D02B77">
        <w:rPr>
          <w:i/>
          <w:iCs/>
        </w:rPr>
        <w:t>“Making Sense of Data with R”</w:t>
      </w:r>
      <w:r>
        <w:t>, viewed April 2024, &lt;</w:t>
      </w:r>
      <w:hyperlink r:id="rId38" w:history="1">
        <w:r w:rsidRPr="00EA5859">
          <w:rPr>
            <w:rStyle w:val="Hyperlink"/>
          </w:rPr>
          <w:t>https://bookdown.org/yshang/book/</w:t>
        </w:r>
      </w:hyperlink>
      <w:r>
        <w:t>&gt;</w:t>
      </w:r>
    </w:p>
    <w:p w14:paraId="5E58C41A" w14:textId="77777777" w:rsidR="006C7970" w:rsidRDefault="006C7970" w:rsidP="006C7970">
      <w:pPr>
        <w:pStyle w:val="ListParagraph"/>
      </w:pPr>
      <w:r>
        <w:t xml:space="preserve">Wickham, H 2014, </w:t>
      </w:r>
      <w:r w:rsidRPr="00D6267D">
        <w:rPr>
          <w:i/>
          <w:iCs/>
        </w:rPr>
        <w:t>“Advanced R</w:t>
      </w:r>
      <w:r>
        <w:rPr>
          <w:i/>
          <w:iCs/>
        </w:rPr>
        <w:t>”</w:t>
      </w:r>
      <w:r>
        <w:t>, &lt;</w:t>
      </w:r>
      <w:r w:rsidRPr="00521C29">
        <w:rPr>
          <w:rStyle w:val="Hyperlink"/>
        </w:rPr>
        <w:t>https://adv-r.hadley.nz/index.html</w:t>
      </w:r>
      <w:r>
        <w:t>&gt;, viewed March 2024.</w:t>
      </w:r>
    </w:p>
    <w:p w14:paraId="0E67F72F" w14:textId="77777777" w:rsidR="006C7970" w:rsidRDefault="006C7970" w:rsidP="006C7970">
      <w:pPr>
        <w:pStyle w:val="ListParagraph"/>
      </w:pPr>
      <w:r>
        <w:t xml:space="preserve">Wickham, H; Rundel, M; Grolemund, G 2023, </w:t>
      </w:r>
      <w:r w:rsidRPr="00155FBD">
        <w:rPr>
          <w:i/>
          <w:iCs/>
        </w:rPr>
        <w:t>“R for data science (2e)”</w:t>
      </w:r>
      <w:r>
        <w:t>, &lt;</w:t>
      </w:r>
      <w:r w:rsidRPr="00521C29">
        <w:rPr>
          <w:rStyle w:val="Hyperlink"/>
        </w:rPr>
        <w:t>https://r4ds.hadley.nz/</w:t>
      </w:r>
      <w:r>
        <w:t>&gt;, viewed March 2024.</w:t>
      </w:r>
    </w:p>
    <w:p w14:paraId="45828277" w14:textId="77777777" w:rsidR="006C7970" w:rsidRDefault="006C7970" w:rsidP="006C7970">
      <w:pPr>
        <w:pStyle w:val="ListParagraph"/>
      </w:pPr>
      <w:r>
        <w:t xml:space="preserve">Xie, Y; Altaire, J; Grolemund, G, 2023, </w:t>
      </w:r>
      <w:r w:rsidRPr="0096491E">
        <w:rPr>
          <w:i/>
          <w:iCs/>
        </w:rPr>
        <w:t>“R Markdown: The Definitive Guide”</w:t>
      </w:r>
      <w:r>
        <w:t>, &lt;</w:t>
      </w:r>
      <w:hyperlink r:id="rId39" w:history="1">
        <w:r w:rsidRPr="00EA5859">
          <w:rPr>
            <w:rStyle w:val="Hyperlink"/>
          </w:rPr>
          <w:t>https://bookdown.org/yihui/rmarkdown/</w:t>
        </w:r>
      </w:hyperlink>
      <w:r>
        <w:t>&gt;, viewed April 2024</w:t>
      </w:r>
    </w:p>
    <w:p w14:paraId="3AD3F881" w14:textId="77777777" w:rsidR="006C7970" w:rsidRDefault="006C7970" w:rsidP="006C7970">
      <w:pPr>
        <w:pStyle w:val="ListParagraph"/>
      </w:pPr>
      <w:r w:rsidRPr="00671DBD">
        <w:t>Zieffler</w:t>
      </w:r>
      <w:r>
        <w:t xml:space="preserve">, A, 2012, </w:t>
      </w:r>
      <w:r w:rsidRPr="00D02B77">
        <w:rPr>
          <w:i/>
          <w:iCs/>
        </w:rPr>
        <w:t>“Statistical Thinking: A Simulation Approach to Modeling Uncertainty (STAT 216 edition)”</w:t>
      </w:r>
      <w:r>
        <w:t>, &lt;</w:t>
      </w:r>
      <w:r w:rsidRPr="00D02B77">
        <w:rPr>
          <w:rStyle w:val="Hyperlink"/>
        </w:rPr>
        <w:t>https://bookdown.org/frederick_peck/textbook/</w:t>
      </w:r>
      <w:r>
        <w:t>&gt;, viewed April 2024</w:t>
      </w:r>
    </w:p>
    <w:p w14:paraId="70F14E91" w14:textId="77777777" w:rsidR="006C7970" w:rsidRDefault="006C7970" w:rsidP="006C7970">
      <w:pPr>
        <w:spacing w:after="160" w:line="259" w:lineRule="auto"/>
        <w:contextualSpacing w:val="0"/>
        <w:jc w:val="left"/>
      </w:pPr>
      <w:r>
        <w:br w:type="page"/>
      </w:r>
    </w:p>
    <w:p w14:paraId="74600B7B" w14:textId="77777777" w:rsidR="006C7970" w:rsidRDefault="006C7970" w:rsidP="006C7970">
      <w:pPr>
        <w:pStyle w:val="Heading4"/>
        <w:jc w:val="left"/>
      </w:pPr>
      <w:r>
        <w:rPr>
          <w:color w:val="000000" w:themeColor="text1"/>
          <w:u w:val="none"/>
        </w:rPr>
        <w:lastRenderedPageBreak/>
        <w:t>XIII</w:t>
      </w:r>
      <w:r w:rsidRPr="00081204">
        <w:rPr>
          <w:color w:val="000000" w:themeColor="text1"/>
          <w:u w:val="none"/>
        </w:rPr>
        <w:t>.</w:t>
      </w:r>
      <w:r w:rsidRPr="00A958C8">
        <w:rPr>
          <w:color w:val="000000" w:themeColor="text1"/>
          <w:u w:val="none"/>
        </w:rPr>
        <w:t xml:space="preserve"> </w:t>
      </w:r>
      <w:r>
        <w:t>References</w:t>
      </w:r>
    </w:p>
    <w:p w14:paraId="23A562CC" w14:textId="77777777" w:rsidR="006C7970" w:rsidRDefault="006C7970" w:rsidP="006C7970">
      <w:pPr>
        <w:ind w:left="340" w:hanging="340"/>
        <w:rPr>
          <w:b/>
          <w:bCs/>
        </w:rPr>
      </w:pPr>
      <w:r>
        <w:rPr>
          <w:b/>
          <w:bCs/>
        </w:rPr>
        <w:t>Where I obtained the datasets:</w:t>
      </w:r>
    </w:p>
    <w:p w14:paraId="1ACC025B" w14:textId="77777777" w:rsidR="006C7970" w:rsidRDefault="006C7970" w:rsidP="006C7970">
      <w:pPr>
        <w:pStyle w:val="ListParagraph"/>
      </w:pPr>
      <w:r>
        <w:t xml:space="preserve">Kuzilek, J; Hlosta, M; Zdrahal, Z 2017, </w:t>
      </w:r>
      <w:r w:rsidRPr="008175A0">
        <w:rPr>
          <w:i/>
          <w:iCs/>
        </w:rPr>
        <w:t>“Open University Learning Analytics dataset”</w:t>
      </w:r>
      <w:r>
        <w:t>, &lt;</w:t>
      </w:r>
      <w:hyperlink r:id="rId40" w:history="1">
        <w:r w:rsidRPr="004E2FFA">
          <w:rPr>
            <w:rStyle w:val="Hyperlink"/>
          </w:rPr>
          <w:t>https://analyse.kmi.open.ac.uk/open_dataset</w:t>
        </w:r>
      </w:hyperlink>
      <w:r>
        <w:t>&gt;, viewed March 2024</w:t>
      </w:r>
    </w:p>
    <w:p w14:paraId="1F831329" w14:textId="77777777" w:rsidR="006C7970" w:rsidRDefault="006C7970" w:rsidP="006C7970">
      <w:pPr>
        <w:pStyle w:val="ListParagraph"/>
      </w:pPr>
      <w:r>
        <w:t xml:space="preserve">MongoDB 2024, </w:t>
      </w:r>
      <w:r w:rsidRPr="00AC042C">
        <w:rPr>
          <w:i/>
          <w:iCs/>
        </w:rPr>
        <w:t>“Sample training dataset</w:t>
      </w:r>
      <w:r>
        <w:rPr>
          <w:i/>
          <w:iCs/>
        </w:rPr>
        <w:t xml:space="preserve"> | Grades</w:t>
      </w:r>
      <w:r w:rsidRPr="00AC042C">
        <w:rPr>
          <w:i/>
          <w:iCs/>
        </w:rPr>
        <w:t>”</w:t>
      </w:r>
      <w:r>
        <w:t>, &lt;</w:t>
      </w:r>
      <w:r w:rsidRPr="00AC042C">
        <w:rPr>
          <w:rStyle w:val="Hyperlink"/>
        </w:rPr>
        <w:t>https://www.mongodb.com/docs/atlas/sample-data/sample-training/#sample_training.grades</w:t>
      </w:r>
      <w:r>
        <w:t>&gt;, viewed March 2024</w:t>
      </w:r>
    </w:p>
    <w:p w14:paraId="0282C4EB" w14:textId="77777777" w:rsidR="006C7970" w:rsidRPr="00AC042C" w:rsidRDefault="006C7970" w:rsidP="006C7970">
      <w:pPr>
        <w:pStyle w:val="ListParagraph"/>
      </w:pPr>
      <w:r>
        <w:t xml:space="preserve">Office For National Statistics 2014, </w:t>
      </w:r>
      <w:r w:rsidRPr="008C0525">
        <w:rPr>
          <w:i/>
          <w:iCs/>
        </w:rPr>
        <w:t>“Regions (December 2015) Full Extent Boundaries in England”</w:t>
      </w:r>
      <w:r>
        <w:t>, &lt;</w:t>
      </w:r>
      <w:r w:rsidRPr="00484EAD">
        <w:rPr>
          <w:rStyle w:val="Hyperlink"/>
        </w:rPr>
        <w:t>https://www.data.gov.uk/dataset/a2c0cb64-a37a-4ee0-a7b9-90679efb219d/regions-december-2015-full-extent-boundaries-in-england</w:t>
      </w:r>
      <w:r>
        <w:t>&gt;, viewed April 2024</w:t>
      </w:r>
    </w:p>
    <w:p w14:paraId="6DC9279C" w14:textId="77777777" w:rsidR="006C7970" w:rsidRDefault="006C7970" w:rsidP="006C7970">
      <w:pPr>
        <w:rPr>
          <w:b/>
          <w:bCs/>
        </w:rPr>
      </w:pPr>
    </w:p>
    <w:p w14:paraId="59018D60" w14:textId="77777777" w:rsidR="006C7970" w:rsidRDefault="006C7970" w:rsidP="006C7970">
      <w:pPr>
        <w:ind w:left="340" w:hanging="340"/>
        <w:rPr>
          <w:b/>
          <w:bCs/>
        </w:rPr>
      </w:pPr>
      <w:r>
        <w:rPr>
          <w:b/>
          <w:bCs/>
        </w:rPr>
        <w:t>Where I obtained information about university grading decisions:</w:t>
      </w:r>
    </w:p>
    <w:p w14:paraId="2B997677" w14:textId="77777777" w:rsidR="006C7970" w:rsidRDefault="006C7970" w:rsidP="006C7970">
      <w:pPr>
        <w:pStyle w:val="ListParagraph"/>
      </w:pPr>
      <w:r>
        <w:t xml:space="preserve">Australian Education Info 2024, </w:t>
      </w:r>
      <w:r w:rsidRPr="009A522F">
        <w:rPr>
          <w:i/>
          <w:iCs/>
        </w:rPr>
        <w:t>“Grading system in Australia”,</w:t>
      </w:r>
      <w:r>
        <w:t xml:space="preserve"> &lt;</w:t>
      </w:r>
      <w:r w:rsidRPr="009A522F">
        <w:rPr>
          <w:rStyle w:val="Hyperlink"/>
        </w:rPr>
        <w:t>https://www.australiaeducation.info/Education-System/Grading-System.html</w:t>
      </w:r>
      <w:r>
        <w:t>&gt;, viewed March 2024</w:t>
      </w:r>
    </w:p>
    <w:p w14:paraId="3E7AF77D" w14:textId="79754B5C" w:rsidR="0051186B" w:rsidRDefault="0051186B" w:rsidP="006C7970">
      <w:pPr>
        <w:pStyle w:val="ListParagraph"/>
      </w:pPr>
      <w:r w:rsidRPr="0051186B">
        <w:t>Rutgers</w:t>
      </w:r>
      <w:r>
        <w:t xml:space="preserve"> 2024, </w:t>
      </w:r>
      <w:r w:rsidRPr="0051186B">
        <w:rPr>
          <w:i/>
          <w:iCs/>
        </w:rPr>
        <w:t>“How to calculate your cumulative GPA”</w:t>
      </w:r>
      <w:r>
        <w:t>, &lt;</w:t>
      </w:r>
      <w:r w:rsidRPr="0051186B">
        <w:rPr>
          <w:rStyle w:val="Hyperlink"/>
        </w:rPr>
        <w:t>https://myrun.newark.rutgers.edu/how-calculate-your-cumulative-gpa</w:t>
      </w:r>
      <w:r>
        <w:t>&gt;, viewed March 2024</w:t>
      </w:r>
    </w:p>
    <w:p w14:paraId="39627DDC" w14:textId="4ADDEA86" w:rsidR="006C7970" w:rsidRDefault="006C7970" w:rsidP="006C7970">
      <w:pPr>
        <w:pStyle w:val="ListParagraph"/>
      </w:pPr>
      <w:r w:rsidRPr="007A565B">
        <w:t xml:space="preserve">University of Southern Queensland </w:t>
      </w:r>
      <w:r>
        <w:t>2023</w:t>
      </w:r>
      <w:r w:rsidRPr="007A565B">
        <w:t xml:space="preserve">, </w:t>
      </w:r>
      <w:r w:rsidRPr="00045301">
        <w:rPr>
          <w:i/>
          <w:iCs/>
        </w:rPr>
        <w:t>“Grades procedure”</w:t>
      </w:r>
      <w:r w:rsidRPr="007A565B">
        <w:t>, &lt;</w:t>
      </w:r>
      <w:r w:rsidRPr="002B3C87">
        <w:rPr>
          <w:rStyle w:val="Hyperlink"/>
        </w:rPr>
        <w:t>https://policy.usq.edu.au/documents/20592PL</w:t>
      </w:r>
      <w:r w:rsidRPr="007A565B">
        <w:t>&gt;, viewed March 2024.</w:t>
      </w:r>
    </w:p>
    <w:p w14:paraId="12833778" w14:textId="77777777" w:rsidR="006C7970" w:rsidRDefault="006C7970" w:rsidP="006C7970">
      <w:pPr>
        <w:pStyle w:val="ListParagraph"/>
      </w:pPr>
      <w:r>
        <w:t xml:space="preserve">University of Southern Queensland 2024, </w:t>
      </w:r>
      <w:r w:rsidRPr="00647992">
        <w:rPr>
          <w:i/>
          <w:iCs/>
        </w:rPr>
        <w:t>“How do I work out my final grade?”</w:t>
      </w:r>
      <w:r>
        <w:t>, &lt;</w:t>
      </w:r>
      <w:hyperlink r:id="rId41" w:history="1">
        <w:r w:rsidRPr="004E2FFA">
          <w:rPr>
            <w:rStyle w:val="Hyperlink"/>
          </w:rPr>
          <w:t>https://usqassist.custhelp.com/app/answers/detail/a_id/2615/~/how-do-i-work-out-my-final-grade%3F</w:t>
        </w:r>
      </w:hyperlink>
      <w:r>
        <w:t>&gt;, viewed March 2024.</w:t>
      </w:r>
    </w:p>
    <w:p w14:paraId="4EF3A234" w14:textId="77777777" w:rsidR="006C7970" w:rsidRDefault="006C7970" w:rsidP="006C7970">
      <w:pPr>
        <w:pStyle w:val="ListParagraph"/>
      </w:pPr>
      <w:r>
        <w:t xml:space="preserve">University of Sydney, </w:t>
      </w:r>
      <w:r w:rsidRPr="003E41B6">
        <w:rPr>
          <w:i/>
          <w:iCs/>
        </w:rPr>
        <w:t>“How do I work out my final grade?”,</w:t>
      </w:r>
      <w:r>
        <w:t xml:space="preserve"> &lt;</w:t>
      </w:r>
      <w:r w:rsidRPr="003E41B6">
        <w:rPr>
          <w:rStyle w:val="Hyperlink"/>
        </w:rPr>
        <w:t>https://usqassist.custhelp.com/app/answers/detail/a_id/2615/~/how-do-i-work-out-my-final-grade%3F</w:t>
      </w:r>
      <w:r>
        <w:t>&gt;, viewed March 2024</w:t>
      </w:r>
    </w:p>
    <w:p w14:paraId="73A273CA" w14:textId="77777777" w:rsidR="006C7970" w:rsidRDefault="006C7970" w:rsidP="006C7970">
      <w:pPr>
        <w:pStyle w:val="ListParagraph"/>
      </w:pPr>
      <w:r>
        <w:t xml:space="preserve">University of Adelaide 2023, </w:t>
      </w:r>
      <w:r w:rsidRPr="002B3C87">
        <w:rPr>
          <w:i/>
          <w:iCs/>
        </w:rPr>
        <w:t>“How do Withdraw No Fails (WNF) and Withdraw Fails (WF) affect my Grade Point Average (GPA)?”</w:t>
      </w:r>
      <w:r>
        <w:t>, &lt;</w:t>
      </w:r>
      <w:r w:rsidRPr="002B3C87">
        <w:rPr>
          <w:rStyle w:val="Hyperlink"/>
        </w:rPr>
        <w:t>https://student.ask.adelaide.edu.au/app/answers/detail/a_id/1684/~/how-do-withdraw-no-fails-%28wnf%29-and-withdraw-fails-%28wf%29-affect-my-grade-point</w:t>
      </w:r>
      <w:r>
        <w:t>&gt;, UofA, viewed March 2024</w:t>
      </w:r>
    </w:p>
    <w:p w14:paraId="3A40F07D" w14:textId="77777777" w:rsidR="006C7970" w:rsidRDefault="006C7970" w:rsidP="006C7970">
      <w:pPr>
        <w:ind w:left="340" w:hanging="340"/>
      </w:pPr>
    </w:p>
    <w:p w14:paraId="6856B8A9" w14:textId="77777777" w:rsidR="006C7970" w:rsidRDefault="006C7970" w:rsidP="006C7970">
      <w:pPr>
        <w:ind w:left="340" w:hanging="340"/>
        <w:rPr>
          <w:b/>
          <w:bCs/>
        </w:rPr>
      </w:pPr>
      <w:r>
        <w:rPr>
          <w:b/>
          <w:bCs/>
        </w:rPr>
        <w:t>Where I obtained information about a cut-off GPA for postgraduate study:</w:t>
      </w:r>
    </w:p>
    <w:p w14:paraId="61F70FA6" w14:textId="77777777" w:rsidR="006C7970" w:rsidRDefault="006C7970" w:rsidP="006C7970">
      <w:pPr>
        <w:pStyle w:val="ListParagraph"/>
      </w:pPr>
      <w:r>
        <w:t xml:space="preserve">University of Adelaide 2023, </w:t>
      </w:r>
      <w:r w:rsidRPr="00045301">
        <w:rPr>
          <w:i/>
          <w:iCs/>
        </w:rPr>
        <w:t>“Master of Artificial Intelligence and Machine Learnin</w:t>
      </w:r>
      <w:r>
        <w:rPr>
          <w:i/>
          <w:iCs/>
        </w:rPr>
        <w:t>g</w:t>
      </w:r>
      <w:r w:rsidRPr="00045301">
        <w:rPr>
          <w:i/>
          <w:iCs/>
        </w:rPr>
        <w:t>”</w:t>
      </w:r>
      <w:r>
        <w:t>, &lt;</w:t>
      </w:r>
      <w:r w:rsidRPr="002B3C87">
        <w:rPr>
          <w:rStyle w:val="Hyperlink"/>
        </w:rPr>
        <w:t>https://www.adelaide.edu.au/degree-finder/maiml_maiml.html/</w:t>
      </w:r>
      <w:r>
        <w:t>&gt;, UofA, viewed March 2024</w:t>
      </w:r>
    </w:p>
    <w:p w14:paraId="5E202E7E" w14:textId="77777777" w:rsidR="006C7970" w:rsidRDefault="006C7970" w:rsidP="006C7970"/>
    <w:p w14:paraId="0E6E55FF" w14:textId="4E5D18D9" w:rsidR="006C7970" w:rsidRPr="006C7970" w:rsidRDefault="006C7970" w:rsidP="006C7970"/>
    <w:sectPr w:rsidR="006C7970" w:rsidRPr="006C7970" w:rsidSect="00CF0B3F">
      <w:headerReference w:type="default" r:id="rId42"/>
      <w:footerReference w:type="default" r:id="rId4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FF58E" w14:textId="77777777" w:rsidR="00CF0B3F" w:rsidRDefault="00CF0B3F" w:rsidP="00CB28A2">
      <w:r>
        <w:separator/>
      </w:r>
    </w:p>
  </w:endnote>
  <w:endnote w:type="continuationSeparator" w:id="0">
    <w:p w14:paraId="69B7F34D" w14:textId="77777777" w:rsidR="00CF0B3F" w:rsidRDefault="00CF0B3F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E420F" w14:textId="77777777" w:rsidR="006C7970" w:rsidRDefault="006C7970" w:rsidP="00CB28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250"/>
      <w:docPartObj>
        <w:docPartGallery w:val="Page Numbers (Bottom of Page)"/>
        <w:docPartUnique/>
      </w:docPartObj>
    </w:sdtPr>
    <w:sdtContent>
      <w:p w14:paraId="138DF548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8071D5B" wp14:editId="53FDF8A2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8511E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48071D5B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7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5138511E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A9D91" w14:textId="77777777" w:rsidR="00CF0B3F" w:rsidRDefault="00CF0B3F" w:rsidP="00CB28A2">
      <w:r>
        <w:separator/>
      </w:r>
    </w:p>
  </w:footnote>
  <w:footnote w:type="continuationSeparator" w:id="0">
    <w:p w14:paraId="3E701BCA" w14:textId="77777777" w:rsidR="00CF0B3F" w:rsidRDefault="00CF0B3F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775C5" w14:textId="77777777" w:rsidR="006C7970" w:rsidRPr="004325A0" w:rsidRDefault="006C7970" w:rsidP="00CB28A2">
    <w:pPr>
      <w:pStyle w:val="Header"/>
    </w:pPr>
    <w:r w:rsidRPr="004325A0">
      <w:tab/>
      <w:t xml:space="preserve">Written by </w:t>
    </w:r>
    <w:r>
      <w:t>Kory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381E8" w14:textId="77777777" w:rsidR="006C7970" w:rsidRPr="004325A0" w:rsidRDefault="006C7970" w:rsidP="00CB28A2">
    <w:pPr>
      <w:pStyle w:val="Header"/>
    </w:pPr>
    <w:r w:rsidRPr="004325A0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A1A88" w14:textId="7DCEC325" w:rsidR="00E37C0B" w:rsidRPr="0097283F" w:rsidRDefault="00E37C0B" w:rsidP="009728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8EFA6DC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3" w15:restartNumberingAfterBreak="0">
    <w:nsid w:val="5BA33664"/>
    <w:multiLevelType w:val="hybridMultilevel"/>
    <w:tmpl w:val="E9BA10C0"/>
    <w:lvl w:ilvl="0" w:tplc="FD10FFB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36372"/>
    <w:multiLevelType w:val="hybridMultilevel"/>
    <w:tmpl w:val="1F7E8944"/>
    <w:lvl w:ilvl="0" w:tplc="C3648D2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A23C7"/>
    <w:multiLevelType w:val="hybridMultilevel"/>
    <w:tmpl w:val="8C1C903A"/>
    <w:lvl w:ilvl="0" w:tplc="4C827D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01F95"/>
    <w:multiLevelType w:val="hybridMultilevel"/>
    <w:tmpl w:val="30301AEA"/>
    <w:lvl w:ilvl="0" w:tplc="AE4AC190">
      <w:start w:val="5"/>
      <w:numFmt w:val="bullet"/>
      <w:lvlText w:val=""/>
      <w:lvlJc w:val="left"/>
      <w:pPr>
        <w:ind w:left="70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7" w15:restartNumberingAfterBreak="0">
    <w:nsid w:val="7AA72449"/>
    <w:multiLevelType w:val="multilevel"/>
    <w:tmpl w:val="477010CE"/>
    <w:lvl w:ilvl="0">
      <w:start w:val="1"/>
      <w:numFmt w:val="decimal"/>
      <w:pStyle w:val="NumberedList"/>
      <w:lvlText w:val="%1)"/>
      <w:lvlJc w:val="left"/>
      <w:pPr>
        <w:ind w:left="454" w:hanging="454"/>
      </w:p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8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1"/>
  </w:num>
  <w:num w:numId="2" w16cid:durableId="1554537346">
    <w:abstractNumId w:val="8"/>
  </w:num>
  <w:num w:numId="3" w16cid:durableId="1859614984">
    <w:abstractNumId w:val="2"/>
  </w:num>
  <w:num w:numId="4" w16cid:durableId="1401368957">
    <w:abstractNumId w:val="7"/>
  </w:num>
  <w:num w:numId="5" w16cid:durableId="18983242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5515338">
    <w:abstractNumId w:val="3"/>
  </w:num>
  <w:num w:numId="8" w16cid:durableId="706025290">
    <w:abstractNumId w:val="5"/>
  </w:num>
  <w:num w:numId="9" w16cid:durableId="1477451999">
    <w:abstractNumId w:val="0"/>
  </w:num>
  <w:num w:numId="10" w16cid:durableId="780495944">
    <w:abstractNumId w:val="4"/>
  </w:num>
  <w:num w:numId="11" w16cid:durableId="295575322">
    <w:abstractNumId w:val="6"/>
  </w:num>
  <w:num w:numId="12" w16cid:durableId="414418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690087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44540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970"/>
    <w:rsid w:val="00007A46"/>
    <w:rsid w:val="0001355C"/>
    <w:rsid w:val="000153CC"/>
    <w:rsid w:val="0002214D"/>
    <w:rsid w:val="0003468C"/>
    <w:rsid w:val="000433F3"/>
    <w:rsid w:val="000454DB"/>
    <w:rsid w:val="00051B7A"/>
    <w:rsid w:val="00066FF8"/>
    <w:rsid w:val="00067F5A"/>
    <w:rsid w:val="0007228E"/>
    <w:rsid w:val="000732EB"/>
    <w:rsid w:val="000742B4"/>
    <w:rsid w:val="00075D69"/>
    <w:rsid w:val="000800FA"/>
    <w:rsid w:val="00086944"/>
    <w:rsid w:val="000920AF"/>
    <w:rsid w:val="0009450D"/>
    <w:rsid w:val="0009552B"/>
    <w:rsid w:val="000A2434"/>
    <w:rsid w:val="000A4697"/>
    <w:rsid w:val="000A61FA"/>
    <w:rsid w:val="000B2A9E"/>
    <w:rsid w:val="000C0D25"/>
    <w:rsid w:val="000D15B0"/>
    <w:rsid w:val="000D4856"/>
    <w:rsid w:val="000D5DD4"/>
    <w:rsid w:val="000F6AF4"/>
    <w:rsid w:val="001071B6"/>
    <w:rsid w:val="00122893"/>
    <w:rsid w:val="00141ED9"/>
    <w:rsid w:val="00143A12"/>
    <w:rsid w:val="00160216"/>
    <w:rsid w:val="00161763"/>
    <w:rsid w:val="0016466E"/>
    <w:rsid w:val="001667B0"/>
    <w:rsid w:val="001731D5"/>
    <w:rsid w:val="00173F60"/>
    <w:rsid w:val="001775C2"/>
    <w:rsid w:val="00177E73"/>
    <w:rsid w:val="00180CD5"/>
    <w:rsid w:val="00183606"/>
    <w:rsid w:val="00186A2F"/>
    <w:rsid w:val="00197926"/>
    <w:rsid w:val="001B2042"/>
    <w:rsid w:val="001B3CA9"/>
    <w:rsid w:val="001C29AB"/>
    <w:rsid w:val="001E3D78"/>
    <w:rsid w:val="001F243B"/>
    <w:rsid w:val="001F40F1"/>
    <w:rsid w:val="001F5643"/>
    <w:rsid w:val="001F7895"/>
    <w:rsid w:val="00202263"/>
    <w:rsid w:val="00203042"/>
    <w:rsid w:val="00216AD6"/>
    <w:rsid w:val="002176C1"/>
    <w:rsid w:val="00222515"/>
    <w:rsid w:val="0023366B"/>
    <w:rsid w:val="00233C3A"/>
    <w:rsid w:val="00233F3E"/>
    <w:rsid w:val="00237D0B"/>
    <w:rsid w:val="00244BF1"/>
    <w:rsid w:val="00253FB7"/>
    <w:rsid w:val="0025476E"/>
    <w:rsid w:val="00280D97"/>
    <w:rsid w:val="00285752"/>
    <w:rsid w:val="002870BB"/>
    <w:rsid w:val="00290104"/>
    <w:rsid w:val="002A20E9"/>
    <w:rsid w:val="002A5168"/>
    <w:rsid w:val="002A5F8F"/>
    <w:rsid w:val="002B183A"/>
    <w:rsid w:val="002B1C72"/>
    <w:rsid w:val="002C3794"/>
    <w:rsid w:val="002D7E7D"/>
    <w:rsid w:val="002E45B7"/>
    <w:rsid w:val="002E6DEB"/>
    <w:rsid w:val="003041A5"/>
    <w:rsid w:val="003060F7"/>
    <w:rsid w:val="00311311"/>
    <w:rsid w:val="00315984"/>
    <w:rsid w:val="00315FDC"/>
    <w:rsid w:val="00320F72"/>
    <w:rsid w:val="00322F16"/>
    <w:rsid w:val="0032471E"/>
    <w:rsid w:val="00327762"/>
    <w:rsid w:val="00332319"/>
    <w:rsid w:val="003325D1"/>
    <w:rsid w:val="0033368C"/>
    <w:rsid w:val="0034149D"/>
    <w:rsid w:val="0037021C"/>
    <w:rsid w:val="003713E3"/>
    <w:rsid w:val="0037145E"/>
    <w:rsid w:val="00375466"/>
    <w:rsid w:val="00377041"/>
    <w:rsid w:val="003A2134"/>
    <w:rsid w:val="003D1B9E"/>
    <w:rsid w:val="003D437F"/>
    <w:rsid w:val="003E534A"/>
    <w:rsid w:val="003F03A9"/>
    <w:rsid w:val="003F2EB9"/>
    <w:rsid w:val="003F433F"/>
    <w:rsid w:val="003F485D"/>
    <w:rsid w:val="003F4EAF"/>
    <w:rsid w:val="00406F65"/>
    <w:rsid w:val="004132F4"/>
    <w:rsid w:val="00413400"/>
    <w:rsid w:val="00424682"/>
    <w:rsid w:val="004325A0"/>
    <w:rsid w:val="004356D5"/>
    <w:rsid w:val="004422C2"/>
    <w:rsid w:val="004425E1"/>
    <w:rsid w:val="004437EA"/>
    <w:rsid w:val="00452694"/>
    <w:rsid w:val="004541EA"/>
    <w:rsid w:val="0045615A"/>
    <w:rsid w:val="00465BE6"/>
    <w:rsid w:val="004700B0"/>
    <w:rsid w:val="004851B0"/>
    <w:rsid w:val="004A1292"/>
    <w:rsid w:val="004A16A4"/>
    <w:rsid w:val="004A2396"/>
    <w:rsid w:val="004B48F3"/>
    <w:rsid w:val="004B6D4B"/>
    <w:rsid w:val="004C5A52"/>
    <w:rsid w:val="004D2C46"/>
    <w:rsid w:val="004D42A5"/>
    <w:rsid w:val="004E3832"/>
    <w:rsid w:val="004E42E6"/>
    <w:rsid w:val="004E5797"/>
    <w:rsid w:val="004E5B14"/>
    <w:rsid w:val="004F1D77"/>
    <w:rsid w:val="004F5530"/>
    <w:rsid w:val="0051186B"/>
    <w:rsid w:val="00524AE5"/>
    <w:rsid w:val="005411BB"/>
    <w:rsid w:val="00542651"/>
    <w:rsid w:val="0054407B"/>
    <w:rsid w:val="00544652"/>
    <w:rsid w:val="00547B9F"/>
    <w:rsid w:val="00560E88"/>
    <w:rsid w:val="00573E2E"/>
    <w:rsid w:val="00585A36"/>
    <w:rsid w:val="00586E0D"/>
    <w:rsid w:val="005A4D3E"/>
    <w:rsid w:val="005B1530"/>
    <w:rsid w:val="005B5CD6"/>
    <w:rsid w:val="005C775F"/>
    <w:rsid w:val="005E223F"/>
    <w:rsid w:val="005F3561"/>
    <w:rsid w:val="005F6095"/>
    <w:rsid w:val="005F63AD"/>
    <w:rsid w:val="00604088"/>
    <w:rsid w:val="0061329C"/>
    <w:rsid w:val="006179FB"/>
    <w:rsid w:val="00617A82"/>
    <w:rsid w:val="00617AC5"/>
    <w:rsid w:val="0062133C"/>
    <w:rsid w:val="00622A64"/>
    <w:rsid w:val="00623C75"/>
    <w:rsid w:val="00624D47"/>
    <w:rsid w:val="0063181A"/>
    <w:rsid w:val="006333C5"/>
    <w:rsid w:val="0063343F"/>
    <w:rsid w:val="006366BD"/>
    <w:rsid w:val="0064508F"/>
    <w:rsid w:val="0066587D"/>
    <w:rsid w:val="00670ACF"/>
    <w:rsid w:val="0067169D"/>
    <w:rsid w:val="006963CE"/>
    <w:rsid w:val="006B11D9"/>
    <w:rsid w:val="006B65D9"/>
    <w:rsid w:val="006B7DB4"/>
    <w:rsid w:val="006C7970"/>
    <w:rsid w:val="006D054F"/>
    <w:rsid w:val="006D23C1"/>
    <w:rsid w:val="006D72E3"/>
    <w:rsid w:val="006E2BC0"/>
    <w:rsid w:val="006E4C17"/>
    <w:rsid w:val="006E72A6"/>
    <w:rsid w:val="006F19EB"/>
    <w:rsid w:val="007021EF"/>
    <w:rsid w:val="00710522"/>
    <w:rsid w:val="007246AD"/>
    <w:rsid w:val="0072604C"/>
    <w:rsid w:val="00734B1C"/>
    <w:rsid w:val="007375C3"/>
    <w:rsid w:val="007375F3"/>
    <w:rsid w:val="00743AB7"/>
    <w:rsid w:val="00744CE6"/>
    <w:rsid w:val="0075332C"/>
    <w:rsid w:val="00754373"/>
    <w:rsid w:val="00756A5D"/>
    <w:rsid w:val="007656C5"/>
    <w:rsid w:val="0076577A"/>
    <w:rsid w:val="00775021"/>
    <w:rsid w:val="00781134"/>
    <w:rsid w:val="007876BD"/>
    <w:rsid w:val="00790891"/>
    <w:rsid w:val="007A148D"/>
    <w:rsid w:val="007A3299"/>
    <w:rsid w:val="007B3D7F"/>
    <w:rsid w:val="007C07FA"/>
    <w:rsid w:val="007C104A"/>
    <w:rsid w:val="007C6AF4"/>
    <w:rsid w:val="007C797A"/>
    <w:rsid w:val="007D018C"/>
    <w:rsid w:val="007D7833"/>
    <w:rsid w:val="007E3114"/>
    <w:rsid w:val="007E7BCF"/>
    <w:rsid w:val="007F0E9F"/>
    <w:rsid w:val="00805358"/>
    <w:rsid w:val="00806341"/>
    <w:rsid w:val="008161A3"/>
    <w:rsid w:val="00820ECB"/>
    <w:rsid w:val="00863412"/>
    <w:rsid w:val="008647AF"/>
    <w:rsid w:val="00871BF0"/>
    <w:rsid w:val="008745AD"/>
    <w:rsid w:val="00894A63"/>
    <w:rsid w:val="0089534D"/>
    <w:rsid w:val="008A044D"/>
    <w:rsid w:val="008B742B"/>
    <w:rsid w:val="008C60A0"/>
    <w:rsid w:val="008D0F14"/>
    <w:rsid w:val="008D56C3"/>
    <w:rsid w:val="008E0F93"/>
    <w:rsid w:val="00903AA3"/>
    <w:rsid w:val="0090442A"/>
    <w:rsid w:val="00910D97"/>
    <w:rsid w:val="009143CD"/>
    <w:rsid w:val="00923E42"/>
    <w:rsid w:val="00931CBE"/>
    <w:rsid w:val="0093686F"/>
    <w:rsid w:val="00953CF1"/>
    <w:rsid w:val="00957388"/>
    <w:rsid w:val="0097283F"/>
    <w:rsid w:val="00980536"/>
    <w:rsid w:val="00983235"/>
    <w:rsid w:val="00983AB5"/>
    <w:rsid w:val="0099123E"/>
    <w:rsid w:val="0099306C"/>
    <w:rsid w:val="009A1C8F"/>
    <w:rsid w:val="009A2E84"/>
    <w:rsid w:val="009B3267"/>
    <w:rsid w:val="009B4B15"/>
    <w:rsid w:val="009D00F8"/>
    <w:rsid w:val="009E0F48"/>
    <w:rsid w:val="009E13F9"/>
    <w:rsid w:val="009F496D"/>
    <w:rsid w:val="00A017B3"/>
    <w:rsid w:val="00A0296D"/>
    <w:rsid w:val="00A07269"/>
    <w:rsid w:val="00A102C5"/>
    <w:rsid w:val="00A16DCB"/>
    <w:rsid w:val="00A2387A"/>
    <w:rsid w:val="00A26F74"/>
    <w:rsid w:val="00A43A47"/>
    <w:rsid w:val="00A506B7"/>
    <w:rsid w:val="00A55558"/>
    <w:rsid w:val="00A60EA4"/>
    <w:rsid w:val="00A659DC"/>
    <w:rsid w:val="00A74946"/>
    <w:rsid w:val="00A80DDC"/>
    <w:rsid w:val="00A832F4"/>
    <w:rsid w:val="00A87B5E"/>
    <w:rsid w:val="00A9292F"/>
    <w:rsid w:val="00A95AB2"/>
    <w:rsid w:val="00AB23D2"/>
    <w:rsid w:val="00AB3AF0"/>
    <w:rsid w:val="00AC5926"/>
    <w:rsid w:val="00AC5EA5"/>
    <w:rsid w:val="00AC6EF0"/>
    <w:rsid w:val="00AE2685"/>
    <w:rsid w:val="00AE282C"/>
    <w:rsid w:val="00AE34B2"/>
    <w:rsid w:val="00AF4F8A"/>
    <w:rsid w:val="00AF5609"/>
    <w:rsid w:val="00B02429"/>
    <w:rsid w:val="00B062B1"/>
    <w:rsid w:val="00B242E8"/>
    <w:rsid w:val="00B32BEC"/>
    <w:rsid w:val="00B32E9A"/>
    <w:rsid w:val="00B35F77"/>
    <w:rsid w:val="00B40DEB"/>
    <w:rsid w:val="00B42F6D"/>
    <w:rsid w:val="00B43746"/>
    <w:rsid w:val="00B55836"/>
    <w:rsid w:val="00B73C19"/>
    <w:rsid w:val="00B852CC"/>
    <w:rsid w:val="00B979E1"/>
    <w:rsid w:val="00BA3CCD"/>
    <w:rsid w:val="00BA7382"/>
    <w:rsid w:val="00BB0DA2"/>
    <w:rsid w:val="00BB1734"/>
    <w:rsid w:val="00BB1BB9"/>
    <w:rsid w:val="00BC02CF"/>
    <w:rsid w:val="00BC0AA2"/>
    <w:rsid w:val="00BC4AEE"/>
    <w:rsid w:val="00BD233E"/>
    <w:rsid w:val="00BE3DCB"/>
    <w:rsid w:val="00BF148E"/>
    <w:rsid w:val="00C02529"/>
    <w:rsid w:val="00C050E1"/>
    <w:rsid w:val="00C05CCB"/>
    <w:rsid w:val="00C065B9"/>
    <w:rsid w:val="00C07288"/>
    <w:rsid w:val="00C15449"/>
    <w:rsid w:val="00C24C0B"/>
    <w:rsid w:val="00C30D8A"/>
    <w:rsid w:val="00C34099"/>
    <w:rsid w:val="00C40D89"/>
    <w:rsid w:val="00C478FE"/>
    <w:rsid w:val="00C50B4B"/>
    <w:rsid w:val="00C50D85"/>
    <w:rsid w:val="00C5157F"/>
    <w:rsid w:val="00C51890"/>
    <w:rsid w:val="00C54BA5"/>
    <w:rsid w:val="00C566D6"/>
    <w:rsid w:val="00C65DB1"/>
    <w:rsid w:val="00C80B3E"/>
    <w:rsid w:val="00C9080D"/>
    <w:rsid w:val="00C9395C"/>
    <w:rsid w:val="00C97991"/>
    <w:rsid w:val="00CA3672"/>
    <w:rsid w:val="00CA5731"/>
    <w:rsid w:val="00CB07A3"/>
    <w:rsid w:val="00CB28A2"/>
    <w:rsid w:val="00CB43B7"/>
    <w:rsid w:val="00CB5465"/>
    <w:rsid w:val="00CC1414"/>
    <w:rsid w:val="00CC5B40"/>
    <w:rsid w:val="00CD00D0"/>
    <w:rsid w:val="00CD14E7"/>
    <w:rsid w:val="00CD49CA"/>
    <w:rsid w:val="00CE31E9"/>
    <w:rsid w:val="00CE5D4A"/>
    <w:rsid w:val="00CE7FBE"/>
    <w:rsid w:val="00CF0B3F"/>
    <w:rsid w:val="00CF577A"/>
    <w:rsid w:val="00CF67E1"/>
    <w:rsid w:val="00D0224B"/>
    <w:rsid w:val="00D03064"/>
    <w:rsid w:val="00D040C0"/>
    <w:rsid w:val="00D1781A"/>
    <w:rsid w:val="00D21648"/>
    <w:rsid w:val="00D26BC5"/>
    <w:rsid w:val="00D3079D"/>
    <w:rsid w:val="00D36503"/>
    <w:rsid w:val="00D4533A"/>
    <w:rsid w:val="00D5087F"/>
    <w:rsid w:val="00D52065"/>
    <w:rsid w:val="00D5295E"/>
    <w:rsid w:val="00D6017E"/>
    <w:rsid w:val="00D64138"/>
    <w:rsid w:val="00D70DB0"/>
    <w:rsid w:val="00D716E1"/>
    <w:rsid w:val="00D7558A"/>
    <w:rsid w:val="00D824CA"/>
    <w:rsid w:val="00D86126"/>
    <w:rsid w:val="00D92FB7"/>
    <w:rsid w:val="00DD018D"/>
    <w:rsid w:val="00DD123C"/>
    <w:rsid w:val="00DD1D47"/>
    <w:rsid w:val="00DD5A5D"/>
    <w:rsid w:val="00DE574C"/>
    <w:rsid w:val="00DE7372"/>
    <w:rsid w:val="00DF0516"/>
    <w:rsid w:val="00DF10A9"/>
    <w:rsid w:val="00DF593F"/>
    <w:rsid w:val="00E00AC8"/>
    <w:rsid w:val="00E06B1F"/>
    <w:rsid w:val="00E11198"/>
    <w:rsid w:val="00E14359"/>
    <w:rsid w:val="00E15115"/>
    <w:rsid w:val="00E20042"/>
    <w:rsid w:val="00E210FE"/>
    <w:rsid w:val="00E240F6"/>
    <w:rsid w:val="00E32868"/>
    <w:rsid w:val="00E351ED"/>
    <w:rsid w:val="00E37C0B"/>
    <w:rsid w:val="00E4426E"/>
    <w:rsid w:val="00E447C1"/>
    <w:rsid w:val="00E467F5"/>
    <w:rsid w:val="00E46F9A"/>
    <w:rsid w:val="00E65BA7"/>
    <w:rsid w:val="00E70C4F"/>
    <w:rsid w:val="00E74D35"/>
    <w:rsid w:val="00E75001"/>
    <w:rsid w:val="00E82A17"/>
    <w:rsid w:val="00E87897"/>
    <w:rsid w:val="00E93086"/>
    <w:rsid w:val="00E94EFE"/>
    <w:rsid w:val="00E95EB2"/>
    <w:rsid w:val="00E97251"/>
    <w:rsid w:val="00E978C7"/>
    <w:rsid w:val="00EA1DCA"/>
    <w:rsid w:val="00EA7043"/>
    <w:rsid w:val="00EA746C"/>
    <w:rsid w:val="00ED5775"/>
    <w:rsid w:val="00EE110B"/>
    <w:rsid w:val="00EE3366"/>
    <w:rsid w:val="00EF43AD"/>
    <w:rsid w:val="00EF47FA"/>
    <w:rsid w:val="00F036A1"/>
    <w:rsid w:val="00F10F4F"/>
    <w:rsid w:val="00F13721"/>
    <w:rsid w:val="00F13A16"/>
    <w:rsid w:val="00F21939"/>
    <w:rsid w:val="00F348DE"/>
    <w:rsid w:val="00F3650A"/>
    <w:rsid w:val="00F36B9B"/>
    <w:rsid w:val="00F453EE"/>
    <w:rsid w:val="00F52DB1"/>
    <w:rsid w:val="00F52F65"/>
    <w:rsid w:val="00F5342D"/>
    <w:rsid w:val="00F63826"/>
    <w:rsid w:val="00F6502D"/>
    <w:rsid w:val="00F76FC2"/>
    <w:rsid w:val="00F777DF"/>
    <w:rsid w:val="00F80CE5"/>
    <w:rsid w:val="00F874A7"/>
    <w:rsid w:val="00F87ABF"/>
    <w:rsid w:val="00F91D74"/>
    <w:rsid w:val="00F9258F"/>
    <w:rsid w:val="00F97100"/>
    <w:rsid w:val="00FC01C2"/>
    <w:rsid w:val="00FD6E04"/>
    <w:rsid w:val="00FD72C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EF05E"/>
  <w15:chartTrackingRefBased/>
  <w15:docId w15:val="{BE8DAC9C-C2DD-4D8D-A4BB-050B7027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970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C79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97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97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970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970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970"/>
    <w:rPr>
      <w:rFonts w:eastAsiaTheme="majorEastAsia" w:cstheme="majorBidi"/>
      <w:color w:val="272727" w:themeColor="text1" w:themeTint="D8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6C797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6C79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970"/>
    <w:rPr>
      <w:rFonts w:ascii="Cambria" w:hAnsi="Cambria"/>
      <w:i/>
      <w:iCs/>
      <w:color w:val="404040" w:themeColor="text1" w:themeTint="BF"/>
      <w:sz w:val="24"/>
      <w:szCs w:val="24"/>
    </w:rPr>
  </w:style>
  <w:style w:type="character" w:styleId="IntenseEmphasis">
    <w:name w:val="Intense Emphasis"/>
    <w:basedOn w:val="DefaultParagraphFont"/>
    <w:uiPriority w:val="21"/>
    <w:rsid w:val="006C797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6C797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970"/>
    <w:rPr>
      <w:rFonts w:ascii="Cambria" w:hAnsi="Cambria"/>
      <w:i/>
      <w:iCs/>
      <w:color w:val="2E74B5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rsid w:val="006C7970"/>
    <w:rPr>
      <w:b/>
      <w:bCs/>
      <w:smallCaps/>
      <w:color w:val="2E74B5" w:themeColor="accent1" w:themeShade="BF"/>
      <w:spacing w:val="5"/>
    </w:rPr>
  </w:style>
  <w:style w:type="paragraph" w:customStyle="1" w:styleId="H1Subtitle">
    <w:name w:val="H1_Subtitle"/>
    <w:basedOn w:val="Heading1"/>
    <w:link w:val="H1SubtitleChar"/>
    <w:qFormat/>
    <w:rsid w:val="006C7970"/>
    <w:rPr>
      <w:color w:val="0070C0"/>
      <w:sz w:val="44"/>
      <w:szCs w:val="44"/>
    </w:rPr>
  </w:style>
  <w:style w:type="character" w:customStyle="1" w:styleId="H1SubtitleChar">
    <w:name w:val="H1_Subtitle Char"/>
    <w:basedOn w:val="Heading1Char"/>
    <w:link w:val="H1Subtitle"/>
    <w:rsid w:val="006C7970"/>
    <w:rPr>
      <w:rFonts w:ascii="Cambria" w:hAnsi="Cambria"/>
      <w:b/>
      <w:color w:val="0070C0"/>
      <w:sz w:val="44"/>
      <w:szCs w:val="44"/>
    </w:rPr>
  </w:style>
  <w:style w:type="paragraph" w:customStyle="1" w:styleId="h1author">
    <w:name w:val="h1_author"/>
    <w:basedOn w:val="Heading1"/>
    <w:link w:val="h1authorChar"/>
    <w:qFormat/>
    <w:rsid w:val="006C7970"/>
    <w:rPr>
      <w:b w:val="0"/>
      <w:bCs/>
      <w:color w:val="000000" w:themeColor="text1"/>
      <w:sz w:val="30"/>
      <w:szCs w:val="30"/>
    </w:rPr>
  </w:style>
  <w:style w:type="character" w:customStyle="1" w:styleId="h1authorChar">
    <w:name w:val="h1_author Char"/>
    <w:basedOn w:val="Heading1Char"/>
    <w:link w:val="h1author"/>
    <w:rsid w:val="006C7970"/>
    <w:rPr>
      <w:rFonts w:ascii="Cambria" w:hAnsi="Cambria"/>
      <w:b w:val="0"/>
      <w:bCs/>
      <w:color w:val="000000" w:themeColor="text1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797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7970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797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C7970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6C797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C797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7970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C7970"/>
    <w:rPr>
      <w:vertAlign w:val="superscript"/>
    </w:rPr>
  </w:style>
  <w:style w:type="character" w:customStyle="1" w:styleId="VerbatimChar">
    <w:name w:val="Verbatim Char"/>
    <w:basedOn w:val="DefaultParagraphFont"/>
    <w:link w:val="SourceCode"/>
    <w:rsid w:val="006C7970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6C7970"/>
    <w:pPr>
      <w:shd w:val="clear" w:color="auto" w:fill="F8F8F8"/>
      <w:wordWrap w:val="0"/>
      <w:spacing w:after="200" w:line="240" w:lineRule="auto"/>
      <w:contextualSpacing w:val="0"/>
      <w:jc w:val="left"/>
    </w:pPr>
    <w:rPr>
      <w:rFonts w:ascii="Consolas" w:hAnsi="Consolas"/>
      <w:sz w:val="22"/>
      <w:szCs w:val="22"/>
    </w:rPr>
  </w:style>
  <w:style w:type="table" w:styleId="TableGrid">
    <w:name w:val="Table Grid"/>
    <w:basedOn w:val="TableNormal"/>
    <w:uiPriority w:val="39"/>
    <w:rsid w:val="006C7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C79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C79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C79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C797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odyText">
    <w:name w:val="Body Text"/>
    <w:basedOn w:val="Normal"/>
    <w:link w:val="BodyTextChar"/>
    <w:qFormat/>
    <w:rsid w:val="006C7970"/>
  </w:style>
  <w:style w:type="character" w:customStyle="1" w:styleId="BodyTextChar">
    <w:name w:val="Body Text Char"/>
    <w:basedOn w:val="DefaultParagraphFont"/>
    <w:link w:val="BodyText"/>
    <w:rsid w:val="006C7970"/>
    <w:rPr>
      <w:rFonts w:ascii="Cambria" w:hAnsi="Cambri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7970"/>
    <w:pPr>
      <w:spacing w:before="100" w:beforeAutospacing="1" w:after="100" w:afterAutospacing="1" w:line="240" w:lineRule="auto"/>
      <w:contextualSpacing w:val="0"/>
      <w:jc w:val="left"/>
    </w:pPr>
    <w:rPr>
      <w:rFonts w:ascii="Times New Roman" w:eastAsia="Times New Roman" w:hAnsi="Times New Roman" w:cs="Times New Roman"/>
      <w:lang w:eastAsia="en-AU"/>
    </w:rPr>
  </w:style>
  <w:style w:type="character" w:customStyle="1" w:styleId="hgkelc">
    <w:name w:val="hgkelc"/>
    <w:basedOn w:val="DefaultParagraphFont"/>
    <w:rsid w:val="006C7970"/>
  </w:style>
  <w:style w:type="character" w:styleId="FollowedHyperlink">
    <w:name w:val="FollowedHyperlink"/>
    <w:basedOn w:val="DefaultParagraphFont"/>
    <w:uiPriority w:val="99"/>
    <w:semiHidden/>
    <w:unhideWhenUsed/>
    <w:rsid w:val="006C79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bookdown.org/yihui/rmarkdown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bookdown.org/cmecklin/sta440/" TargetMode="External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hyperlink" Target="https://moderndive.com/" TargetMode="External"/><Relationship Id="rId38" Type="http://schemas.openxmlformats.org/officeDocument/2006/relationships/hyperlink" Target="https://bookdown.org/yshang/book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hyperlink" Target="https://usqassist.custhelp.com/app/answers/detail/a_id/2615/~/how-do-i-work-out-my-final-grade%3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hyperlink" Target="https://bookdown.org/jgscott/DSGI/" TargetMode="External"/><Relationship Id="rId40" Type="http://schemas.openxmlformats.org/officeDocument/2006/relationships/hyperlink" Target="https://analyse.kmi.open.ac.uk/open_dataset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36" Type="http://schemas.openxmlformats.org/officeDocument/2006/relationships/hyperlink" Target="https://bookdown.org/roback/bookdown-BeyondMLR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hyperlink" Target="https://bookdown.org/rdpeng/RProgDA/" TargetMode="External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14</Pages>
  <Words>3446</Words>
  <Characters>19643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164</cp:revision>
  <dcterms:created xsi:type="dcterms:W3CDTF">2024-04-27T08:13:00Z</dcterms:created>
  <dcterms:modified xsi:type="dcterms:W3CDTF">2024-04-27T12:19:00Z</dcterms:modified>
</cp:coreProperties>
</file>