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Izvješće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Uvod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Izvješće pokriva opis aktivnosti projektnog zadatka, dobivene rezultate, naše komentare, zaključke te popis izvora.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Opis projektnog zadatka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Projektni zadatak je bio usporediti točnost ResNet-18 arhitekture naspram klasične CNN arhitekture pri treniranju nad CIFAR i MNIST skupom podataka. Glavna razlika između ovih mrežnih arhitektura je postojanje takozvanih shortcut connectiona (residual connection) između slojeva. Njihova uloga je da u sljedeći sloj prenose input trenutnog sloja, koji nije bio transformiran prolaskom kroz sloj. Proveli smo treniranje ResNet-18 mreže s različitim optimizerima (adam, stohastic gradient descent) te različitim batch size-om (128, 512) da saznamo kako ta dva koncepta utječu na njenu točnost. Treniranje je provedeno kroz 10 epoha.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Dobiveni rezultati</w:t>
      </w:r>
    </w:p>
    <w:tbl>
      <w:tblPr>
        <w:tblStyle w:val="TableGrid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7"/>
        <w:gridCol w:w="1858"/>
        <w:gridCol w:w="1857"/>
        <w:gridCol w:w="1858"/>
        <w:gridCol w:w="1858"/>
      </w:tblGrid>
      <w:tr>
        <w:trPr/>
        <w:tc>
          <w:tcPr>
            <w:tcW w:w="18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31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2820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Točnost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optimizer</w:t>
            </w:r>
          </w:p>
        </w:tc>
        <w:tc>
          <w:tcPr>
            <w:tcW w:w="371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stohastic gradient descent</w:t>
            </w:r>
          </w:p>
        </w:tc>
        <w:tc>
          <w:tcPr>
            <w:tcW w:w="371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 (learning rate = 3e-4)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size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8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CIFAR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88,594%</w:t>
            </w:r>
          </w:p>
        </w:tc>
        <w:tc>
          <w:tcPr>
            <w:tcW w:w="18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86,788%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89,350%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88,074%</w:t>
            </w:r>
          </w:p>
        </w:tc>
      </w:tr>
      <w:tr>
        <w:trPr/>
        <w:tc>
          <w:tcPr>
            <w:tcW w:w="18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MNIST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98,915%</w:t>
            </w:r>
          </w:p>
        </w:tc>
        <w:tc>
          <w:tcPr>
            <w:tcW w:w="18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98,938%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98,772%</w:t>
            </w:r>
          </w:p>
        </w:tc>
        <w:tc>
          <w:tcPr>
            <w:tcW w:w="18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98,938%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Komentari rezultata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Uočena je razlika u točnosti mreže ovisno o skupu podataka. Točnost je veća nad skupom MNIST, nego nad skupom CIFAR. Smatramo da svaki skup podataka daje drugačiji n-dimenzionalni oblik koji utječe na traženje globalnog minimuma funckije i na djelovanje optimizera. Pretpostavljamo da skup podataka MNIST daje „pogodniji oblik“ za mrežu ResNet-18.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Također, za skup CIFAR (vrijedi i za sgd i za adam) primjećujemo malo veću točnost kad koristimo batch size 128 (+1,806%, +1,276). Dok za skup MNIST primjećujemo bolju točnost korištenjem batch size 512, no te razlike su u izuzetno male (+0,023%, +0,166%). Smatramo da se iz ovih vrijednosti ne mogu donijeti zaključci u skladu sa već poznatim efektima različitih vrijednosti batch size-a.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Usporedba točnosti ResNet-18 modela i osnovnog CNN modela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--usporediti sa CNN i plottati--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Zaključak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Bolja performansa ResNet-18 mreže nad klasičnom CNN mrežom je posljedica postojanja shortcut connectiona. Njihov učinak na loss landscape neuronske mreže je vidljiv na priloženoj slici. Traženje minimuma i optimizacija funkcije gubitka je manje zahtjevna nad „ljepšim“ loss landscape-om i manja je vjerojatnost da završimo u nekom lokalnom minimumu.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63925" cy="1729740"/>
            <wp:effectExtent l="0" t="0" r="0" b="0"/>
            <wp:docPr id="1" name="Picture 1" descr="C:\Users\Rey\AppData\Local\Microsoft\Windows\INetCache\Content.Word\Screen-Shot-2018-02-26-at-10.50.5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y\AppData\Local\Microsoft\Windows\INetCache\Content.Word\Screen-Shot-2018-02-26-at-10.50.53-P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Izvori: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--linkati samo znanstvene radove--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52e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52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12df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LibreOffice/6.4.2.2$Linux_X86_64 LibreOffice_project/40$Build-2</Application>
  <Pages>2</Pages>
  <Words>318</Words>
  <Characters>1916</Characters>
  <CharactersWithSpaces>2199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2021-12-10T10:10:00Z</dcterms:created>
  <dc:creator>Rey</dc:creator>
  <dc:description/>
  <dc:language>en-US</dc:language>
  <cp:lastModifiedBy/>
  <dcterms:modified xsi:type="dcterms:W3CDTF">2021-12-14T14:56:27Z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