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4D" w:rsidRPr="00C0324D" w:rsidRDefault="00C0324D" w:rsidP="00C0324D">
      <w:pPr>
        <w:spacing w:after="0" w:line="240" w:lineRule="auto"/>
        <w:jc w:val="center"/>
        <w:rPr>
          <w:rFonts w:ascii="Times New Roman" w:eastAsia="Times New Roman" w:hAnsi="Times New Roman" w:cs="Times New Roman"/>
          <w:sz w:val="24"/>
          <w:szCs w:val="24"/>
          <w:lang w:eastAsia="fr-FR"/>
        </w:rPr>
      </w:pPr>
      <w:r w:rsidRPr="00C0324D">
        <w:rPr>
          <w:rFonts w:ascii="Arial" w:eastAsia="Times New Roman" w:hAnsi="Arial" w:cs="Arial"/>
          <w:b/>
          <w:bCs/>
          <w:color w:val="000000"/>
          <w:lang w:eastAsia="fr-FR"/>
        </w:rPr>
        <w:t>Prise en main de ROS</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color w:val="000000"/>
                <w:lang w:eastAsia="fr-FR"/>
              </w:rPr>
              <w:t>Note 1:</w:t>
            </w:r>
            <w:r w:rsidRPr="00C0324D">
              <w:rPr>
                <w:rFonts w:ascii="Arial" w:eastAsia="Times New Roman" w:hAnsi="Arial" w:cs="Arial"/>
                <w:color w:val="000000"/>
                <w:lang w:eastAsia="fr-FR"/>
              </w:rPr>
              <w:t xml:space="preserve"> Si vous avez installé ROS depuis un gestionnaire de paquets comme apt, alors ces paquets ne vous seront pas accessibles en écriture et ne doivent pas être modifiés par vous l'utilisateur. Lorsque vous travaillez avec des packages source ROS ou lors de la création d'un nouveau package ROS, vous devez toujours travailler dans un répertoire auquel vous avez accès, comme votre dossier de départ. </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color w:val="000000"/>
                <w:lang w:eastAsia="fr-FR"/>
              </w:rPr>
              <w:t>Note 2:</w:t>
            </w:r>
            <w:r w:rsidRPr="00C0324D">
              <w:rPr>
                <w:rFonts w:ascii="Arial" w:eastAsia="Times New Roman" w:hAnsi="Arial" w:cs="Arial"/>
                <w:color w:val="000000"/>
                <w:lang w:eastAsia="fr-FR"/>
              </w:rPr>
              <w:t xml:space="preserve"> </w:t>
            </w:r>
          </w:p>
          <w:p w:rsidR="00C0324D" w:rsidRPr="00C0324D" w:rsidRDefault="00C0324D" w:rsidP="00C0324D">
            <w:pPr>
              <w:numPr>
                <w:ilvl w:val="0"/>
                <w:numId w:val="1"/>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i/>
                <w:iCs/>
                <w:color w:val="000000"/>
                <w:u w:val="single"/>
                <w:lang w:eastAsia="fr-FR"/>
              </w:rPr>
              <w:t>Package</w:t>
            </w:r>
            <w:r w:rsidRPr="00C0324D">
              <w:rPr>
                <w:rFonts w:ascii="Arial" w:eastAsia="Times New Roman" w:hAnsi="Arial" w:cs="Arial"/>
                <w:color w:val="000000"/>
                <w:lang w:eastAsia="fr-FR"/>
              </w:rPr>
              <w:t xml:space="preserve"> : Le package est l'unité de base du code ROS.Chaque package peut contenir des bibliothèques, des exécutables, des scripts ou d'autres objets.</w:t>
            </w:r>
          </w:p>
          <w:p w:rsidR="00C0324D" w:rsidRPr="00C0324D" w:rsidRDefault="00C0324D" w:rsidP="00C0324D">
            <w:pPr>
              <w:numPr>
                <w:ilvl w:val="0"/>
                <w:numId w:val="2"/>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i/>
                <w:iCs/>
                <w:color w:val="000000"/>
                <w:u w:val="single"/>
                <w:lang w:eastAsia="fr-FR"/>
              </w:rPr>
              <w:t xml:space="preserve">Manifest </w:t>
            </w:r>
            <w:r w:rsidRPr="00C0324D">
              <w:rPr>
                <w:rFonts w:ascii="Arial" w:eastAsia="Times New Roman" w:hAnsi="Arial" w:cs="Arial"/>
                <w:color w:val="000000"/>
                <w:lang w:eastAsia="fr-FR"/>
              </w:rPr>
              <w:t>(package.xml): Un manifeste est une description d'un package. Ca sert à définir les dépendances entre paquets et de capturer des méta-informations sur le package comme la version, le gestionnaire, licence, etc ..</w:t>
            </w:r>
          </w:p>
          <w:p w:rsidR="00C0324D" w:rsidRPr="00C0324D" w:rsidRDefault="00C0324D" w:rsidP="00C0324D">
            <w:pPr>
              <w:numPr>
                <w:ilvl w:val="0"/>
                <w:numId w:val="2"/>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i/>
                <w:iCs/>
                <w:color w:val="000000"/>
                <w:u w:val="single"/>
                <w:lang w:eastAsia="fr-FR"/>
              </w:rPr>
              <w:t>Node:</w:t>
            </w:r>
            <w:r w:rsidRPr="00C0324D">
              <w:rPr>
                <w:rFonts w:ascii="Arial" w:eastAsia="Times New Roman" w:hAnsi="Arial" w:cs="Arial"/>
                <w:color w:val="000000"/>
                <w:lang w:eastAsia="fr-FR"/>
              </w:rPr>
              <w:t xml:space="preserve"> C’est rien de plus qu'un exécutable dans un paquet ROS. Les nodes ROS utilisent une bibliothèque 'client' ROS afin de communiquer avec les autres nodes. Un node peut publier ou souscrire à un Topic. Un node peut également fournir ou utiliser un Service. </w:t>
            </w:r>
          </w:p>
          <w:p w:rsidR="00C0324D" w:rsidRPr="00C0324D" w:rsidRDefault="00C0324D" w:rsidP="00C0324D">
            <w:pPr>
              <w:numPr>
                <w:ilvl w:val="0"/>
                <w:numId w:val="2"/>
              </w:numPr>
              <w:spacing w:after="0" w:line="240" w:lineRule="auto"/>
              <w:textAlignment w:val="baseline"/>
              <w:rPr>
                <w:rFonts w:ascii="Arial" w:eastAsia="Times New Roman" w:hAnsi="Arial" w:cs="Arial"/>
                <w:i/>
                <w:iCs/>
                <w:color w:val="000000"/>
                <w:lang w:eastAsia="fr-FR"/>
              </w:rPr>
            </w:pPr>
            <w:r w:rsidRPr="00C0324D">
              <w:rPr>
                <w:rFonts w:ascii="Arial" w:eastAsia="Times New Roman" w:hAnsi="Arial" w:cs="Arial"/>
                <w:i/>
                <w:iCs/>
                <w:color w:val="000000"/>
                <w:u w:val="single"/>
                <w:lang w:eastAsia="fr-FR"/>
              </w:rPr>
              <w:t xml:space="preserve">Bibliothèque: </w:t>
            </w:r>
            <w:r w:rsidRPr="00C0324D">
              <w:rPr>
                <w:rFonts w:ascii="Arial" w:eastAsia="Times New Roman" w:hAnsi="Arial" w:cs="Arial"/>
                <w:color w:val="000000"/>
                <w:lang w:eastAsia="fr-FR"/>
              </w:rPr>
              <w:t xml:space="preserve">rospy = bibliothèque client python/roscpp = bibliothèque client c++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GÉRER SON ENVIRONNEMENT</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3"/>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Il faut s'assurer que les</w:t>
      </w:r>
      <w:hyperlink r:id="rId5" w:history="1">
        <w:r w:rsidRPr="00C0324D">
          <w:rPr>
            <w:rFonts w:ascii="Arial" w:eastAsia="Times New Roman" w:hAnsi="Arial" w:cs="Arial"/>
            <w:color w:val="000000"/>
            <w:u w:val="single"/>
            <w:lang w:eastAsia="fr-FR"/>
          </w:rPr>
          <w:t xml:space="preserve"> environment variables</w:t>
        </w:r>
      </w:hyperlink>
      <w:r w:rsidRPr="00C0324D">
        <w:rPr>
          <w:rFonts w:ascii="Arial" w:eastAsia="Times New Roman" w:hAnsi="Arial" w:cs="Arial"/>
          <w:color w:val="000000"/>
          <w:lang w:eastAsia="fr-FR"/>
        </w:rPr>
        <w:t xml:space="preserve"> comme</w:t>
      </w:r>
      <w:hyperlink r:id="rId6" w:anchor="ROS_ROOT" w:history="1">
        <w:r w:rsidRPr="00C0324D">
          <w:rPr>
            <w:rFonts w:ascii="Arial" w:eastAsia="Times New Roman" w:hAnsi="Arial" w:cs="Arial"/>
            <w:color w:val="000000"/>
            <w:u w:val="single"/>
            <w:lang w:eastAsia="fr-FR"/>
          </w:rPr>
          <w:t xml:space="preserve"> ROS_ROOT</w:t>
        </w:r>
      </w:hyperlink>
      <w:r w:rsidRPr="00C0324D">
        <w:rPr>
          <w:rFonts w:ascii="Arial" w:eastAsia="Times New Roman" w:hAnsi="Arial" w:cs="Arial"/>
          <w:color w:val="000000"/>
          <w:lang w:eastAsia="fr-FR"/>
        </w:rPr>
        <w:t xml:space="preserve"> et</w:t>
      </w:r>
      <w:hyperlink r:id="rId7" w:anchor="ROS_PACKAGE_PATH" w:history="1">
        <w:r w:rsidRPr="00C0324D">
          <w:rPr>
            <w:rFonts w:ascii="Arial" w:eastAsia="Times New Roman" w:hAnsi="Arial" w:cs="Arial"/>
            <w:color w:val="000000"/>
            <w:u w:val="single"/>
            <w:lang w:eastAsia="fr-FR"/>
          </w:rPr>
          <w:t xml:space="preserve"> ROS_PACKAGE_PATH</w:t>
        </w:r>
      </w:hyperlink>
      <w:r w:rsidRPr="00C0324D">
        <w:rPr>
          <w:rFonts w:ascii="Arial" w:eastAsia="Times New Roman" w:hAnsi="Arial" w:cs="Arial"/>
          <w:color w:val="000000"/>
          <w:lang w:eastAsia="fr-FR"/>
        </w:rPr>
        <w:t xml:space="preserve"> sont configurées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export | grep ROS</w:t>
            </w:r>
          </w:p>
        </w:tc>
      </w:tr>
    </w:tbl>
    <w:p w:rsidR="00C0324D" w:rsidRPr="00C0324D" w:rsidRDefault="00C0324D" w:rsidP="00C0324D">
      <w:pPr>
        <w:spacing w:after="24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4"/>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Vous devrez lancer cette commande dans chaque nouveau shell que vous ouvrirez pour avoir accès aux commandes ROS, à moins que vous ajoutiez cette ligne à votre fichier .bashrc</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source /opt/ros/indigo/setup.bash</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CRÉER UN ROS WORKSPACE</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5"/>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Créons un</w:t>
      </w:r>
      <w:hyperlink r:id="rId8" w:history="1">
        <w:r w:rsidRPr="00C0324D">
          <w:rPr>
            <w:rFonts w:ascii="Arial" w:eastAsia="Times New Roman" w:hAnsi="Arial" w:cs="Arial"/>
            <w:color w:val="000000"/>
            <w:u w:val="single"/>
            <w:lang w:eastAsia="fr-FR"/>
          </w:rPr>
          <w:t xml:space="preserve"> </w:t>
        </w:r>
        <w:r w:rsidRPr="00C0324D">
          <w:rPr>
            <w:rFonts w:ascii="Arial" w:eastAsia="Times New Roman" w:hAnsi="Arial" w:cs="Arial"/>
            <w:color w:val="1155CC"/>
            <w:u w:val="single"/>
            <w:lang w:eastAsia="fr-FR"/>
          </w:rPr>
          <w:t>catkin workspace</w:t>
        </w:r>
      </w:hyperlink>
      <w:r w:rsidRPr="00C0324D">
        <w:rPr>
          <w:rFonts w:ascii="Arial" w:eastAsia="Times New Roman" w:hAnsi="Arial" w:cs="Arial"/>
          <w:color w:val="000000"/>
          <w:lang w:eastAsia="fr-FR"/>
        </w:rPr>
        <w:t>:</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mkdir -p ~/catkin_ws/src</w:t>
            </w:r>
            <w:r w:rsidRPr="00C0324D">
              <w:rPr>
                <w:rFonts w:ascii="Arial" w:eastAsia="Times New Roman" w:hAnsi="Arial" w:cs="Arial"/>
                <w:color w:val="000000"/>
                <w:lang w:eastAsia="fr-FR"/>
              </w:rPr>
              <w:br/>
              <w:t>$ cd ~/catkin_ws/src</w:t>
            </w:r>
            <w:r w:rsidRPr="00C0324D">
              <w:rPr>
                <w:rFonts w:ascii="Arial" w:eastAsia="Times New Roman" w:hAnsi="Arial" w:cs="Arial"/>
                <w:color w:val="000000"/>
                <w:lang w:eastAsia="fr-FR"/>
              </w:rPr>
              <w:br/>
              <w:t>$ catkin_init_workspace</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6"/>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"Construire" l'espace de travail</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cd ~/catkin_ws/</w:t>
            </w:r>
            <w:r w:rsidRPr="00C0324D">
              <w:rPr>
                <w:rFonts w:ascii="Arial" w:eastAsia="Times New Roman" w:hAnsi="Arial" w:cs="Arial"/>
                <w:color w:val="000000"/>
                <w:lang w:eastAsia="fr-FR"/>
              </w:rPr>
              <w:br/>
              <w:t>$ catkin_make</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lastRenderedPageBreak/>
        <w:t>Même si l'espace de travail est vide (il n'y a pas de paquets dans le dossier 'src', juste un lien unique CMakeLists.txt), vous pouvez quand même "construire" l'espace de travail.</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7"/>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 xml:space="preserve">"Sourcez" votre nouveau fichier setup.*sh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La commande</w:t>
      </w:r>
      <w:hyperlink r:id="rId9" w:history="1">
        <w:r w:rsidRPr="00C0324D">
          <w:rPr>
            <w:rFonts w:ascii="Arial" w:eastAsia="Times New Roman" w:hAnsi="Arial" w:cs="Arial"/>
            <w:color w:val="000000"/>
            <w:u w:val="single"/>
            <w:lang w:eastAsia="fr-FR"/>
          </w:rPr>
          <w:t xml:space="preserve"> </w:t>
        </w:r>
        <w:r w:rsidRPr="00C0324D">
          <w:rPr>
            <w:rFonts w:ascii="Arial" w:eastAsia="Times New Roman" w:hAnsi="Arial" w:cs="Arial"/>
            <w:color w:val="1155CC"/>
            <w:u w:val="single"/>
            <w:lang w:eastAsia="fr-FR"/>
          </w:rPr>
          <w:t>catkin_make</w:t>
        </w:r>
      </w:hyperlink>
      <w:r w:rsidRPr="00C0324D">
        <w:rPr>
          <w:rFonts w:ascii="Arial" w:eastAsia="Times New Roman" w:hAnsi="Arial" w:cs="Arial"/>
          <w:color w:val="000000"/>
          <w:lang w:eastAsia="fr-FR"/>
        </w:rPr>
        <w:t xml:space="preserve"> est un outil qui facilite le travail avec</w:t>
      </w:r>
      <w:hyperlink r:id="rId10" w:history="1">
        <w:r w:rsidRPr="00C0324D">
          <w:rPr>
            <w:rFonts w:ascii="Arial" w:eastAsia="Times New Roman" w:hAnsi="Arial" w:cs="Arial"/>
            <w:color w:val="000000"/>
            <w:u w:val="single"/>
            <w:lang w:eastAsia="fr-FR"/>
          </w:rPr>
          <w:t xml:space="preserve"> </w:t>
        </w:r>
        <w:r w:rsidRPr="00C0324D">
          <w:rPr>
            <w:rFonts w:ascii="Arial" w:eastAsia="Times New Roman" w:hAnsi="Arial" w:cs="Arial"/>
            <w:color w:val="1155CC"/>
            <w:u w:val="single"/>
            <w:lang w:eastAsia="fr-FR"/>
          </w:rPr>
          <w:t>catkin workspaces</w:t>
        </w:r>
      </w:hyperlink>
      <w:r w:rsidRPr="00C0324D">
        <w:rPr>
          <w:rFonts w:ascii="Arial" w:eastAsia="Times New Roman" w:hAnsi="Arial" w:cs="Arial"/>
          <w:color w:val="000000"/>
          <w:lang w:eastAsia="fr-FR"/>
        </w:rPr>
        <w:t>. Si vous regardez dans le dossier courrant vous verrez les dossiers 'build' et 'devel'. A l'interieur du dossier 'devel' vous pouvez voir maintenant qu'il y a plusieurs fichiers setup.*sh. "Sourcer" un de ces fichiers va positionner ce workspace en tête de votre environnement.</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source devel/setup.bash</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CREATION PACKAGE CATKIN</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8"/>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D'abord il faut se rendre dans le répertoire des fichiers sources de l'espace de travail catkin (catkin workspace) que l'on a créé précédemment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cd ~/catkin_ws/src</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9"/>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Créer un nouveau package appelé "new_package" qui dépend de std_msgs, roscpp et Rospy</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catkin_create_pkg new_package std_msgs rospy roscpp</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Cela va créer un dossier “new_package” qui contient un package.xml et un CMakeLists.txt</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CREATION PACKAGE ROS</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numPr>
          <w:ilvl w:val="0"/>
          <w:numId w:val="10"/>
        </w:numPr>
        <w:spacing w:after="0" w:line="240" w:lineRule="auto"/>
        <w:textAlignment w:val="baseline"/>
        <w:rPr>
          <w:rFonts w:ascii="Arial" w:eastAsia="Times New Roman" w:hAnsi="Arial" w:cs="Arial"/>
          <w:color w:val="000000"/>
          <w:lang w:eastAsia="fr-FR"/>
        </w:rPr>
      </w:pPr>
      <w:r w:rsidRPr="00C0324D">
        <w:rPr>
          <w:rFonts w:ascii="Arial" w:eastAsia="Times New Roman" w:hAnsi="Arial" w:cs="Arial"/>
          <w:color w:val="000000"/>
          <w:lang w:eastAsia="fr-FR"/>
        </w:rPr>
        <w:t>On a déjà un espace de travail catkin (</w:t>
      </w:r>
      <w:hyperlink r:id="rId11" w:history="1">
        <w:r w:rsidRPr="00C0324D">
          <w:rPr>
            <w:rFonts w:ascii="Arial" w:eastAsia="Times New Roman" w:hAnsi="Arial" w:cs="Arial"/>
            <w:color w:val="1155CC"/>
            <w:u w:val="single"/>
            <w:lang w:eastAsia="fr-FR"/>
          </w:rPr>
          <w:t>catkin workspace</w:t>
        </w:r>
      </w:hyperlink>
      <w:r w:rsidRPr="00C0324D">
        <w:rPr>
          <w:rFonts w:ascii="Arial" w:eastAsia="Times New Roman" w:hAnsi="Arial" w:cs="Arial"/>
          <w:color w:val="000000"/>
          <w:lang w:eastAsia="fr-FR"/>
        </w:rPr>
        <w:t>) et un nouveau package catkin appelé new_package. Pour c</w:t>
      </w:r>
      <w:hyperlink r:id="rId12" w:history="1">
        <w:r w:rsidRPr="00C0324D">
          <w:rPr>
            <w:rFonts w:ascii="Arial" w:eastAsia="Times New Roman" w:hAnsi="Arial" w:cs="Arial"/>
            <w:color w:val="000000"/>
            <w:u w:val="single"/>
            <w:lang w:eastAsia="fr-FR"/>
          </w:rPr>
          <w:t>réer un Package</w:t>
        </w:r>
      </w:hyperlink>
      <w:r w:rsidRPr="00C0324D">
        <w:rPr>
          <w:rFonts w:ascii="Arial" w:eastAsia="Times New Roman" w:hAnsi="Arial" w:cs="Arial"/>
          <w:color w:val="000000"/>
          <w:lang w:eastAsia="fr-FR"/>
        </w:rPr>
        <w:t>, allez dans l'espace de travail catkin (catkin_ws) et construire ce package en utilisant</w:t>
      </w:r>
      <w:hyperlink r:id="rId13" w:history="1">
        <w:r w:rsidRPr="00C0324D">
          <w:rPr>
            <w:rFonts w:ascii="Arial" w:eastAsia="Times New Roman" w:hAnsi="Arial" w:cs="Arial"/>
            <w:color w:val="000000"/>
            <w:u w:val="single"/>
            <w:lang w:eastAsia="fr-FR"/>
          </w:rPr>
          <w:t xml:space="preserve"> </w:t>
        </w:r>
        <w:r w:rsidRPr="00C0324D">
          <w:rPr>
            <w:rFonts w:ascii="Arial" w:eastAsia="Times New Roman" w:hAnsi="Arial" w:cs="Arial"/>
            <w:color w:val="1155CC"/>
            <w:u w:val="single"/>
            <w:lang w:eastAsia="fr-FR"/>
          </w:rPr>
          <w:t>catkin_make</w:t>
        </w:r>
      </w:hyperlink>
      <w:r w:rsidRPr="00C0324D">
        <w:rPr>
          <w:rFonts w:ascii="Arial" w:eastAsia="Times New Roman" w:hAnsi="Arial" w:cs="Arial"/>
          <w:color w:val="000000"/>
          <w:lang w:eastAsia="fr-FR"/>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cd ~/catkin_ws/src</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catkin_make</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Plusieurs dossiers ont été créés dans votre espace de travail catkin: build, devel, src</w:t>
      </w:r>
    </w:p>
    <w:p w:rsidR="00C0324D" w:rsidRPr="00C0324D" w:rsidRDefault="00C0324D" w:rsidP="00C0324D">
      <w:pPr>
        <w:spacing w:after="24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COMMANDES UTILES</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1.    Pour trouver le chemin d’un package:</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rospack find [package_name]</w:t>
            </w:r>
          </w:p>
        </w:tc>
      </w:tr>
    </w:tbl>
    <w:p w:rsidR="00C0324D" w:rsidRPr="00C0324D" w:rsidRDefault="00C0324D" w:rsidP="00C0324D">
      <w:pPr>
        <w:spacing w:after="24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xml:space="preserve">2.    Pour changer de répertoire directement à un package ou à une stack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roscd [package_name]</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3.    Réécrire un nom de package long plus rapidement: Utilisation de la touche TAB</w:t>
      </w:r>
    </w:p>
    <w:p w:rsidR="00C0324D" w:rsidRPr="00C0324D" w:rsidRDefault="00C0324D" w:rsidP="00C0324D">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cd Working&lt;&lt;&lt; maintenant appuyez sur la touche TAB &gt;&gt;&gt;</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Après avoir appuyé sur la touche TAB, la ligne de commande doit se remplir autant que possible:</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Working_Folder_Montrac/</w:t>
            </w:r>
          </w:p>
        </w:tc>
      </w:tr>
    </w:tbl>
    <w:p w:rsidR="00C0324D" w:rsidRPr="00C0324D" w:rsidRDefault="00C0324D" w:rsidP="00C0324D">
      <w:pPr>
        <w:spacing w:after="24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Toutefois, dans ce cas, il y a plusieurs packages qui commencent par Working. Essayez de taper TAB une autre fois. Ceci devrait afficher tous les paquets ROS qui commencent par Working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Working_Folder_Baxter/  Working_Folder_Montrac/</w:t>
            </w:r>
          </w:p>
        </w:tc>
      </w:tr>
    </w:tbl>
    <w:p w:rsidR="00C0324D" w:rsidRPr="00C0324D" w:rsidRDefault="00C0324D" w:rsidP="00C0324D">
      <w:pPr>
        <w:spacing w:after="24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b/>
          <w:bCs/>
          <w:i/>
          <w:iCs/>
          <w:color w:val="000000"/>
          <w:lang w:eastAsia="fr-FR"/>
        </w:rPr>
        <w:t>ROS MESSAGES</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xml:space="preserve">1.    Communication on topics happens by sending ROS </w:t>
      </w:r>
      <w:r w:rsidRPr="00C0324D">
        <w:rPr>
          <w:rFonts w:ascii="Arial" w:eastAsia="Times New Roman" w:hAnsi="Arial" w:cs="Arial"/>
          <w:b/>
          <w:bCs/>
          <w:color w:val="000000"/>
          <w:lang w:eastAsia="fr-FR"/>
        </w:rPr>
        <w:t>messages</w:t>
      </w:r>
      <w:r w:rsidRPr="00C0324D">
        <w:rPr>
          <w:rFonts w:ascii="Arial" w:eastAsia="Times New Roman" w:hAnsi="Arial" w:cs="Arial"/>
          <w:color w:val="000000"/>
          <w:lang w:eastAsia="fr-FR"/>
        </w:rPr>
        <w:t xml:space="preserve"> between nodes. For the publisher (turtle_teleop_key) and subscriber (turtlesim_node) to communicate, the publisher and subscriber must send and receive the same </w:t>
      </w:r>
      <w:r w:rsidRPr="00C0324D">
        <w:rPr>
          <w:rFonts w:ascii="Arial" w:eastAsia="Times New Roman" w:hAnsi="Arial" w:cs="Arial"/>
          <w:b/>
          <w:bCs/>
          <w:color w:val="000000"/>
          <w:lang w:eastAsia="fr-FR"/>
        </w:rPr>
        <w:t>type</w:t>
      </w:r>
      <w:r w:rsidRPr="00C0324D">
        <w:rPr>
          <w:rFonts w:ascii="Arial" w:eastAsia="Times New Roman" w:hAnsi="Arial" w:cs="Arial"/>
          <w:color w:val="000000"/>
          <w:lang w:eastAsia="fr-FR"/>
        </w:rPr>
        <w:t xml:space="preserve"> of message. This means that a topic </w:t>
      </w:r>
      <w:r w:rsidRPr="00C0324D">
        <w:rPr>
          <w:rFonts w:ascii="Arial" w:eastAsia="Times New Roman" w:hAnsi="Arial" w:cs="Arial"/>
          <w:b/>
          <w:bCs/>
          <w:color w:val="000000"/>
          <w:lang w:eastAsia="fr-FR"/>
        </w:rPr>
        <w:t>type</w:t>
      </w:r>
      <w:r w:rsidRPr="00C0324D">
        <w:rPr>
          <w:rFonts w:ascii="Arial" w:eastAsia="Times New Roman" w:hAnsi="Arial" w:cs="Arial"/>
          <w:color w:val="000000"/>
          <w:lang w:eastAsia="fr-FR"/>
        </w:rPr>
        <w:t xml:space="preserve"> is defined by the message </w:t>
      </w:r>
      <w:r w:rsidRPr="00C0324D">
        <w:rPr>
          <w:rFonts w:ascii="Arial" w:eastAsia="Times New Roman" w:hAnsi="Arial" w:cs="Arial"/>
          <w:b/>
          <w:bCs/>
          <w:color w:val="000000"/>
          <w:lang w:eastAsia="fr-FR"/>
        </w:rPr>
        <w:t>type</w:t>
      </w:r>
      <w:r w:rsidRPr="00C0324D">
        <w:rPr>
          <w:rFonts w:ascii="Arial" w:eastAsia="Times New Roman" w:hAnsi="Arial" w:cs="Arial"/>
          <w:color w:val="000000"/>
          <w:lang w:eastAsia="fr-FR"/>
        </w:rPr>
        <w:t xml:space="preserve"> published on it. The </w:t>
      </w:r>
      <w:r w:rsidRPr="00C0324D">
        <w:rPr>
          <w:rFonts w:ascii="Arial" w:eastAsia="Times New Roman" w:hAnsi="Arial" w:cs="Arial"/>
          <w:b/>
          <w:bCs/>
          <w:color w:val="000000"/>
          <w:lang w:eastAsia="fr-FR"/>
        </w:rPr>
        <w:t>type</w:t>
      </w:r>
      <w:r w:rsidRPr="00C0324D">
        <w:rPr>
          <w:rFonts w:ascii="Arial" w:eastAsia="Times New Roman" w:hAnsi="Arial" w:cs="Arial"/>
          <w:color w:val="000000"/>
          <w:lang w:eastAsia="fr-FR"/>
        </w:rPr>
        <w:t xml:space="preserve"> of the message sent on a topic can be determined using rostopic type. </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xml:space="preserve">2.    </w:t>
      </w:r>
      <w:r w:rsidRPr="00C0324D">
        <w:rPr>
          <w:rFonts w:ascii="Arial" w:eastAsia="Times New Roman" w:hAnsi="Arial" w:cs="Arial"/>
          <w:i/>
          <w:iCs/>
          <w:color w:val="000000"/>
          <w:lang w:eastAsia="fr-FR"/>
        </w:rPr>
        <w:t xml:space="preserve">rostopic type </w:t>
      </w:r>
      <w:r w:rsidRPr="00C0324D">
        <w:rPr>
          <w:rFonts w:ascii="Arial" w:eastAsia="Times New Roman" w:hAnsi="Arial" w:cs="Arial"/>
          <w:color w:val="000000"/>
          <w:lang w:eastAsia="fr-FR"/>
        </w:rPr>
        <w:t>returns the message type of any topic being published.</w:t>
      </w:r>
    </w:p>
    <w:p w:rsidR="00C0324D" w:rsidRPr="00C0324D" w:rsidRDefault="00C0324D" w:rsidP="00C0324D">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rostopic type [topic]</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3.     La fonction rostopic pub [topic] [msg_type] [args] permet d’envoyer un seul message avec en argument la commande à effectuer</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rostopic pub -1 /turtle1/cmd_vel geometry_msgs/Twist -- '[2.0, 0.0, 0.0]' '[0.0, 0.0, 1.8]'</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Commande pour répéter le message par fréquence: (Ici repeat tous les 1 Hz)</w:t>
      </w:r>
    </w:p>
    <w:p w:rsidR="00C0324D" w:rsidRPr="00C0324D" w:rsidRDefault="00C0324D" w:rsidP="00C0324D">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rostopic pub /turtle1/cmd_vel geometry_msgs/Twist -r 1 -- '[2.0, 0.0, 0.0]' '[0.0, 0.0, -1.8]'</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4.    Pour afficher les courbes des coordonnées de la tortue:</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324D" w:rsidRPr="00C0324D" w:rsidTr="00C032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 rosrun rqt_plot rqt_plot</w:t>
            </w:r>
          </w:p>
        </w:tc>
      </w:tr>
    </w:tbl>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Et rentrer les commandes dans la fenêtre qui s’est ouverte:</w:t>
      </w:r>
    </w:p>
    <w:p w:rsidR="00C0324D" w:rsidRPr="00C0324D" w:rsidRDefault="00C0324D" w:rsidP="00C0324D">
      <w:pPr>
        <w:spacing w:after="0" w:line="240" w:lineRule="auto"/>
        <w:rPr>
          <w:rFonts w:ascii="Times New Roman" w:eastAsia="Times New Roman" w:hAnsi="Times New Roman" w:cs="Times New Roman"/>
          <w:sz w:val="24"/>
          <w:szCs w:val="24"/>
          <w:lang w:eastAsia="fr-FR"/>
        </w:rPr>
      </w:pPr>
      <w:r w:rsidRPr="00C0324D">
        <w:rPr>
          <w:rFonts w:ascii="Arial" w:eastAsia="Times New Roman" w:hAnsi="Arial" w:cs="Arial"/>
          <w:color w:val="000000"/>
          <w:lang w:eastAsia="fr-FR"/>
        </w:rPr>
        <w:t>/turtle1/pose/x et /turtle1/pose/y</w:t>
      </w:r>
    </w:p>
    <w:p w:rsidR="009A0828" w:rsidRDefault="009A0828">
      <w:bookmarkStart w:id="0" w:name="_GoBack"/>
      <w:bookmarkEnd w:id="0"/>
    </w:p>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092B"/>
    <w:multiLevelType w:val="multilevel"/>
    <w:tmpl w:val="CC90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32BE8"/>
    <w:multiLevelType w:val="multilevel"/>
    <w:tmpl w:val="3C5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566B2"/>
    <w:multiLevelType w:val="multilevel"/>
    <w:tmpl w:val="FCDA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36886"/>
    <w:multiLevelType w:val="multilevel"/>
    <w:tmpl w:val="643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10D5A"/>
    <w:multiLevelType w:val="multilevel"/>
    <w:tmpl w:val="F4EEE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30201"/>
    <w:multiLevelType w:val="multilevel"/>
    <w:tmpl w:val="20B63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50B89"/>
    <w:multiLevelType w:val="multilevel"/>
    <w:tmpl w:val="5A3A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70801"/>
    <w:multiLevelType w:val="multilevel"/>
    <w:tmpl w:val="5818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E3C37"/>
    <w:multiLevelType w:val="multilevel"/>
    <w:tmpl w:val="78FCE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E5022"/>
    <w:multiLevelType w:val="multilevel"/>
    <w:tmpl w:val="FF0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1"/>
  </w:num>
  <w:num w:numId="5">
    <w:abstractNumId w:val="7"/>
  </w:num>
  <w:num w:numId="6">
    <w:abstractNumId w:val="8"/>
    <w:lvlOverride w:ilvl="0">
      <w:lvl w:ilvl="0">
        <w:numFmt w:val="decimal"/>
        <w:lvlText w:val="%1."/>
        <w:lvlJc w:val="left"/>
      </w:lvl>
    </w:lvlOverride>
  </w:num>
  <w:num w:numId="7">
    <w:abstractNumId w:val="5"/>
    <w:lvlOverride w:ilvl="0">
      <w:lvl w:ilvl="0">
        <w:numFmt w:val="decimal"/>
        <w:lvlText w:val="%1."/>
        <w:lvlJc w:val="left"/>
      </w:lvl>
    </w:lvlOverride>
  </w:num>
  <w:num w:numId="8">
    <w:abstractNumId w:val="6"/>
  </w:num>
  <w:num w:numId="9">
    <w:abstractNumId w:val="4"/>
    <w:lvlOverride w:ilvl="0">
      <w:lvl w:ilvl="0">
        <w:numFmt w:val="decimal"/>
        <w:lvlText w:val="%1."/>
        <w:lvlJc w:val="left"/>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BC"/>
    <w:rsid w:val="002C62BC"/>
    <w:rsid w:val="0096286E"/>
    <w:rsid w:val="009A0828"/>
    <w:rsid w:val="00C03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572AB-A75E-4338-B830-5764CB6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32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03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35410">
      <w:bodyDiv w:val="1"/>
      <w:marLeft w:val="0"/>
      <w:marRight w:val="0"/>
      <w:marTop w:val="0"/>
      <w:marBottom w:val="0"/>
      <w:divBdr>
        <w:top w:val="none" w:sz="0" w:space="0" w:color="auto"/>
        <w:left w:val="none" w:sz="0" w:space="0" w:color="auto"/>
        <w:bottom w:val="none" w:sz="0" w:space="0" w:color="auto"/>
        <w:right w:val="none" w:sz="0" w:space="0" w:color="auto"/>
      </w:divBdr>
      <w:divsChild>
        <w:div w:id="1693073657">
          <w:marLeft w:val="0"/>
          <w:marRight w:val="0"/>
          <w:marTop w:val="0"/>
          <w:marBottom w:val="0"/>
          <w:divBdr>
            <w:top w:val="none" w:sz="0" w:space="0" w:color="auto"/>
            <w:left w:val="none" w:sz="0" w:space="0" w:color="auto"/>
            <w:bottom w:val="none" w:sz="0" w:space="0" w:color="auto"/>
            <w:right w:val="none" w:sz="0" w:space="0" w:color="auto"/>
          </w:divBdr>
        </w:div>
        <w:div w:id="301544558">
          <w:marLeft w:val="0"/>
          <w:marRight w:val="0"/>
          <w:marTop w:val="0"/>
          <w:marBottom w:val="0"/>
          <w:divBdr>
            <w:top w:val="none" w:sz="0" w:space="0" w:color="auto"/>
            <w:left w:val="none" w:sz="0" w:space="0" w:color="auto"/>
            <w:bottom w:val="none" w:sz="0" w:space="0" w:color="auto"/>
            <w:right w:val="none" w:sz="0" w:space="0" w:color="auto"/>
          </w:divBdr>
        </w:div>
        <w:div w:id="984432215">
          <w:marLeft w:val="0"/>
          <w:marRight w:val="0"/>
          <w:marTop w:val="0"/>
          <w:marBottom w:val="0"/>
          <w:divBdr>
            <w:top w:val="none" w:sz="0" w:space="0" w:color="auto"/>
            <w:left w:val="none" w:sz="0" w:space="0" w:color="auto"/>
            <w:bottom w:val="none" w:sz="0" w:space="0" w:color="auto"/>
            <w:right w:val="none" w:sz="0" w:space="0" w:color="auto"/>
          </w:divBdr>
        </w:div>
        <w:div w:id="2040085340">
          <w:marLeft w:val="0"/>
          <w:marRight w:val="0"/>
          <w:marTop w:val="0"/>
          <w:marBottom w:val="0"/>
          <w:divBdr>
            <w:top w:val="none" w:sz="0" w:space="0" w:color="auto"/>
            <w:left w:val="none" w:sz="0" w:space="0" w:color="auto"/>
            <w:bottom w:val="none" w:sz="0" w:space="0" w:color="auto"/>
            <w:right w:val="none" w:sz="0" w:space="0" w:color="auto"/>
          </w:divBdr>
        </w:div>
        <w:div w:id="2061785530">
          <w:marLeft w:val="0"/>
          <w:marRight w:val="0"/>
          <w:marTop w:val="0"/>
          <w:marBottom w:val="0"/>
          <w:divBdr>
            <w:top w:val="none" w:sz="0" w:space="0" w:color="auto"/>
            <w:left w:val="none" w:sz="0" w:space="0" w:color="auto"/>
            <w:bottom w:val="none" w:sz="0" w:space="0" w:color="auto"/>
            <w:right w:val="none" w:sz="0" w:space="0" w:color="auto"/>
          </w:divBdr>
        </w:div>
        <w:div w:id="398788117">
          <w:marLeft w:val="0"/>
          <w:marRight w:val="0"/>
          <w:marTop w:val="0"/>
          <w:marBottom w:val="0"/>
          <w:divBdr>
            <w:top w:val="none" w:sz="0" w:space="0" w:color="auto"/>
            <w:left w:val="none" w:sz="0" w:space="0" w:color="auto"/>
            <w:bottom w:val="none" w:sz="0" w:space="0" w:color="auto"/>
            <w:right w:val="none" w:sz="0" w:space="0" w:color="auto"/>
          </w:divBdr>
        </w:div>
        <w:div w:id="719474953">
          <w:marLeft w:val="0"/>
          <w:marRight w:val="0"/>
          <w:marTop w:val="0"/>
          <w:marBottom w:val="0"/>
          <w:divBdr>
            <w:top w:val="none" w:sz="0" w:space="0" w:color="auto"/>
            <w:left w:val="none" w:sz="0" w:space="0" w:color="auto"/>
            <w:bottom w:val="none" w:sz="0" w:space="0" w:color="auto"/>
            <w:right w:val="none" w:sz="0" w:space="0" w:color="auto"/>
          </w:divBdr>
        </w:div>
        <w:div w:id="1077825817">
          <w:marLeft w:val="0"/>
          <w:marRight w:val="0"/>
          <w:marTop w:val="0"/>
          <w:marBottom w:val="0"/>
          <w:divBdr>
            <w:top w:val="none" w:sz="0" w:space="0" w:color="auto"/>
            <w:left w:val="none" w:sz="0" w:space="0" w:color="auto"/>
            <w:bottom w:val="none" w:sz="0" w:space="0" w:color="auto"/>
            <w:right w:val="none" w:sz="0" w:space="0" w:color="auto"/>
          </w:divBdr>
        </w:div>
        <w:div w:id="1092700639">
          <w:marLeft w:val="0"/>
          <w:marRight w:val="0"/>
          <w:marTop w:val="0"/>
          <w:marBottom w:val="0"/>
          <w:divBdr>
            <w:top w:val="none" w:sz="0" w:space="0" w:color="auto"/>
            <w:left w:val="none" w:sz="0" w:space="0" w:color="auto"/>
            <w:bottom w:val="none" w:sz="0" w:space="0" w:color="auto"/>
            <w:right w:val="none" w:sz="0" w:space="0" w:color="auto"/>
          </w:divBdr>
        </w:div>
        <w:div w:id="524484829">
          <w:marLeft w:val="0"/>
          <w:marRight w:val="0"/>
          <w:marTop w:val="0"/>
          <w:marBottom w:val="0"/>
          <w:divBdr>
            <w:top w:val="none" w:sz="0" w:space="0" w:color="auto"/>
            <w:left w:val="none" w:sz="0" w:space="0" w:color="auto"/>
            <w:bottom w:val="none" w:sz="0" w:space="0" w:color="auto"/>
            <w:right w:val="none" w:sz="0" w:space="0" w:color="auto"/>
          </w:divBdr>
        </w:div>
        <w:div w:id="780730632">
          <w:marLeft w:val="0"/>
          <w:marRight w:val="0"/>
          <w:marTop w:val="0"/>
          <w:marBottom w:val="0"/>
          <w:divBdr>
            <w:top w:val="none" w:sz="0" w:space="0" w:color="auto"/>
            <w:left w:val="none" w:sz="0" w:space="0" w:color="auto"/>
            <w:bottom w:val="none" w:sz="0" w:space="0" w:color="auto"/>
            <w:right w:val="none" w:sz="0" w:space="0" w:color="auto"/>
          </w:divBdr>
        </w:div>
        <w:div w:id="1179733337">
          <w:marLeft w:val="0"/>
          <w:marRight w:val="0"/>
          <w:marTop w:val="0"/>
          <w:marBottom w:val="0"/>
          <w:divBdr>
            <w:top w:val="none" w:sz="0" w:space="0" w:color="auto"/>
            <w:left w:val="none" w:sz="0" w:space="0" w:color="auto"/>
            <w:bottom w:val="none" w:sz="0" w:space="0" w:color="auto"/>
            <w:right w:val="none" w:sz="0" w:space="0" w:color="auto"/>
          </w:divBdr>
        </w:div>
        <w:div w:id="295451630">
          <w:marLeft w:val="0"/>
          <w:marRight w:val="0"/>
          <w:marTop w:val="0"/>
          <w:marBottom w:val="0"/>
          <w:divBdr>
            <w:top w:val="none" w:sz="0" w:space="0" w:color="auto"/>
            <w:left w:val="none" w:sz="0" w:space="0" w:color="auto"/>
            <w:bottom w:val="none" w:sz="0" w:space="0" w:color="auto"/>
            <w:right w:val="none" w:sz="0" w:space="0" w:color="auto"/>
          </w:divBdr>
        </w:div>
        <w:div w:id="1276792301">
          <w:marLeft w:val="0"/>
          <w:marRight w:val="0"/>
          <w:marTop w:val="0"/>
          <w:marBottom w:val="0"/>
          <w:divBdr>
            <w:top w:val="none" w:sz="0" w:space="0" w:color="auto"/>
            <w:left w:val="none" w:sz="0" w:space="0" w:color="auto"/>
            <w:bottom w:val="none" w:sz="0" w:space="0" w:color="auto"/>
            <w:right w:val="none" w:sz="0" w:space="0" w:color="auto"/>
          </w:divBdr>
        </w:div>
        <w:div w:id="1857573329">
          <w:marLeft w:val="0"/>
          <w:marRight w:val="0"/>
          <w:marTop w:val="0"/>
          <w:marBottom w:val="0"/>
          <w:divBdr>
            <w:top w:val="none" w:sz="0" w:space="0" w:color="auto"/>
            <w:left w:val="none" w:sz="0" w:space="0" w:color="auto"/>
            <w:bottom w:val="none" w:sz="0" w:space="0" w:color="auto"/>
            <w:right w:val="none" w:sz="0" w:space="0" w:color="auto"/>
          </w:divBdr>
        </w:div>
        <w:div w:id="793331782">
          <w:marLeft w:val="0"/>
          <w:marRight w:val="0"/>
          <w:marTop w:val="0"/>
          <w:marBottom w:val="0"/>
          <w:divBdr>
            <w:top w:val="none" w:sz="0" w:space="0" w:color="auto"/>
            <w:left w:val="none" w:sz="0" w:space="0" w:color="auto"/>
            <w:bottom w:val="none" w:sz="0" w:space="0" w:color="auto"/>
            <w:right w:val="none" w:sz="0" w:space="0" w:color="auto"/>
          </w:divBdr>
        </w:div>
        <w:div w:id="1725836252">
          <w:marLeft w:val="0"/>
          <w:marRight w:val="0"/>
          <w:marTop w:val="0"/>
          <w:marBottom w:val="0"/>
          <w:divBdr>
            <w:top w:val="none" w:sz="0" w:space="0" w:color="auto"/>
            <w:left w:val="none" w:sz="0" w:space="0" w:color="auto"/>
            <w:bottom w:val="none" w:sz="0" w:space="0" w:color="auto"/>
            <w:right w:val="none" w:sz="0" w:space="0" w:color="auto"/>
          </w:divBdr>
        </w:div>
        <w:div w:id="2018383706">
          <w:marLeft w:val="0"/>
          <w:marRight w:val="0"/>
          <w:marTop w:val="0"/>
          <w:marBottom w:val="0"/>
          <w:divBdr>
            <w:top w:val="none" w:sz="0" w:space="0" w:color="auto"/>
            <w:left w:val="none" w:sz="0" w:space="0" w:color="auto"/>
            <w:bottom w:val="none" w:sz="0" w:space="0" w:color="auto"/>
            <w:right w:val="none" w:sz="0" w:space="0" w:color="auto"/>
          </w:divBdr>
        </w:div>
        <w:div w:id="96176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catkin/workspaces" TargetMode="External"/><Relationship Id="rId13" Type="http://schemas.openxmlformats.org/officeDocument/2006/relationships/hyperlink" Target="http://wiki.ros.org/catkin/commands/catkin_make" TargetMode="External"/><Relationship Id="rId3" Type="http://schemas.openxmlformats.org/officeDocument/2006/relationships/settings" Target="settings.xml"/><Relationship Id="rId7" Type="http://schemas.openxmlformats.org/officeDocument/2006/relationships/hyperlink" Target="http://wiki.ros.org/ROS/EnvironmentVariables" TargetMode="External"/><Relationship Id="rId12" Type="http://schemas.openxmlformats.org/officeDocument/2006/relationships/hyperlink" Target="http://wiki.ros.org/fr/ROS/Tutorials/Creating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ROS/EnvironmentVariables" TargetMode="External"/><Relationship Id="rId11" Type="http://schemas.openxmlformats.org/officeDocument/2006/relationships/hyperlink" Target="http://wiki.ros.org/fr/catkin/Tutorials/create_a_workspace" TargetMode="External"/><Relationship Id="rId5" Type="http://schemas.openxmlformats.org/officeDocument/2006/relationships/hyperlink" Target="http://wiki.ros.org/ROS/EnvironmentVariables" TargetMode="External"/><Relationship Id="rId15" Type="http://schemas.openxmlformats.org/officeDocument/2006/relationships/theme" Target="theme/theme1.xml"/><Relationship Id="rId10" Type="http://schemas.openxmlformats.org/officeDocument/2006/relationships/hyperlink" Target="http://wiki.ros.org/catkin/workspaces" TargetMode="External"/><Relationship Id="rId4" Type="http://schemas.openxmlformats.org/officeDocument/2006/relationships/webSettings" Target="webSettings.xml"/><Relationship Id="rId9" Type="http://schemas.openxmlformats.org/officeDocument/2006/relationships/hyperlink" Target="http://wiki.ros.org/catkin/commands/catkin_mak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2</cp:revision>
  <dcterms:created xsi:type="dcterms:W3CDTF">2017-03-17T12:51:00Z</dcterms:created>
  <dcterms:modified xsi:type="dcterms:W3CDTF">2017-03-17T12:51:00Z</dcterms:modified>
</cp:coreProperties>
</file>