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Content>
                                    <w:p w:rsidR="00222C7C" w:rsidRDefault="00222C7C">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Content>
                              <w:p w:rsidR="00222C7C" w:rsidRDefault="00222C7C">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C7C" w:rsidRDefault="00222C7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Jason Crisante et Léo Zmoos</w:t>
                                    </w:r>
                                  </w:sdtContent>
                                </w:sdt>
                              </w:p>
                              <w:p w:rsidR="00222C7C" w:rsidRDefault="00222C7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22C7C" w:rsidRDefault="00222C7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Jason Crisante et Léo Zmoos</w:t>
                              </w:r>
                            </w:sdtContent>
                          </w:sdt>
                        </w:p>
                        <w:p w:rsidR="00222C7C" w:rsidRDefault="00222C7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C7C" w:rsidRDefault="00222C7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Content>
                                    <w:r w:rsidRPr="007737E1">
                                      <w:rPr>
                                        <w:rFonts w:asciiTheme="majorHAnsi" w:eastAsiaTheme="majorEastAsia" w:hAnsiTheme="majorHAnsi" w:cstheme="majorBidi"/>
                                        <w:spacing w:val="-10"/>
                                        <w:kern w:val="28"/>
                                        <w:sz w:val="56"/>
                                        <w:szCs w:val="56"/>
                                      </w:rPr>
                                      <w:t>Documentation projet système</w:t>
                                    </w:r>
                                    <w:r>
                                      <w:rPr>
                                        <w:rFonts w:asciiTheme="majorHAnsi" w:eastAsiaTheme="majorEastAsia" w:hAnsiTheme="majorHAnsi" w:cstheme="majorBidi"/>
                                        <w:spacing w:val="-10"/>
                                        <w:kern w:val="28"/>
                                        <w:sz w:val="56"/>
                                        <w:szCs w:val="56"/>
                                      </w:rPr>
                                      <w:t xml:space="preserve"> (Système d’annuaire)</w:t>
                                    </w:r>
                                  </w:sdtContent>
                                </w:sdt>
                              </w:p>
                              <w:p w:rsidR="00222C7C" w:rsidRDefault="00222C7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22C7C" w:rsidRDefault="00222C7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Content>
                              <w:r w:rsidRPr="007737E1">
                                <w:rPr>
                                  <w:rFonts w:asciiTheme="majorHAnsi" w:eastAsiaTheme="majorEastAsia" w:hAnsiTheme="majorHAnsi" w:cstheme="majorBidi"/>
                                  <w:spacing w:val="-10"/>
                                  <w:kern w:val="28"/>
                                  <w:sz w:val="56"/>
                                  <w:szCs w:val="56"/>
                                </w:rPr>
                                <w:t>Documentation projet système</w:t>
                              </w:r>
                              <w:r>
                                <w:rPr>
                                  <w:rFonts w:asciiTheme="majorHAnsi" w:eastAsiaTheme="majorEastAsia" w:hAnsiTheme="majorHAnsi" w:cstheme="majorBidi"/>
                                  <w:spacing w:val="-10"/>
                                  <w:kern w:val="28"/>
                                  <w:sz w:val="56"/>
                                  <w:szCs w:val="56"/>
                                </w:rPr>
                                <w:t xml:space="preserve"> (Système d’annuaire)</w:t>
                              </w:r>
                            </w:sdtContent>
                          </w:sdt>
                        </w:p>
                        <w:p w:rsidR="00222C7C" w:rsidRDefault="00222C7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222C7C"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5502298" w:history="1">
            <w:r w:rsidR="00222C7C" w:rsidRPr="007060DC">
              <w:rPr>
                <w:rStyle w:val="Lienhypertexte"/>
                <w:noProof/>
              </w:rPr>
              <w:t>1</w:t>
            </w:r>
            <w:r w:rsidR="00222C7C">
              <w:rPr>
                <w:rFonts w:eastAsiaTheme="minorEastAsia"/>
                <w:noProof/>
                <w:lang w:eastAsia="fr-CH"/>
              </w:rPr>
              <w:tab/>
            </w:r>
            <w:r w:rsidR="00222C7C" w:rsidRPr="007060DC">
              <w:rPr>
                <w:rStyle w:val="Lienhypertexte"/>
                <w:noProof/>
              </w:rPr>
              <w:t>Analyse Préliminaire</w:t>
            </w:r>
            <w:r w:rsidR="00222C7C">
              <w:rPr>
                <w:noProof/>
                <w:webHidden/>
              </w:rPr>
              <w:tab/>
            </w:r>
            <w:r w:rsidR="00222C7C">
              <w:rPr>
                <w:noProof/>
                <w:webHidden/>
              </w:rPr>
              <w:fldChar w:fldCharType="begin"/>
            </w:r>
            <w:r w:rsidR="00222C7C">
              <w:rPr>
                <w:noProof/>
                <w:webHidden/>
              </w:rPr>
              <w:instrText xml:space="preserve"> PAGEREF _Toc535502298 \h </w:instrText>
            </w:r>
            <w:r w:rsidR="00222C7C">
              <w:rPr>
                <w:noProof/>
                <w:webHidden/>
              </w:rPr>
            </w:r>
            <w:r w:rsidR="00222C7C">
              <w:rPr>
                <w:noProof/>
                <w:webHidden/>
              </w:rPr>
              <w:fldChar w:fldCharType="separate"/>
            </w:r>
            <w:r w:rsidR="00222C7C">
              <w:rPr>
                <w:noProof/>
                <w:webHidden/>
              </w:rPr>
              <w:t>2</w:t>
            </w:r>
            <w:r w:rsidR="00222C7C">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299" w:history="1">
            <w:r w:rsidRPr="007060DC">
              <w:rPr>
                <w:rStyle w:val="Lienhypertexte"/>
                <w:noProof/>
              </w:rPr>
              <w:t>1.1</w:t>
            </w:r>
            <w:r>
              <w:rPr>
                <w:rFonts w:eastAsiaTheme="minorEastAsia"/>
                <w:noProof/>
                <w:lang w:eastAsia="fr-CH"/>
              </w:rPr>
              <w:tab/>
            </w:r>
            <w:r w:rsidRPr="007060DC">
              <w:rPr>
                <w:rStyle w:val="Lienhypertexte"/>
                <w:noProof/>
              </w:rPr>
              <w:t>C</w:t>
            </w:r>
            <w:r w:rsidRPr="007060DC">
              <w:rPr>
                <w:rStyle w:val="Lienhypertexte"/>
                <w:noProof/>
                <w:shd w:val="clear" w:color="auto" w:fill="F2F2F2" w:themeFill="background1" w:themeFillShade="F2"/>
              </w:rPr>
              <w:t>ontexte</w:t>
            </w:r>
            <w:r>
              <w:rPr>
                <w:noProof/>
                <w:webHidden/>
              </w:rPr>
              <w:tab/>
            </w:r>
            <w:r>
              <w:rPr>
                <w:noProof/>
                <w:webHidden/>
              </w:rPr>
              <w:fldChar w:fldCharType="begin"/>
            </w:r>
            <w:r>
              <w:rPr>
                <w:noProof/>
                <w:webHidden/>
              </w:rPr>
              <w:instrText xml:space="preserve"> PAGEREF _Toc535502299 \h </w:instrText>
            </w:r>
            <w:r>
              <w:rPr>
                <w:noProof/>
                <w:webHidden/>
              </w:rPr>
            </w:r>
            <w:r>
              <w:rPr>
                <w:noProof/>
                <w:webHidden/>
              </w:rPr>
              <w:fldChar w:fldCharType="separate"/>
            </w:r>
            <w:r>
              <w:rPr>
                <w:noProof/>
                <w:webHidden/>
              </w:rPr>
              <w:t>2</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0" w:history="1">
            <w:r w:rsidRPr="007060DC">
              <w:rPr>
                <w:rStyle w:val="Lienhypertexte"/>
                <w:noProof/>
              </w:rPr>
              <w:t>1.2</w:t>
            </w:r>
            <w:r>
              <w:rPr>
                <w:rFonts w:eastAsiaTheme="minorEastAsia"/>
                <w:noProof/>
                <w:lang w:eastAsia="fr-CH"/>
              </w:rPr>
              <w:tab/>
            </w:r>
            <w:r w:rsidRPr="007060DC">
              <w:rPr>
                <w:rStyle w:val="Lienhypertexte"/>
                <w:noProof/>
              </w:rPr>
              <w:t>Organisation</w:t>
            </w:r>
            <w:r>
              <w:rPr>
                <w:noProof/>
                <w:webHidden/>
              </w:rPr>
              <w:tab/>
            </w:r>
            <w:r>
              <w:rPr>
                <w:noProof/>
                <w:webHidden/>
              </w:rPr>
              <w:fldChar w:fldCharType="begin"/>
            </w:r>
            <w:r>
              <w:rPr>
                <w:noProof/>
                <w:webHidden/>
              </w:rPr>
              <w:instrText xml:space="preserve"> PAGEREF _Toc535502300 \h </w:instrText>
            </w:r>
            <w:r>
              <w:rPr>
                <w:noProof/>
                <w:webHidden/>
              </w:rPr>
            </w:r>
            <w:r>
              <w:rPr>
                <w:noProof/>
                <w:webHidden/>
              </w:rPr>
              <w:fldChar w:fldCharType="separate"/>
            </w:r>
            <w:r>
              <w:rPr>
                <w:noProof/>
                <w:webHidden/>
              </w:rPr>
              <w:t>2</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1" w:history="1">
            <w:r w:rsidRPr="007060DC">
              <w:rPr>
                <w:rStyle w:val="Lienhypertexte"/>
                <w:noProof/>
              </w:rPr>
              <w:t>1.3</w:t>
            </w:r>
            <w:r>
              <w:rPr>
                <w:rFonts w:eastAsiaTheme="minorEastAsia"/>
                <w:noProof/>
                <w:lang w:eastAsia="fr-CH"/>
              </w:rPr>
              <w:tab/>
            </w:r>
            <w:r w:rsidRPr="007060DC">
              <w:rPr>
                <w:rStyle w:val="Lienhypertexte"/>
                <w:noProof/>
              </w:rPr>
              <w:t>Objectifs</w:t>
            </w:r>
            <w:r>
              <w:rPr>
                <w:noProof/>
                <w:webHidden/>
              </w:rPr>
              <w:tab/>
            </w:r>
            <w:r>
              <w:rPr>
                <w:noProof/>
                <w:webHidden/>
              </w:rPr>
              <w:fldChar w:fldCharType="begin"/>
            </w:r>
            <w:r>
              <w:rPr>
                <w:noProof/>
                <w:webHidden/>
              </w:rPr>
              <w:instrText xml:space="preserve"> PAGEREF _Toc535502301 \h </w:instrText>
            </w:r>
            <w:r>
              <w:rPr>
                <w:noProof/>
                <w:webHidden/>
              </w:rPr>
            </w:r>
            <w:r>
              <w:rPr>
                <w:noProof/>
                <w:webHidden/>
              </w:rPr>
              <w:fldChar w:fldCharType="separate"/>
            </w:r>
            <w:r>
              <w:rPr>
                <w:noProof/>
                <w:webHidden/>
              </w:rPr>
              <w:t>3</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2" w:history="1">
            <w:r w:rsidRPr="007060DC">
              <w:rPr>
                <w:rStyle w:val="Lienhypertexte"/>
                <w:noProof/>
              </w:rPr>
              <w:t>1.4</w:t>
            </w:r>
            <w:r>
              <w:rPr>
                <w:rFonts w:eastAsiaTheme="minorEastAsia"/>
                <w:noProof/>
                <w:lang w:eastAsia="fr-CH"/>
              </w:rPr>
              <w:tab/>
            </w:r>
            <w:r w:rsidRPr="007060DC">
              <w:rPr>
                <w:rStyle w:val="Lienhypertexte"/>
                <w:noProof/>
              </w:rPr>
              <w:t>Concept de l’outil</w:t>
            </w:r>
            <w:r>
              <w:rPr>
                <w:noProof/>
                <w:webHidden/>
              </w:rPr>
              <w:tab/>
            </w:r>
            <w:r>
              <w:rPr>
                <w:noProof/>
                <w:webHidden/>
              </w:rPr>
              <w:fldChar w:fldCharType="begin"/>
            </w:r>
            <w:r>
              <w:rPr>
                <w:noProof/>
                <w:webHidden/>
              </w:rPr>
              <w:instrText xml:space="preserve"> PAGEREF _Toc535502302 \h </w:instrText>
            </w:r>
            <w:r>
              <w:rPr>
                <w:noProof/>
                <w:webHidden/>
              </w:rPr>
            </w:r>
            <w:r>
              <w:rPr>
                <w:noProof/>
                <w:webHidden/>
              </w:rPr>
              <w:fldChar w:fldCharType="separate"/>
            </w:r>
            <w:r>
              <w:rPr>
                <w:noProof/>
                <w:webHidden/>
              </w:rPr>
              <w:t>3</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3" w:history="1">
            <w:r w:rsidRPr="007060DC">
              <w:rPr>
                <w:rStyle w:val="Lienhypertexte"/>
                <w:noProof/>
              </w:rPr>
              <w:t>1.5</w:t>
            </w:r>
            <w:r>
              <w:rPr>
                <w:rFonts w:eastAsiaTheme="minorEastAsia"/>
                <w:noProof/>
                <w:lang w:eastAsia="fr-CH"/>
              </w:rPr>
              <w:tab/>
            </w:r>
            <w:r w:rsidRPr="007060DC">
              <w:rPr>
                <w:rStyle w:val="Lienhypertexte"/>
                <w:noProof/>
              </w:rPr>
              <w:t>Matrice de pondération</w:t>
            </w:r>
            <w:r>
              <w:rPr>
                <w:noProof/>
                <w:webHidden/>
              </w:rPr>
              <w:tab/>
            </w:r>
            <w:r>
              <w:rPr>
                <w:noProof/>
                <w:webHidden/>
              </w:rPr>
              <w:fldChar w:fldCharType="begin"/>
            </w:r>
            <w:r>
              <w:rPr>
                <w:noProof/>
                <w:webHidden/>
              </w:rPr>
              <w:instrText xml:space="preserve"> PAGEREF _Toc535502303 \h </w:instrText>
            </w:r>
            <w:r>
              <w:rPr>
                <w:noProof/>
                <w:webHidden/>
              </w:rPr>
            </w:r>
            <w:r>
              <w:rPr>
                <w:noProof/>
                <w:webHidden/>
              </w:rPr>
              <w:fldChar w:fldCharType="separate"/>
            </w:r>
            <w:r>
              <w:rPr>
                <w:noProof/>
                <w:webHidden/>
              </w:rPr>
              <w:t>4</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4" w:history="1">
            <w:r w:rsidRPr="007060DC">
              <w:rPr>
                <w:rStyle w:val="Lienhypertexte"/>
                <w:noProof/>
              </w:rPr>
              <w:t>1.6</w:t>
            </w:r>
            <w:r>
              <w:rPr>
                <w:rFonts w:eastAsiaTheme="minorEastAsia"/>
                <w:noProof/>
                <w:lang w:eastAsia="fr-CH"/>
              </w:rPr>
              <w:tab/>
            </w:r>
            <w:r w:rsidRPr="007060DC">
              <w:rPr>
                <w:rStyle w:val="Lienhypertexte"/>
                <w:noProof/>
              </w:rPr>
              <w:t>Planification</w:t>
            </w:r>
            <w:r>
              <w:rPr>
                <w:noProof/>
                <w:webHidden/>
              </w:rPr>
              <w:tab/>
            </w:r>
            <w:r>
              <w:rPr>
                <w:noProof/>
                <w:webHidden/>
              </w:rPr>
              <w:fldChar w:fldCharType="begin"/>
            </w:r>
            <w:r>
              <w:rPr>
                <w:noProof/>
                <w:webHidden/>
              </w:rPr>
              <w:instrText xml:space="preserve"> PAGEREF _Toc535502304 \h </w:instrText>
            </w:r>
            <w:r>
              <w:rPr>
                <w:noProof/>
                <w:webHidden/>
              </w:rPr>
            </w:r>
            <w:r>
              <w:rPr>
                <w:noProof/>
                <w:webHidden/>
              </w:rPr>
              <w:fldChar w:fldCharType="separate"/>
            </w:r>
            <w:r>
              <w:rPr>
                <w:noProof/>
                <w:webHidden/>
              </w:rPr>
              <w:t>4</w:t>
            </w:r>
            <w:r>
              <w:rPr>
                <w:noProof/>
                <w:webHidden/>
              </w:rPr>
              <w:fldChar w:fldCharType="end"/>
            </w:r>
          </w:hyperlink>
        </w:p>
        <w:p w:rsidR="00222C7C" w:rsidRDefault="00222C7C">
          <w:pPr>
            <w:pStyle w:val="TM1"/>
            <w:tabs>
              <w:tab w:val="left" w:pos="440"/>
              <w:tab w:val="right" w:leader="dot" w:pos="9060"/>
            </w:tabs>
            <w:rPr>
              <w:rFonts w:eastAsiaTheme="minorEastAsia"/>
              <w:noProof/>
              <w:lang w:eastAsia="fr-CH"/>
            </w:rPr>
          </w:pPr>
          <w:hyperlink w:anchor="_Toc535502305" w:history="1">
            <w:r w:rsidRPr="007060DC">
              <w:rPr>
                <w:rStyle w:val="Lienhypertexte"/>
                <w:noProof/>
              </w:rPr>
              <w:t>2</w:t>
            </w:r>
            <w:r>
              <w:rPr>
                <w:rFonts w:eastAsiaTheme="minorEastAsia"/>
                <w:noProof/>
                <w:lang w:eastAsia="fr-CH"/>
              </w:rPr>
              <w:tab/>
            </w:r>
            <w:r w:rsidRPr="007060DC">
              <w:rPr>
                <w:rStyle w:val="Lienhypertexte"/>
                <w:noProof/>
              </w:rPr>
              <w:t>Active Directory :</w:t>
            </w:r>
            <w:r>
              <w:rPr>
                <w:noProof/>
                <w:webHidden/>
              </w:rPr>
              <w:tab/>
            </w:r>
            <w:r>
              <w:rPr>
                <w:noProof/>
                <w:webHidden/>
              </w:rPr>
              <w:fldChar w:fldCharType="begin"/>
            </w:r>
            <w:r>
              <w:rPr>
                <w:noProof/>
                <w:webHidden/>
              </w:rPr>
              <w:instrText xml:space="preserve"> PAGEREF _Toc535502305 \h </w:instrText>
            </w:r>
            <w:r>
              <w:rPr>
                <w:noProof/>
                <w:webHidden/>
              </w:rPr>
            </w:r>
            <w:r>
              <w:rPr>
                <w:noProof/>
                <w:webHidden/>
              </w:rPr>
              <w:fldChar w:fldCharType="separate"/>
            </w:r>
            <w:r>
              <w:rPr>
                <w:noProof/>
                <w:webHidden/>
              </w:rPr>
              <w:t>5</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6" w:history="1">
            <w:r w:rsidRPr="007060DC">
              <w:rPr>
                <w:rStyle w:val="Lienhypertexte"/>
                <w:noProof/>
              </w:rPr>
              <w:t>2.1</w:t>
            </w:r>
            <w:r>
              <w:rPr>
                <w:rFonts w:eastAsiaTheme="minorEastAsia"/>
                <w:noProof/>
                <w:lang w:eastAsia="fr-CH"/>
              </w:rPr>
              <w:tab/>
            </w:r>
            <w:r w:rsidRPr="007060DC">
              <w:rPr>
                <w:rStyle w:val="Lienhypertexte"/>
                <w:noProof/>
              </w:rPr>
              <w:t>Description du produit :</w:t>
            </w:r>
            <w:r>
              <w:rPr>
                <w:noProof/>
                <w:webHidden/>
              </w:rPr>
              <w:tab/>
            </w:r>
            <w:r>
              <w:rPr>
                <w:noProof/>
                <w:webHidden/>
              </w:rPr>
              <w:fldChar w:fldCharType="begin"/>
            </w:r>
            <w:r>
              <w:rPr>
                <w:noProof/>
                <w:webHidden/>
              </w:rPr>
              <w:instrText xml:space="preserve"> PAGEREF _Toc535502306 \h </w:instrText>
            </w:r>
            <w:r>
              <w:rPr>
                <w:noProof/>
                <w:webHidden/>
              </w:rPr>
            </w:r>
            <w:r>
              <w:rPr>
                <w:noProof/>
                <w:webHidden/>
              </w:rPr>
              <w:fldChar w:fldCharType="separate"/>
            </w:r>
            <w:r>
              <w:rPr>
                <w:noProof/>
                <w:webHidden/>
              </w:rPr>
              <w:t>5</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7" w:history="1">
            <w:r w:rsidRPr="007060DC">
              <w:rPr>
                <w:rStyle w:val="Lienhypertexte"/>
                <w:noProof/>
              </w:rPr>
              <w:t>2.2</w:t>
            </w:r>
            <w:r>
              <w:rPr>
                <w:rFonts w:eastAsiaTheme="minorEastAsia"/>
                <w:noProof/>
                <w:lang w:eastAsia="fr-CH"/>
              </w:rPr>
              <w:tab/>
            </w:r>
            <w:r w:rsidRPr="007060DC">
              <w:rPr>
                <w:rStyle w:val="Lienhypertexte"/>
                <w:noProof/>
              </w:rPr>
              <w:t>Avantages du produit :</w:t>
            </w:r>
            <w:r>
              <w:rPr>
                <w:noProof/>
                <w:webHidden/>
              </w:rPr>
              <w:tab/>
            </w:r>
            <w:r>
              <w:rPr>
                <w:noProof/>
                <w:webHidden/>
              </w:rPr>
              <w:fldChar w:fldCharType="begin"/>
            </w:r>
            <w:r>
              <w:rPr>
                <w:noProof/>
                <w:webHidden/>
              </w:rPr>
              <w:instrText xml:space="preserve"> PAGEREF _Toc535502307 \h </w:instrText>
            </w:r>
            <w:r>
              <w:rPr>
                <w:noProof/>
                <w:webHidden/>
              </w:rPr>
            </w:r>
            <w:r>
              <w:rPr>
                <w:noProof/>
                <w:webHidden/>
              </w:rPr>
              <w:fldChar w:fldCharType="separate"/>
            </w:r>
            <w:r>
              <w:rPr>
                <w:noProof/>
                <w:webHidden/>
              </w:rPr>
              <w:t>5</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8" w:history="1">
            <w:r w:rsidRPr="007060DC">
              <w:rPr>
                <w:rStyle w:val="Lienhypertexte"/>
                <w:noProof/>
              </w:rPr>
              <w:t>2.3</w:t>
            </w:r>
            <w:r>
              <w:rPr>
                <w:rFonts w:eastAsiaTheme="minorEastAsia"/>
                <w:noProof/>
                <w:lang w:eastAsia="fr-CH"/>
              </w:rPr>
              <w:tab/>
            </w:r>
            <w:r w:rsidRPr="007060DC">
              <w:rPr>
                <w:rStyle w:val="Lienhypertexte"/>
                <w:noProof/>
              </w:rPr>
              <w:t>Inconvénients du produit :</w:t>
            </w:r>
            <w:r>
              <w:rPr>
                <w:noProof/>
                <w:webHidden/>
              </w:rPr>
              <w:tab/>
            </w:r>
            <w:r>
              <w:rPr>
                <w:noProof/>
                <w:webHidden/>
              </w:rPr>
              <w:fldChar w:fldCharType="begin"/>
            </w:r>
            <w:r>
              <w:rPr>
                <w:noProof/>
                <w:webHidden/>
              </w:rPr>
              <w:instrText xml:space="preserve"> PAGEREF _Toc535502308 \h </w:instrText>
            </w:r>
            <w:r>
              <w:rPr>
                <w:noProof/>
                <w:webHidden/>
              </w:rPr>
            </w:r>
            <w:r>
              <w:rPr>
                <w:noProof/>
                <w:webHidden/>
              </w:rPr>
              <w:fldChar w:fldCharType="separate"/>
            </w:r>
            <w:r>
              <w:rPr>
                <w:noProof/>
                <w:webHidden/>
              </w:rPr>
              <w:t>5</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09" w:history="1">
            <w:r w:rsidRPr="007060DC">
              <w:rPr>
                <w:rStyle w:val="Lienhypertexte"/>
                <w:noProof/>
              </w:rPr>
              <w:t>2.4</w:t>
            </w:r>
            <w:r>
              <w:rPr>
                <w:rFonts w:eastAsiaTheme="minorEastAsia"/>
                <w:noProof/>
                <w:lang w:eastAsia="fr-CH"/>
              </w:rPr>
              <w:tab/>
            </w:r>
            <w:r w:rsidRPr="007060DC">
              <w:rPr>
                <w:rStyle w:val="Lienhypertexte"/>
                <w:noProof/>
              </w:rPr>
              <w:t>Installation + Configuration du produit :</w:t>
            </w:r>
            <w:r>
              <w:rPr>
                <w:noProof/>
                <w:webHidden/>
              </w:rPr>
              <w:tab/>
            </w:r>
            <w:r>
              <w:rPr>
                <w:noProof/>
                <w:webHidden/>
              </w:rPr>
              <w:fldChar w:fldCharType="begin"/>
            </w:r>
            <w:r>
              <w:rPr>
                <w:noProof/>
                <w:webHidden/>
              </w:rPr>
              <w:instrText xml:space="preserve"> PAGEREF _Toc535502309 \h </w:instrText>
            </w:r>
            <w:r>
              <w:rPr>
                <w:noProof/>
                <w:webHidden/>
              </w:rPr>
            </w:r>
            <w:r>
              <w:rPr>
                <w:noProof/>
                <w:webHidden/>
              </w:rPr>
              <w:fldChar w:fldCharType="separate"/>
            </w:r>
            <w:r>
              <w:rPr>
                <w:noProof/>
                <w:webHidden/>
              </w:rPr>
              <w:t>5</w:t>
            </w:r>
            <w:r>
              <w:rPr>
                <w:noProof/>
                <w:webHidden/>
              </w:rPr>
              <w:fldChar w:fldCharType="end"/>
            </w:r>
          </w:hyperlink>
        </w:p>
        <w:p w:rsidR="00222C7C" w:rsidRDefault="00222C7C">
          <w:pPr>
            <w:pStyle w:val="TM1"/>
            <w:tabs>
              <w:tab w:val="left" w:pos="440"/>
              <w:tab w:val="right" w:leader="dot" w:pos="9060"/>
            </w:tabs>
            <w:rPr>
              <w:rFonts w:eastAsiaTheme="minorEastAsia"/>
              <w:noProof/>
              <w:lang w:eastAsia="fr-CH"/>
            </w:rPr>
          </w:pPr>
          <w:hyperlink w:anchor="_Toc535502310" w:history="1">
            <w:r w:rsidRPr="007060DC">
              <w:rPr>
                <w:rStyle w:val="Lienhypertexte"/>
                <w:noProof/>
              </w:rPr>
              <w:t>3</w:t>
            </w:r>
            <w:r>
              <w:rPr>
                <w:rFonts w:eastAsiaTheme="minorEastAsia"/>
                <w:noProof/>
                <w:lang w:eastAsia="fr-CH"/>
              </w:rPr>
              <w:tab/>
            </w:r>
            <w:r w:rsidRPr="007060DC">
              <w:rPr>
                <w:rStyle w:val="Lienhypertexte"/>
                <w:noProof/>
              </w:rPr>
              <w:t>OpenLDAP :</w:t>
            </w:r>
            <w:r>
              <w:rPr>
                <w:noProof/>
                <w:webHidden/>
              </w:rPr>
              <w:tab/>
            </w:r>
            <w:r>
              <w:rPr>
                <w:noProof/>
                <w:webHidden/>
              </w:rPr>
              <w:fldChar w:fldCharType="begin"/>
            </w:r>
            <w:r>
              <w:rPr>
                <w:noProof/>
                <w:webHidden/>
              </w:rPr>
              <w:instrText xml:space="preserve"> PAGEREF _Toc535502310 \h </w:instrText>
            </w:r>
            <w:r>
              <w:rPr>
                <w:noProof/>
                <w:webHidden/>
              </w:rPr>
            </w:r>
            <w:r>
              <w:rPr>
                <w:noProof/>
                <w:webHidden/>
              </w:rPr>
              <w:fldChar w:fldCharType="separate"/>
            </w:r>
            <w:r>
              <w:rPr>
                <w:noProof/>
                <w:webHidden/>
              </w:rPr>
              <w:t>6</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1" w:history="1">
            <w:r w:rsidRPr="007060DC">
              <w:rPr>
                <w:rStyle w:val="Lienhypertexte"/>
                <w:noProof/>
              </w:rPr>
              <w:t>3.1</w:t>
            </w:r>
            <w:r>
              <w:rPr>
                <w:rFonts w:eastAsiaTheme="minorEastAsia"/>
                <w:noProof/>
                <w:lang w:eastAsia="fr-CH"/>
              </w:rPr>
              <w:tab/>
            </w:r>
            <w:r w:rsidRPr="007060DC">
              <w:rPr>
                <w:rStyle w:val="Lienhypertexte"/>
                <w:noProof/>
              </w:rPr>
              <w:t>Description du produit :</w:t>
            </w:r>
            <w:r>
              <w:rPr>
                <w:noProof/>
                <w:webHidden/>
              </w:rPr>
              <w:tab/>
            </w:r>
            <w:r>
              <w:rPr>
                <w:noProof/>
                <w:webHidden/>
              </w:rPr>
              <w:fldChar w:fldCharType="begin"/>
            </w:r>
            <w:r>
              <w:rPr>
                <w:noProof/>
                <w:webHidden/>
              </w:rPr>
              <w:instrText xml:space="preserve"> PAGEREF _Toc535502311 \h </w:instrText>
            </w:r>
            <w:r>
              <w:rPr>
                <w:noProof/>
                <w:webHidden/>
              </w:rPr>
            </w:r>
            <w:r>
              <w:rPr>
                <w:noProof/>
                <w:webHidden/>
              </w:rPr>
              <w:fldChar w:fldCharType="separate"/>
            </w:r>
            <w:r>
              <w:rPr>
                <w:noProof/>
                <w:webHidden/>
              </w:rPr>
              <w:t>6</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2" w:history="1">
            <w:r w:rsidRPr="007060DC">
              <w:rPr>
                <w:rStyle w:val="Lienhypertexte"/>
                <w:noProof/>
              </w:rPr>
              <w:t>3.2</w:t>
            </w:r>
            <w:r>
              <w:rPr>
                <w:rFonts w:eastAsiaTheme="minorEastAsia"/>
                <w:noProof/>
                <w:lang w:eastAsia="fr-CH"/>
              </w:rPr>
              <w:tab/>
            </w:r>
            <w:r w:rsidRPr="007060DC">
              <w:rPr>
                <w:rStyle w:val="Lienhypertexte"/>
                <w:noProof/>
              </w:rPr>
              <w:t>Avantages du produit :</w:t>
            </w:r>
            <w:r>
              <w:rPr>
                <w:noProof/>
                <w:webHidden/>
              </w:rPr>
              <w:tab/>
            </w:r>
            <w:r>
              <w:rPr>
                <w:noProof/>
                <w:webHidden/>
              </w:rPr>
              <w:fldChar w:fldCharType="begin"/>
            </w:r>
            <w:r>
              <w:rPr>
                <w:noProof/>
                <w:webHidden/>
              </w:rPr>
              <w:instrText xml:space="preserve"> PAGEREF _Toc535502312 \h </w:instrText>
            </w:r>
            <w:r>
              <w:rPr>
                <w:noProof/>
                <w:webHidden/>
              </w:rPr>
            </w:r>
            <w:r>
              <w:rPr>
                <w:noProof/>
                <w:webHidden/>
              </w:rPr>
              <w:fldChar w:fldCharType="separate"/>
            </w:r>
            <w:r>
              <w:rPr>
                <w:noProof/>
                <w:webHidden/>
              </w:rPr>
              <w:t>6</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3" w:history="1">
            <w:r w:rsidRPr="007060DC">
              <w:rPr>
                <w:rStyle w:val="Lienhypertexte"/>
                <w:noProof/>
              </w:rPr>
              <w:t>3.3</w:t>
            </w:r>
            <w:r>
              <w:rPr>
                <w:rFonts w:eastAsiaTheme="minorEastAsia"/>
                <w:noProof/>
                <w:lang w:eastAsia="fr-CH"/>
              </w:rPr>
              <w:tab/>
            </w:r>
            <w:r w:rsidRPr="007060DC">
              <w:rPr>
                <w:rStyle w:val="Lienhypertexte"/>
                <w:noProof/>
              </w:rPr>
              <w:t>Inconvénient du produit :</w:t>
            </w:r>
            <w:r>
              <w:rPr>
                <w:noProof/>
                <w:webHidden/>
              </w:rPr>
              <w:tab/>
            </w:r>
            <w:r>
              <w:rPr>
                <w:noProof/>
                <w:webHidden/>
              </w:rPr>
              <w:fldChar w:fldCharType="begin"/>
            </w:r>
            <w:r>
              <w:rPr>
                <w:noProof/>
                <w:webHidden/>
              </w:rPr>
              <w:instrText xml:space="preserve"> PAGEREF _Toc535502313 \h </w:instrText>
            </w:r>
            <w:r>
              <w:rPr>
                <w:noProof/>
                <w:webHidden/>
              </w:rPr>
            </w:r>
            <w:r>
              <w:rPr>
                <w:noProof/>
                <w:webHidden/>
              </w:rPr>
              <w:fldChar w:fldCharType="separate"/>
            </w:r>
            <w:r>
              <w:rPr>
                <w:noProof/>
                <w:webHidden/>
              </w:rPr>
              <w:t>6</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4" w:history="1">
            <w:r w:rsidRPr="007060DC">
              <w:rPr>
                <w:rStyle w:val="Lienhypertexte"/>
                <w:noProof/>
              </w:rPr>
              <w:t>3.4</w:t>
            </w:r>
            <w:r>
              <w:rPr>
                <w:rFonts w:eastAsiaTheme="minorEastAsia"/>
                <w:noProof/>
                <w:lang w:eastAsia="fr-CH"/>
              </w:rPr>
              <w:tab/>
            </w:r>
            <w:r w:rsidRPr="007060DC">
              <w:rPr>
                <w:rStyle w:val="Lienhypertexte"/>
                <w:noProof/>
              </w:rPr>
              <w:t>Installation + Configuration du produit :</w:t>
            </w:r>
            <w:r>
              <w:rPr>
                <w:noProof/>
                <w:webHidden/>
              </w:rPr>
              <w:tab/>
            </w:r>
            <w:r>
              <w:rPr>
                <w:noProof/>
                <w:webHidden/>
              </w:rPr>
              <w:fldChar w:fldCharType="begin"/>
            </w:r>
            <w:r>
              <w:rPr>
                <w:noProof/>
                <w:webHidden/>
              </w:rPr>
              <w:instrText xml:space="preserve"> PAGEREF _Toc535502314 \h </w:instrText>
            </w:r>
            <w:r>
              <w:rPr>
                <w:noProof/>
                <w:webHidden/>
              </w:rPr>
            </w:r>
            <w:r>
              <w:rPr>
                <w:noProof/>
                <w:webHidden/>
              </w:rPr>
              <w:fldChar w:fldCharType="separate"/>
            </w:r>
            <w:r>
              <w:rPr>
                <w:noProof/>
                <w:webHidden/>
              </w:rPr>
              <w:t>6</w:t>
            </w:r>
            <w:r>
              <w:rPr>
                <w:noProof/>
                <w:webHidden/>
              </w:rPr>
              <w:fldChar w:fldCharType="end"/>
            </w:r>
          </w:hyperlink>
        </w:p>
        <w:p w:rsidR="00222C7C" w:rsidRDefault="00222C7C">
          <w:pPr>
            <w:pStyle w:val="TM1"/>
            <w:tabs>
              <w:tab w:val="left" w:pos="440"/>
              <w:tab w:val="right" w:leader="dot" w:pos="9060"/>
            </w:tabs>
            <w:rPr>
              <w:rFonts w:eastAsiaTheme="minorEastAsia"/>
              <w:noProof/>
              <w:lang w:eastAsia="fr-CH"/>
            </w:rPr>
          </w:pPr>
          <w:hyperlink w:anchor="_Toc535502315" w:history="1">
            <w:r w:rsidRPr="007060DC">
              <w:rPr>
                <w:rStyle w:val="Lienhypertexte"/>
                <w:noProof/>
              </w:rPr>
              <w:t>4</w:t>
            </w:r>
            <w:r>
              <w:rPr>
                <w:rFonts w:eastAsiaTheme="minorEastAsia"/>
                <w:noProof/>
                <w:lang w:eastAsia="fr-CH"/>
              </w:rPr>
              <w:tab/>
            </w:r>
            <w:r w:rsidRPr="007060DC">
              <w:rPr>
                <w:rStyle w:val="Lienhypertexte"/>
                <w:noProof/>
              </w:rPr>
              <w:t>JumpCloud :</w:t>
            </w:r>
            <w:r>
              <w:rPr>
                <w:noProof/>
                <w:webHidden/>
              </w:rPr>
              <w:tab/>
            </w:r>
            <w:r>
              <w:rPr>
                <w:noProof/>
                <w:webHidden/>
              </w:rPr>
              <w:fldChar w:fldCharType="begin"/>
            </w:r>
            <w:r>
              <w:rPr>
                <w:noProof/>
                <w:webHidden/>
              </w:rPr>
              <w:instrText xml:space="preserve"> PAGEREF _Toc535502315 \h </w:instrText>
            </w:r>
            <w:r>
              <w:rPr>
                <w:noProof/>
                <w:webHidden/>
              </w:rPr>
            </w:r>
            <w:r>
              <w:rPr>
                <w:noProof/>
                <w:webHidden/>
              </w:rPr>
              <w:fldChar w:fldCharType="separate"/>
            </w:r>
            <w:r>
              <w:rPr>
                <w:noProof/>
                <w:webHidden/>
              </w:rPr>
              <w:t>7</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6" w:history="1">
            <w:r w:rsidRPr="007060DC">
              <w:rPr>
                <w:rStyle w:val="Lienhypertexte"/>
                <w:noProof/>
              </w:rPr>
              <w:t>4.1</w:t>
            </w:r>
            <w:r>
              <w:rPr>
                <w:rFonts w:eastAsiaTheme="minorEastAsia"/>
                <w:noProof/>
                <w:lang w:eastAsia="fr-CH"/>
              </w:rPr>
              <w:tab/>
            </w:r>
            <w:r w:rsidRPr="007060DC">
              <w:rPr>
                <w:rStyle w:val="Lienhypertexte"/>
                <w:noProof/>
              </w:rPr>
              <w:t>Description du produit :</w:t>
            </w:r>
            <w:r>
              <w:rPr>
                <w:noProof/>
                <w:webHidden/>
              </w:rPr>
              <w:tab/>
            </w:r>
            <w:r>
              <w:rPr>
                <w:noProof/>
                <w:webHidden/>
              </w:rPr>
              <w:fldChar w:fldCharType="begin"/>
            </w:r>
            <w:r>
              <w:rPr>
                <w:noProof/>
                <w:webHidden/>
              </w:rPr>
              <w:instrText xml:space="preserve"> PAGEREF _Toc535502316 \h </w:instrText>
            </w:r>
            <w:r>
              <w:rPr>
                <w:noProof/>
                <w:webHidden/>
              </w:rPr>
            </w:r>
            <w:r>
              <w:rPr>
                <w:noProof/>
                <w:webHidden/>
              </w:rPr>
              <w:fldChar w:fldCharType="separate"/>
            </w:r>
            <w:r>
              <w:rPr>
                <w:noProof/>
                <w:webHidden/>
              </w:rPr>
              <w:t>7</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7" w:history="1">
            <w:r w:rsidRPr="007060DC">
              <w:rPr>
                <w:rStyle w:val="Lienhypertexte"/>
                <w:noProof/>
              </w:rPr>
              <w:t>4.2</w:t>
            </w:r>
            <w:r>
              <w:rPr>
                <w:rFonts w:eastAsiaTheme="minorEastAsia"/>
                <w:noProof/>
                <w:lang w:eastAsia="fr-CH"/>
              </w:rPr>
              <w:tab/>
            </w:r>
            <w:r w:rsidRPr="007060DC">
              <w:rPr>
                <w:rStyle w:val="Lienhypertexte"/>
                <w:noProof/>
              </w:rPr>
              <w:t>Avantages du produit :</w:t>
            </w:r>
            <w:r>
              <w:rPr>
                <w:noProof/>
                <w:webHidden/>
              </w:rPr>
              <w:tab/>
            </w:r>
            <w:r>
              <w:rPr>
                <w:noProof/>
                <w:webHidden/>
              </w:rPr>
              <w:fldChar w:fldCharType="begin"/>
            </w:r>
            <w:r>
              <w:rPr>
                <w:noProof/>
                <w:webHidden/>
              </w:rPr>
              <w:instrText xml:space="preserve"> PAGEREF _Toc535502317 \h </w:instrText>
            </w:r>
            <w:r>
              <w:rPr>
                <w:noProof/>
                <w:webHidden/>
              </w:rPr>
            </w:r>
            <w:r>
              <w:rPr>
                <w:noProof/>
                <w:webHidden/>
              </w:rPr>
              <w:fldChar w:fldCharType="separate"/>
            </w:r>
            <w:r>
              <w:rPr>
                <w:noProof/>
                <w:webHidden/>
              </w:rPr>
              <w:t>7</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8" w:history="1">
            <w:r w:rsidRPr="007060DC">
              <w:rPr>
                <w:rStyle w:val="Lienhypertexte"/>
                <w:noProof/>
              </w:rPr>
              <w:t>4.3</w:t>
            </w:r>
            <w:r>
              <w:rPr>
                <w:rFonts w:eastAsiaTheme="minorEastAsia"/>
                <w:noProof/>
                <w:lang w:eastAsia="fr-CH"/>
              </w:rPr>
              <w:tab/>
            </w:r>
            <w:r w:rsidRPr="007060DC">
              <w:rPr>
                <w:rStyle w:val="Lienhypertexte"/>
                <w:noProof/>
              </w:rPr>
              <w:t>Inconvénient du produit :</w:t>
            </w:r>
            <w:r>
              <w:rPr>
                <w:noProof/>
                <w:webHidden/>
              </w:rPr>
              <w:tab/>
            </w:r>
            <w:r>
              <w:rPr>
                <w:noProof/>
                <w:webHidden/>
              </w:rPr>
              <w:fldChar w:fldCharType="begin"/>
            </w:r>
            <w:r>
              <w:rPr>
                <w:noProof/>
                <w:webHidden/>
              </w:rPr>
              <w:instrText xml:space="preserve"> PAGEREF _Toc535502318 \h </w:instrText>
            </w:r>
            <w:r>
              <w:rPr>
                <w:noProof/>
                <w:webHidden/>
              </w:rPr>
            </w:r>
            <w:r>
              <w:rPr>
                <w:noProof/>
                <w:webHidden/>
              </w:rPr>
              <w:fldChar w:fldCharType="separate"/>
            </w:r>
            <w:r>
              <w:rPr>
                <w:noProof/>
                <w:webHidden/>
              </w:rPr>
              <w:t>7</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19" w:history="1">
            <w:r w:rsidRPr="007060DC">
              <w:rPr>
                <w:rStyle w:val="Lienhypertexte"/>
                <w:noProof/>
              </w:rPr>
              <w:t>4.4</w:t>
            </w:r>
            <w:r>
              <w:rPr>
                <w:rFonts w:eastAsiaTheme="minorEastAsia"/>
                <w:noProof/>
                <w:lang w:eastAsia="fr-CH"/>
              </w:rPr>
              <w:tab/>
            </w:r>
            <w:r w:rsidRPr="007060DC">
              <w:rPr>
                <w:rStyle w:val="Lienhypertexte"/>
                <w:noProof/>
              </w:rPr>
              <w:t>Installation + Configuration du produit :</w:t>
            </w:r>
            <w:r>
              <w:rPr>
                <w:noProof/>
                <w:webHidden/>
              </w:rPr>
              <w:tab/>
            </w:r>
            <w:r>
              <w:rPr>
                <w:noProof/>
                <w:webHidden/>
              </w:rPr>
              <w:fldChar w:fldCharType="begin"/>
            </w:r>
            <w:r>
              <w:rPr>
                <w:noProof/>
                <w:webHidden/>
              </w:rPr>
              <w:instrText xml:space="preserve"> PAGEREF _Toc535502319 \h </w:instrText>
            </w:r>
            <w:r>
              <w:rPr>
                <w:noProof/>
                <w:webHidden/>
              </w:rPr>
            </w:r>
            <w:r>
              <w:rPr>
                <w:noProof/>
                <w:webHidden/>
              </w:rPr>
              <w:fldChar w:fldCharType="separate"/>
            </w:r>
            <w:r>
              <w:rPr>
                <w:noProof/>
                <w:webHidden/>
              </w:rPr>
              <w:t>7</w:t>
            </w:r>
            <w:r>
              <w:rPr>
                <w:noProof/>
                <w:webHidden/>
              </w:rPr>
              <w:fldChar w:fldCharType="end"/>
            </w:r>
          </w:hyperlink>
        </w:p>
        <w:p w:rsidR="00222C7C" w:rsidRDefault="00222C7C">
          <w:pPr>
            <w:pStyle w:val="TM1"/>
            <w:tabs>
              <w:tab w:val="left" w:pos="440"/>
              <w:tab w:val="right" w:leader="dot" w:pos="9060"/>
            </w:tabs>
            <w:rPr>
              <w:rFonts w:eastAsiaTheme="minorEastAsia"/>
              <w:noProof/>
              <w:lang w:eastAsia="fr-CH"/>
            </w:rPr>
          </w:pPr>
          <w:hyperlink w:anchor="_Toc535502320" w:history="1">
            <w:r w:rsidRPr="007060DC">
              <w:rPr>
                <w:rStyle w:val="Lienhypertexte"/>
                <w:noProof/>
              </w:rPr>
              <w:t>5</w:t>
            </w:r>
            <w:r>
              <w:rPr>
                <w:rFonts w:eastAsiaTheme="minorEastAsia"/>
                <w:noProof/>
                <w:lang w:eastAsia="fr-CH"/>
              </w:rPr>
              <w:tab/>
            </w:r>
            <w:r w:rsidRPr="007060DC">
              <w:rPr>
                <w:rStyle w:val="Lienhypertexte"/>
                <w:noProof/>
              </w:rPr>
              <w:t>Ping Directory Server</w:t>
            </w:r>
            <w:r>
              <w:rPr>
                <w:noProof/>
                <w:webHidden/>
              </w:rPr>
              <w:tab/>
            </w:r>
            <w:r>
              <w:rPr>
                <w:noProof/>
                <w:webHidden/>
              </w:rPr>
              <w:fldChar w:fldCharType="begin"/>
            </w:r>
            <w:r>
              <w:rPr>
                <w:noProof/>
                <w:webHidden/>
              </w:rPr>
              <w:instrText xml:space="preserve"> PAGEREF _Toc535502320 \h </w:instrText>
            </w:r>
            <w:r>
              <w:rPr>
                <w:noProof/>
                <w:webHidden/>
              </w:rPr>
            </w:r>
            <w:r>
              <w:rPr>
                <w:noProof/>
                <w:webHidden/>
              </w:rPr>
              <w:fldChar w:fldCharType="separate"/>
            </w:r>
            <w:r>
              <w:rPr>
                <w:noProof/>
                <w:webHidden/>
              </w:rPr>
              <w:t>8</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21" w:history="1">
            <w:r w:rsidRPr="007060DC">
              <w:rPr>
                <w:rStyle w:val="Lienhypertexte"/>
                <w:noProof/>
              </w:rPr>
              <w:t>5.1</w:t>
            </w:r>
            <w:r>
              <w:rPr>
                <w:rFonts w:eastAsiaTheme="minorEastAsia"/>
                <w:noProof/>
                <w:lang w:eastAsia="fr-CH"/>
              </w:rPr>
              <w:tab/>
            </w:r>
            <w:r w:rsidRPr="007060DC">
              <w:rPr>
                <w:rStyle w:val="Lienhypertexte"/>
                <w:noProof/>
              </w:rPr>
              <w:t>Description du produit :</w:t>
            </w:r>
            <w:r>
              <w:rPr>
                <w:noProof/>
                <w:webHidden/>
              </w:rPr>
              <w:tab/>
            </w:r>
            <w:r>
              <w:rPr>
                <w:noProof/>
                <w:webHidden/>
              </w:rPr>
              <w:fldChar w:fldCharType="begin"/>
            </w:r>
            <w:r>
              <w:rPr>
                <w:noProof/>
                <w:webHidden/>
              </w:rPr>
              <w:instrText xml:space="preserve"> PAGEREF _Toc535502321 \h </w:instrText>
            </w:r>
            <w:r>
              <w:rPr>
                <w:noProof/>
                <w:webHidden/>
              </w:rPr>
            </w:r>
            <w:r>
              <w:rPr>
                <w:noProof/>
                <w:webHidden/>
              </w:rPr>
              <w:fldChar w:fldCharType="separate"/>
            </w:r>
            <w:r>
              <w:rPr>
                <w:noProof/>
                <w:webHidden/>
              </w:rPr>
              <w:t>8</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22" w:history="1">
            <w:r w:rsidRPr="007060DC">
              <w:rPr>
                <w:rStyle w:val="Lienhypertexte"/>
                <w:noProof/>
              </w:rPr>
              <w:t>5.2</w:t>
            </w:r>
            <w:r>
              <w:rPr>
                <w:rFonts w:eastAsiaTheme="minorEastAsia"/>
                <w:noProof/>
                <w:lang w:eastAsia="fr-CH"/>
              </w:rPr>
              <w:tab/>
            </w:r>
            <w:r w:rsidRPr="007060DC">
              <w:rPr>
                <w:rStyle w:val="Lienhypertexte"/>
                <w:noProof/>
              </w:rPr>
              <w:t>Avantages du produit :</w:t>
            </w:r>
            <w:r>
              <w:rPr>
                <w:noProof/>
                <w:webHidden/>
              </w:rPr>
              <w:tab/>
            </w:r>
            <w:r>
              <w:rPr>
                <w:noProof/>
                <w:webHidden/>
              </w:rPr>
              <w:fldChar w:fldCharType="begin"/>
            </w:r>
            <w:r>
              <w:rPr>
                <w:noProof/>
                <w:webHidden/>
              </w:rPr>
              <w:instrText xml:space="preserve"> PAGEREF _Toc535502322 \h </w:instrText>
            </w:r>
            <w:r>
              <w:rPr>
                <w:noProof/>
                <w:webHidden/>
              </w:rPr>
            </w:r>
            <w:r>
              <w:rPr>
                <w:noProof/>
                <w:webHidden/>
              </w:rPr>
              <w:fldChar w:fldCharType="separate"/>
            </w:r>
            <w:r>
              <w:rPr>
                <w:noProof/>
                <w:webHidden/>
              </w:rPr>
              <w:t>8</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23" w:history="1">
            <w:r w:rsidRPr="007060DC">
              <w:rPr>
                <w:rStyle w:val="Lienhypertexte"/>
                <w:noProof/>
              </w:rPr>
              <w:t>5.3</w:t>
            </w:r>
            <w:r>
              <w:rPr>
                <w:rFonts w:eastAsiaTheme="minorEastAsia"/>
                <w:noProof/>
                <w:lang w:eastAsia="fr-CH"/>
              </w:rPr>
              <w:tab/>
            </w:r>
            <w:r w:rsidRPr="007060DC">
              <w:rPr>
                <w:rStyle w:val="Lienhypertexte"/>
                <w:noProof/>
              </w:rPr>
              <w:t>Inconvénient du produit :</w:t>
            </w:r>
            <w:r>
              <w:rPr>
                <w:noProof/>
                <w:webHidden/>
              </w:rPr>
              <w:tab/>
            </w:r>
            <w:r>
              <w:rPr>
                <w:noProof/>
                <w:webHidden/>
              </w:rPr>
              <w:fldChar w:fldCharType="begin"/>
            </w:r>
            <w:r>
              <w:rPr>
                <w:noProof/>
                <w:webHidden/>
              </w:rPr>
              <w:instrText xml:space="preserve"> PAGEREF _Toc535502323 \h </w:instrText>
            </w:r>
            <w:r>
              <w:rPr>
                <w:noProof/>
                <w:webHidden/>
              </w:rPr>
            </w:r>
            <w:r>
              <w:rPr>
                <w:noProof/>
                <w:webHidden/>
              </w:rPr>
              <w:fldChar w:fldCharType="separate"/>
            </w:r>
            <w:r>
              <w:rPr>
                <w:noProof/>
                <w:webHidden/>
              </w:rPr>
              <w:t>8</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24" w:history="1">
            <w:r w:rsidRPr="007060DC">
              <w:rPr>
                <w:rStyle w:val="Lienhypertexte"/>
                <w:noProof/>
              </w:rPr>
              <w:t>5.4</w:t>
            </w:r>
            <w:r>
              <w:rPr>
                <w:rFonts w:eastAsiaTheme="minorEastAsia"/>
                <w:noProof/>
                <w:lang w:eastAsia="fr-CH"/>
              </w:rPr>
              <w:tab/>
            </w:r>
            <w:r w:rsidRPr="007060DC">
              <w:rPr>
                <w:rStyle w:val="Lienhypertexte"/>
                <w:noProof/>
              </w:rPr>
              <w:t>Installation + Configuration du produit :</w:t>
            </w:r>
            <w:r>
              <w:rPr>
                <w:noProof/>
                <w:webHidden/>
              </w:rPr>
              <w:tab/>
            </w:r>
            <w:r>
              <w:rPr>
                <w:noProof/>
                <w:webHidden/>
              </w:rPr>
              <w:fldChar w:fldCharType="begin"/>
            </w:r>
            <w:r>
              <w:rPr>
                <w:noProof/>
                <w:webHidden/>
              </w:rPr>
              <w:instrText xml:space="preserve"> PAGEREF _Toc535502324 \h </w:instrText>
            </w:r>
            <w:r>
              <w:rPr>
                <w:noProof/>
                <w:webHidden/>
              </w:rPr>
            </w:r>
            <w:r>
              <w:rPr>
                <w:noProof/>
                <w:webHidden/>
              </w:rPr>
              <w:fldChar w:fldCharType="separate"/>
            </w:r>
            <w:r>
              <w:rPr>
                <w:noProof/>
                <w:webHidden/>
              </w:rPr>
              <w:t>8</w:t>
            </w:r>
            <w:r>
              <w:rPr>
                <w:noProof/>
                <w:webHidden/>
              </w:rPr>
              <w:fldChar w:fldCharType="end"/>
            </w:r>
          </w:hyperlink>
        </w:p>
        <w:p w:rsidR="00222C7C" w:rsidRDefault="00222C7C">
          <w:pPr>
            <w:pStyle w:val="TM1"/>
            <w:tabs>
              <w:tab w:val="left" w:pos="440"/>
              <w:tab w:val="right" w:leader="dot" w:pos="9060"/>
            </w:tabs>
            <w:rPr>
              <w:rFonts w:eastAsiaTheme="minorEastAsia"/>
              <w:noProof/>
              <w:lang w:eastAsia="fr-CH"/>
            </w:rPr>
          </w:pPr>
          <w:hyperlink w:anchor="_Toc535502325" w:history="1">
            <w:r w:rsidRPr="007060DC">
              <w:rPr>
                <w:rStyle w:val="Lienhypertexte"/>
                <w:noProof/>
              </w:rPr>
              <w:t>6</w:t>
            </w:r>
            <w:r>
              <w:rPr>
                <w:rFonts w:eastAsiaTheme="minorEastAsia"/>
                <w:noProof/>
                <w:lang w:eastAsia="fr-CH"/>
              </w:rPr>
              <w:tab/>
            </w:r>
            <w:r w:rsidRPr="007060DC">
              <w:rPr>
                <w:rStyle w:val="Lienhypertexte"/>
                <w:noProof/>
              </w:rPr>
              <w:t>Comparaison produits gratuits :</w:t>
            </w:r>
            <w:r>
              <w:rPr>
                <w:noProof/>
                <w:webHidden/>
              </w:rPr>
              <w:tab/>
            </w:r>
            <w:r>
              <w:rPr>
                <w:noProof/>
                <w:webHidden/>
              </w:rPr>
              <w:fldChar w:fldCharType="begin"/>
            </w:r>
            <w:r>
              <w:rPr>
                <w:noProof/>
                <w:webHidden/>
              </w:rPr>
              <w:instrText xml:space="preserve"> PAGEREF _Toc535502325 \h </w:instrText>
            </w:r>
            <w:r>
              <w:rPr>
                <w:noProof/>
                <w:webHidden/>
              </w:rPr>
            </w:r>
            <w:r>
              <w:rPr>
                <w:noProof/>
                <w:webHidden/>
              </w:rPr>
              <w:fldChar w:fldCharType="separate"/>
            </w:r>
            <w:r>
              <w:rPr>
                <w:noProof/>
                <w:webHidden/>
              </w:rPr>
              <w:t>9</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26" w:history="1">
            <w:r w:rsidRPr="007060DC">
              <w:rPr>
                <w:rStyle w:val="Lienhypertexte"/>
                <w:noProof/>
              </w:rPr>
              <w:t>6.1</w:t>
            </w:r>
            <w:r>
              <w:rPr>
                <w:rFonts w:eastAsiaTheme="minorEastAsia"/>
                <w:noProof/>
                <w:lang w:eastAsia="fr-CH"/>
              </w:rPr>
              <w:tab/>
            </w:r>
            <w:r w:rsidRPr="007060DC">
              <w:rPr>
                <w:rStyle w:val="Lienhypertexte"/>
                <w:noProof/>
              </w:rPr>
              <w:t>Récapitulatif de chaque produit :</w:t>
            </w:r>
            <w:r>
              <w:rPr>
                <w:noProof/>
                <w:webHidden/>
              </w:rPr>
              <w:tab/>
            </w:r>
            <w:r>
              <w:rPr>
                <w:noProof/>
                <w:webHidden/>
              </w:rPr>
              <w:fldChar w:fldCharType="begin"/>
            </w:r>
            <w:r>
              <w:rPr>
                <w:noProof/>
                <w:webHidden/>
              </w:rPr>
              <w:instrText xml:space="preserve"> PAGEREF _Toc535502326 \h </w:instrText>
            </w:r>
            <w:r>
              <w:rPr>
                <w:noProof/>
                <w:webHidden/>
              </w:rPr>
            </w:r>
            <w:r>
              <w:rPr>
                <w:noProof/>
                <w:webHidden/>
              </w:rPr>
              <w:fldChar w:fldCharType="separate"/>
            </w:r>
            <w:r>
              <w:rPr>
                <w:noProof/>
                <w:webHidden/>
              </w:rPr>
              <w:t>9</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27" w:history="1">
            <w:r w:rsidRPr="007060DC">
              <w:rPr>
                <w:rStyle w:val="Lienhypertexte"/>
                <w:noProof/>
              </w:rPr>
              <w:t>6.2</w:t>
            </w:r>
            <w:r>
              <w:rPr>
                <w:rFonts w:eastAsiaTheme="minorEastAsia"/>
                <w:noProof/>
                <w:lang w:eastAsia="fr-CH"/>
              </w:rPr>
              <w:tab/>
            </w:r>
            <w:r w:rsidRPr="007060DC">
              <w:rPr>
                <w:rStyle w:val="Lienhypertexte"/>
                <w:noProof/>
              </w:rPr>
              <w:t>Matrice de décision :</w:t>
            </w:r>
            <w:r>
              <w:rPr>
                <w:noProof/>
                <w:webHidden/>
              </w:rPr>
              <w:tab/>
            </w:r>
            <w:r>
              <w:rPr>
                <w:noProof/>
                <w:webHidden/>
              </w:rPr>
              <w:fldChar w:fldCharType="begin"/>
            </w:r>
            <w:r>
              <w:rPr>
                <w:noProof/>
                <w:webHidden/>
              </w:rPr>
              <w:instrText xml:space="preserve"> PAGEREF _Toc535502327 \h </w:instrText>
            </w:r>
            <w:r>
              <w:rPr>
                <w:noProof/>
                <w:webHidden/>
              </w:rPr>
            </w:r>
            <w:r>
              <w:rPr>
                <w:noProof/>
                <w:webHidden/>
              </w:rPr>
              <w:fldChar w:fldCharType="separate"/>
            </w:r>
            <w:r>
              <w:rPr>
                <w:noProof/>
                <w:webHidden/>
              </w:rPr>
              <w:t>9</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28" w:history="1">
            <w:r w:rsidRPr="007060DC">
              <w:rPr>
                <w:rStyle w:val="Lienhypertexte"/>
                <w:noProof/>
              </w:rPr>
              <w:t>6.3</w:t>
            </w:r>
            <w:r>
              <w:rPr>
                <w:rFonts w:eastAsiaTheme="minorEastAsia"/>
                <w:noProof/>
                <w:lang w:eastAsia="fr-CH"/>
              </w:rPr>
              <w:tab/>
            </w:r>
            <w:r w:rsidRPr="007060DC">
              <w:rPr>
                <w:rStyle w:val="Lienhypertexte"/>
                <w:noProof/>
              </w:rPr>
              <w:t>Choix final du produit gratuit :</w:t>
            </w:r>
            <w:r>
              <w:rPr>
                <w:noProof/>
                <w:webHidden/>
              </w:rPr>
              <w:tab/>
            </w:r>
            <w:r>
              <w:rPr>
                <w:noProof/>
                <w:webHidden/>
              </w:rPr>
              <w:fldChar w:fldCharType="begin"/>
            </w:r>
            <w:r>
              <w:rPr>
                <w:noProof/>
                <w:webHidden/>
              </w:rPr>
              <w:instrText xml:space="preserve"> PAGEREF _Toc535502328 \h </w:instrText>
            </w:r>
            <w:r>
              <w:rPr>
                <w:noProof/>
                <w:webHidden/>
              </w:rPr>
            </w:r>
            <w:r>
              <w:rPr>
                <w:noProof/>
                <w:webHidden/>
              </w:rPr>
              <w:fldChar w:fldCharType="separate"/>
            </w:r>
            <w:r>
              <w:rPr>
                <w:noProof/>
                <w:webHidden/>
              </w:rPr>
              <w:t>9</w:t>
            </w:r>
            <w:r>
              <w:rPr>
                <w:noProof/>
                <w:webHidden/>
              </w:rPr>
              <w:fldChar w:fldCharType="end"/>
            </w:r>
          </w:hyperlink>
        </w:p>
        <w:p w:rsidR="00222C7C" w:rsidRDefault="00222C7C">
          <w:pPr>
            <w:pStyle w:val="TM1"/>
            <w:tabs>
              <w:tab w:val="left" w:pos="440"/>
              <w:tab w:val="right" w:leader="dot" w:pos="9060"/>
            </w:tabs>
            <w:rPr>
              <w:rFonts w:eastAsiaTheme="minorEastAsia"/>
              <w:noProof/>
              <w:lang w:eastAsia="fr-CH"/>
            </w:rPr>
          </w:pPr>
          <w:hyperlink w:anchor="_Toc535502329" w:history="1">
            <w:r w:rsidRPr="007060DC">
              <w:rPr>
                <w:rStyle w:val="Lienhypertexte"/>
                <w:noProof/>
              </w:rPr>
              <w:t>7</w:t>
            </w:r>
            <w:r>
              <w:rPr>
                <w:rFonts w:eastAsiaTheme="minorEastAsia"/>
                <w:noProof/>
                <w:lang w:eastAsia="fr-CH"/>
              </w:rPr>
              <w:tab/>
            </w:r>
            <w:r w:rsidRPr="007060DC">
              <w:rPr>
                <w:rStyle w:val="Lienhypertexte"/>
                <w:noProof/>
              </w:rPr>
              <w:t>Comparaison produits payants :</w:t>
            </w:r>
            <w:r>
              <w:rPr>
                <w:noProof/>
                <w:webHidden/>
              </w:rPr>
              <w:tab/>
            </w:r>
            <w:r>
              <w:rPr>
                <w:noProof/>
                <w:webHidden/>
              </w:rPr>
              <w:fldChar w:fldCharType="begin"/>
            </w:r>
            <w:r>
              <w:rPr>
                <w:noProof/>
                <w:webHidden/>
              </w:rPr>
              <w:instrText xml:space="preserve"> PAGEREF _Toc535502329 \h </w:instrText>
            </w:r>
            <w:r>
              <w:rPr>
                <w:noProof/>
                <w:webHidden/>
              </w:rPr>
            </w:r>
            <w:r>
              <w:rPr>
                <w:noProof/>
                <w:webHidden/>
              </w:rPr>
              <w:fldChar w:fldCharType="separate"/>
            </w:r>
            <w:r>
              <w:rPr>
                <w:noProof/>
                <w:webHidden/>
              </w:rPr>
              <w:t>10</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30" w:history="1">
            <w:r w:rsidRPr="007060DC">
              <w:rPr>
                <w:rStyle w:val="Lienhypertexte"/>
                <w:noProof/>
              </w:rPr>
              <w:t>7.1</w:t>
            </w:r>
            <w:r>
              <w:rPr>
                <w:rFonts w:eastAsiaTheme="minorEastAsia"/>
                <w:noProof/>
                <w:lang w:eastAsia="fr-CH"/>
              </w:rPr>
              <w:tab/>
            </w:r>
            <w:r w:rsidRPr="007060DC">
              <w:rPr>
                <w:rStyle w:val="Lienhypertexte"/>
                <w:noProof/>
              </w:rPr>
              <w:t>Récapitulatif de chaque produit :</w:t>
            </w:r>
            <w:r>
              <w:rPr>
                <w:noProof/>
                <w:webHidden/>
              </w:rPr>
              <w:tab/>
            </w:r>
            <w:r>
              <w:rPr>
                <w:noProof/>
                <w:webHidden/>
              </w:rPr>
              <w:fldChar w:fldCharType="begin"/>
            </w:r>
            <w:r>
              <w:rPr>
                <w:noProof/>
                <w:webHidden/>
              </w:rPr>
              <w:instrText xml:space="preserve"> PAGEREF _Toc535502330 \h </w:instrText>
            </w:r>
            <w:r>
              <w:rPr>
                <w:noProof/>
                <w:webHidden/>
              </w:rPr>
            </w:r>
            <w:r>
              <w:rPr>
                <w:noProof/>
                <w:webHidden/>
              </w:rPr>
              <w:fldChar w:fldCharType="separate"/>
            </w:r>
            <w:r>
              <w:rPr>
                <w:noProof/>
                <w:webHidden/>
              </w:rPr>
              <w:t>10</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31" w:history="1">
            <w:r w:rsidRPr="007060DC">
              <w:rPr>
                <w:rStyle w:val="Lienhypertexte"/>
                <w:noProof/>
              </w:rPr>
              <w:t>7.2</w:t>
            </w:r>
            <w:r>
              <w:rPr>
                <w:rFonts w:eastAsiaTheme="minorEastAsia"/>
                <w:noProof/>
                <w:lang w:eastAsia="fr-CH"/>
              </w:rPr>
              <w:tab/>
            </w:r>
            <w:r w:rsidRPr="007060DC">
              <w:rPr>
                <w:rStyle w:val="Lienhypertexte"/>
                <w:noProof/>
              </w:rPr>
              <w:t>Matrice de décision :</w:t>
            </w:r>
            <w:r>
              <w:rPr>
                <w:noProof/>
                <w:webHidden/>
              </w:rPr>
              <w:tab/>
            </w:r>
            <w:r>
              <w:rPr>
                <w:noProof/>
                <w:webHidden/>
              </w:rPr>
              <w:fldChar w:fldCharType="begin"/>
            </w:r>
            <w:r>
              <w:rPr>
                <w:noProof/>
                <w:webHidden/>
              </w:rPr>
              <w:instrText xml:space="preserve"> PAGEREF _Toc535502331 \h </w:instrText>
            </w:r>
            <w:r>
              <w:rPr>
                <w:noProof/>
                <w:webHidden/>
              </w:rPr>
            </w:r>
            <w:r>
              <w:rPr>
                <w:noProof/>
                <w:webHidden/>
              </w:rPr>
              <w:fldChar w:fldCharType="separate"/>
            </w:r>
            <w:r>
              <w:rPr>
                <w:noProof/>
                <w:webHidden/>
              </w:rPr>
              <w:t>10</w:t>
            </w:r>
            <w:r>
              <w:rPr>
                <w:noProof/>
                <w:webHidden/>
              </w:rPr>
              <w:fldChar w:fldCharType="end"/>
            </w:r>
          </w:hyperlink>
        </w:p>
        <w:p w:rsidR="00222C7C" w:rsidRDefault="00222C7C">
          <w:pPr>
            <w:pStyle w:val="TM2"/>
            <w:tabs>
              <w:tab w:val="left" w:pos="880"/>
              <w:tab w:val="right" w:leader="dot" w:pos="9060"/>
            </w:tabs>
            <w:rPr>
              <w:rFonts w:eastAsiaTheme="minorEastAsia"/>
              <w:noProof/>
              <w:lang w:eastAsia="fr-CH"/>
            </w:rPr>
          </w:pPr>
          <w:hyperlink w:anchor="_Toc535502332" w:history="1">
            <w:r w:rsidRPr="007060DC">
              <w:rPr>
                <w:rStyle w:val="Lienhypertexte"/>
                <w:noProof/>
              </w:rPr>
              <w:t>7.3</w:t>
            </w:r>
            <w:r>
              <w:rPr>
                <w:rFonts w:eastAsiaTheme="minorEastAsia"/>
                <w:noProof/>
                <w:lang w:eastAsia="fr-CH"/>
              </w:rPr>
              <w:tab/>
            </w:r>
            <w:r w:rsidRPr="007060DC">
              <w:rPr>
                <w:rStyle w:val="Lienhypertexte"/>
                <w:noProof/>
              </w:rPr>
              <w:t>Choix final du produit payant :</w:t>
            </w:r>
            <w:r>
              <w:rPr>
                <w:noProof/>
                <w:webHidden/>
              </w:rPr>
              <w:tab/>
            </w:r>
            <w:r>
              <w:rPr>
                <w:noProof/>
                <w:webHidden/>
              </w:rPr>
              <w:fldChar w:fldCharType="begin"/>
            </w:r>
            <w:r>
              <w:rPr>
                <w:noProof/>
                <w:webHidden/>
              </w:rPr>
              <w:instrText xml:space="preserve"> PAGEREF _Toc535502332 \h </w:instrText>
            </w:r>
            <w:r>
              <w:rPr>
                <w:noProof/>
                <w:webHidden/>
              </w:rPr>
            </w:r>
            <w:r>
              <w:rPr>
                <w:noProof/>
                <w:webHidden/>
              </w:rPr>
              <w:fldChar w:fldCharType="separate"/>
            </w:r>
            <w:r>
              <w:rPr>
                <w:noProof/>
                <w:webHidden/>
              </w:rPr>
              <w:t>10</w:t>
            </w:r>
            <w:r>
              <w:rPr>
                <w:noProof/>
                <w:webHidden/>
              </w:rPr>
              <w:fldChar w:fldCharType="end"/>
            </w:r>
          </w:hyperlink>
        </w:p>
        <w:p w:rsidR="00222C7C" w:rsidRDefault="00222C7C">
          <w:pPr>
            <w:pStyle w:val="TM1"/>
            <w:tabs>
              <w:tab w:val="left" w:pos="440"/>
              <w:tab w:val="right" w:leader="dot" w:pos="9060"/>
            </w:tabs>
            <w:rPr>
              <w:rFonts w:eastAsiaTheme="minorEastAsia"/>
              <w:noProof/>
              <w:lang w:eastAsia="fr-CH"/>
            </w:rPr>
          </w:pPr>
          <w:hyperlink w:anchor="_Toc535502333" w:history="1">
            <w:r w:rsidRPr="007060DC">
              <w:rPr>
                <w:rStyle w:val="Lienhypertexte"/>
                <w:noProof/>
              </w:rPr>
              <w:t>8</w:t>
            </w:r>
            <w:r>
              <w:rPr>
                <w:rFonts w:eastAsiaTheme="minorEastAsia"/>
                <w:noProof/>
                <w:lang w:eastAsia="fr-CH"/>
              </w:rPr>
              <w:tab/>
            </w:r>
            <w:r w:rsidRPr="007060DC">
              <w:rPr>
                <w:rStyle w:val="Lienhypertexte"/>
                <w:noProof/>
              </w:rPr>
              <w:t>Comparaison Produit payant et gratuit :</w:t>
            </w:r>
            <w:r>
              <w:rPr>
                <w:noProof/>
                <w:webHidden/>
              </w:rPr>
              <w:tab/>
            </w:r>
            <w:r>
              <w:rPr>
                <w:noProof/>
                <w:webHidden/>
              </w:rPr>
              <w:fldChar w:fldCharType="begin"/>
            </w:r>
            <w:r>
              <w:rPr>
                <w:noProof/>
                <w:webHidden/>
              </w:rPr>
              <w:instrText xml:space="preserve"> PAGEREF _Toc535502333 \h </w:instrText>
            </w:r>
            <w:r>
              <w:rPr>
                <w:noProof/>
                <w:webHidden/>
              </w:rPr>
            </w:r>
            <w:r>
              <w:rPr>
                <w:noProof/>
                <w:webHidden/>
              </w:rPr>
              <w:fldChar w:fldCharType="separate"/>
            </w:r>
            <w:r>
              <w:rPr>
                <w:noProof/>
                <w:webHidden/>
              </w:rPr>
              <w:t>10</w:t>
            </w:r>
            <w:r>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0" w:name="_Toc535502298"/>
      <w:r w:rsidRPr="00D360B7">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5502299"/>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2" w:name="_Toc535502300"/>
      <w:r w:rsidRPr="00D360B7">
        <w:t>Organisation</w:t>
      </w:r>
      <w:bookmarkEnd w:id="2"/>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r>
        <w:rPr>
          <w:lang w:val="de-CH" w:eastAsia="fr-CH"/>
        </w:rPr>
        <w:t>Glassey</w:t>
      </w:r>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3" w:name="_Toc535502301"/>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5502302"/>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5" w:name="_Toc535502303"/>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6" w:name="_Toc535502304"/>
      <w:r w:rsidRPr="00D360B7">
        <w:t>Planification</w:t>
      </w:r>
      <w:bookmarkEnd w:id="6"/>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7" w:name="_Toc535502305"/>
      <w:r>
        <w:lastRenderedPageBreak/>
        <w:t>Active Directory :</w:t>
      </w:r>
      <w:bookmarkEnd w:id="7"/>
    </w:p>
    <w:p w:rsidR="00793A0D" w:rsidRDefault="00793A0D" w:rsidP="00793A0D"/>
    <w:p w:rsidR="00793A0D" w:rsidRDefault="00793A0D" w:rsidP="00A86BAF">
      <w:pPr>
        <w:pStyle w:val="Titre2"/>
      </w:pPr>
      <w:bookmarkStart w:id="8" w:name="_Toc535502306"/>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5502307"/>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222C7C">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5502308"/>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windows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1" w:name="_Toc535502309"/>
      <w:r>
        <w:t>Installation + Configuration du produit :</w:t>
      </w:r>
      <w:bookmarkEnd w:id="11"/>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2" w:name="_Toc535502310"/>
      <w:r>
        <w:lastRenderedPageBreak/>
        <w:t>OpenLDAP :</w:t>
      </w:r>
      <w:bookmarkEnd w:id="12"/>
    </w:p>
    <w:p w:rsidR="00745CC3" w:rsidRDefault="00745CC3" w:rsidP="00745CC3"/>
    <w:p w:rsidR="009C313B" w:rsidRDefault="009C313B" w:rsidP="009C313B">
      <w:pPr>
        <w:pStyle w:val="Titre2"/>
      </w:pPr>
      <w:bookmarkStart w:id="13" w:name="_Toc535502311"/>
      <w:r>
        <w:t>Description du produit :</w:t>
      </w:r>
      <w:bookmarkEnd w:id="13"/>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4" w:name="_Toc535502312"/>
      <w:r>
        <w:t>Avantages du produit :</w:t>
      </w:r>
      <w:bookmarkEnd w:id="14"/>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5" w:name="_Toc535502313"/>
      <w:r>
        <w:t>Inconvénient du produit :</w:t>
      </w:r>
      <w:bookmarkEnd w:id="15"/>
    </w:p>
    <w:p w:rsidR="00F9571C" w:rsidRDefault="00D178AD" w:rsidP="00D178AD">
      <w:bookmarkStart w:id="16" w:name="_GoBack"/>
      <w:bookmarkEnd w:id="16"/>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7" w:name="_Toc535502314"/>
      <w:r>
        <w:t>Installation </w:t>
      </w:r>
      <w:r w:rsidR="00E44800">
        <w:t>+ Configuration du produit </w:t>
      </w:r>
      <w:r>
        <w:t>:</w:t>
      </w:r>
      <w:bookmarkEnd w:id="17"/>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B85EBE" w:rsidRDefault="00FD5004" w:rsidP="00B85EBE">
      <w:pPr>
        <w:pStyle w:val="Titre1"/>
      </w:pPr>
      <w:bookmarkStart w:id="18" w:name="_Toc535502315"/>
      <w:r>
        <w:lastRenderedPageBreak/>
        <w:t>JumpCloud</w:t>
      </w:r>
      <w:r w:rsidR="00B85EBE">
        <w:t> :</w:t>
      </w:r>
      <w:bookmarkEnd w:id="18"/>
    </w:p>
    <w:p w:rsidR="00AA09BC" w:rsidRDefault="00AA09BC" w:rsidP="00AA09BC">
      <w:pPr>
        <w:pStyle w:val="Titre2"/>
      </w:pPr>
      <w:bookmarkStart w:id="19" w:name="_Toc535502316"/>
      <w:r>
        <w:t>Description du produit :</w:t>
      </w:r>
      <w:bookmarkEnd w:id="19"/>
    </w:p>
    <w:p w:rsidR="00AA09BC" w:rsidRDefault="00954188" w:rsidP="00AA09BC">
      <w:r>
        <w:t>JumpCloud est un annuaire basé sur un cloud qui fonctionne comme un service. Il permet de centraliser tous les accès des utilisateurs à toutes les ressources informatiques. JumpCloud s’occupe de la maintenance, de la disponibilité et de la configuration.</w:t>
      </w:r>
    </w:p>
    <w:p w:rsidR="00C0170D" w:rsidRDefault="00C0170D" w:rsidP="00AA09BC">
      <w:r>
        <w:t>Il est gratuit et il est possible de le combiner avec Active Directory.</w:t>
      </w:r>
    </w:p>
    <w:p w:rsidR="009821E9" w:rsidRDefault="009821E9" w:rsidP="00AA09BC">
      <w:r>
        <w:t>C’est un critère important dans le contexte actuel car le CPNV n’a pas forcément énormément de budget à allouer dans ce domaine.</w:t>
      </w:r>
    </w:p>
    <w:p w:rsidR="00AA09BC" w:rsidRDefault="00AA09BC" w:rsidP="00AA09BC">
      <w:pPr>
        <w:pStyle w:val="Titre2"/>
      </w:pPr>
      <w:bookmarkStart w:id="20" w:name="_Toc535502317"/>
      <w:r>
        <w:t>Avantages du produit :</w:t>
      </w:r>
      <w:bookmarkEnd w:id="20"/>
    </w:p>
    <w:p w:rsidR="00AA09BC" w:rsidRDefault="001D4BF0" w:rsidP="001D4BF0">
      <w:r>
        <w:t>Il y a différents avantages à utiliser ce produit notamment :</w:t>
      </w:r>
    </w:p>
    <w:p w:rsidR="00176EAB" w:rsidRDefault="00176EAB" w:rsidP="00176EAB">
      <w:pPr>
        <w:pStyle w:val="Paragraphedeliste"/>
        <w:numPr>
          <w:ilvl w:val="0"/>
          <w:numId w:val="15"/>
        </w:numPr>
      </w:pPr>
      <w:r>
        <w:t>Le prix (Gratuit)</w:t>
      </w:r>
    </w:p>
    <w:p w:rsidR="00176EAB" w:rsidRDefault="00722173" w:rsidP="00176EAB">
      <w:pPr>
        <w:pStyle w:val="Paragraphedeliste"/>
        <w:numPr>
          <w:ilvl w:val="0"/>
          <w:numId w:val="15"/>
        </w:numPr>
      </w:pPr>
      <w:r>
        <w:t>Interface graphique</w:t>
      </w:r>
    </w:p>
    <w:p w:rsidR="00722173" w:rsidRDefault="00722173" w:rsidP="00176EAB">
      <w:pPr>
        <w:pStyle w:val="Paragraphedeliste"/>
        <w:numPr>
          <w:ilvl w:val="0"/>
          <w:numId w:val="15"/>
        </w:numPr>
      </w:pPr>
      <w:r>
        <w:t>Bien documenté</w:t>
      </w:r>
    </w:p>
    <w:p w:rsidR="004C5AAC" w:rsidRDefault="004C5AAC" w:rsidP="00176EAB">
      <w:pPr>
        <w:pStyle w:val="Paragraphedeliste"/>
        <w:numPr>
          <w:ilvl w:val="0"/>
          <w:numId w:val="15"/>
        </w:numPr>
      </w:pPr>
      <w:r>
        <w:t>Multi</w:t>
      </w:r>
      <w:r w:rsidR="0034606B">
        <w:t>plateforme</w:t>
      </w:r>
    </w:p>
    <w:p w:rsidR="00176EAB" w:rsidRDefault="00176EAB" w:rsidP="00AA09BC"/>
    <w:p w:rsidR="00AA09BC" w:rsidRDefault="00AA09BC" w:rsidP="00AA09BC">
      <w:pPr>
        <w:pStyle w:val="Titre2"/>
      </w:pPr>
      <w:bookmarkStart w:id="21" w:name="_Toc535502318"/>
      <w:r>
        <w:t>Inconvénient du produit :</w:t>
      </w:r>
      <w:bookmarkEnd w:id="21"/>
    </w:p>
    <w:p w:rsidR="008921C4" w:rsidRDefault="009C0605" w:rsidP="008921C4">
      <w:r>
        <w:t>Comme aucun produit n’est parfait il y a également des désavantages tel que :</w:t>
      </w:r>
    </w:p>
    <w:p w:rsidR="001D4BF0" w:rsidRDefault="00155C1A" w:rsidP="001D4BF0">
      <w:pPr>
        <w:pStyle w:val="Paragraphedeliste"/>
        <w:numPr>
          <w:ilvl w:val="0"/>
          <w:numId w:val="16"/>
        </w:numPr>
      </w:pPr>
      <w:r>
        <w:t>On ne peut pas tout paramétrer comme sur Active Directory</w:t>
      </w:r>
    </w:p>
    <w:p w:rsidR="00155C1A" w:rsidRDefault="004C5AAC" w:rsidP="001D4BF0">
      <w:pPr>
        <w:pStyle w:val="Paragraphedeliste"/>
        <w:numPr>
          <w:ilvl w:val="0"/>
          <w:numId w:val="16"/>
        </w:numPr>
      </w:pPr>
      <w:r>
        <w:t>Pas trop libre</w:t>
      </w:r>
    </w:p>
    <w:p w:rsidR="00A66221" w:rsidRPr="008921C4" w:rsidRDefault="006E483E" w:rsidP="001D4BF0">
      <w:pPr>
        <w:pStyle w:val="Paragraphedeliste"/>
        <w:numPr>
          <w:ilvl w:val="0"/>
          <w:numId w:val="16"/>
        </w:numPr>
      </w:pPr>
      <w:r>
        <w:t>Internet Obligatoire</w:t>
      </w:r>
    </w:p>
    <w:p w:rsidR="008921C4" w:rsidRDefault="008921C4" w:rsidP="008921C4">
      <w:pPr>
        <w:pStyle w:val="Titre2"/>
      </w:pPr>
      <w:bookmarkStart w:id="22" w:name="_Toc535502319"/>
      <w:r>
        <w:t>Installation + Configuration du produit :</w:t>
      </w:r>
      <w:bookmarkEnd w:id="22"/>
    </w:p>
    <w:p w:rsidR="00B85EBE" w:rsidRDefault="00B85EBE" w:rsidP="00B85EBE"/>
    <w:p w:rsidR="00B85EBE" w:rsidRDefault="00B85EBE" w:rsidP="00B85EBE"/>
    <w:p w:rsidR="00501182" w:rsidRDefault="00501182" w:rsidP="00B85EBE">
      <w:r>
        <w:br w:type="page"/>
      </w:r>
    </w:p>
    <w:p w:rsidR="00B85EBE" w:rsidRDefault="00B85EBE" w:rsidP="00B85EBE">
      <w:pPr>
        <w:pStyle w:val="Titre1"/>
      </w:pPr>
      <w:bookmarkStart w:id="23" w:name="_Toc535502320"/>
      <w:r>
        <w:lastRenderedPageBreak/>
        <w:t>Ping Directory</w:t>
      </w:r>
      <w:r w:rsidR="00C82F54">
        <w:t xml:space="preserve"> Server</w:t>
      </w:r>
      <w:bookmarkEnd w:id="23"/>
    </w:p>
    <w:p w:rsidR="0097724A" w:rsidRPr="0097724A" w:rsidRDefault="0097724A" w:rsidP="0097724A"/>
    <w:p w:rsidR="00242095" w:rsidRDefault="0097724A" w:rsidP="00242095">
      <w:pPr>
        <w:pStyle w:val="Titre2"/>
      </w:pPr>
      <w:bookmarkStart w:id="24" w:name="_Toc535502321"/>
      <w:r>
        <w:t>Description du produit :</w:t>
      </w:r>
      <w:bookmarkEnd w:id="24"/>
    </w:p>
    <w:p w:rsidR="00AF7D0A" w:rsidRDefault="00C82F54" w:rsidP="00242095">
      <w:r w:rsidRPr="00994348">
        <w:rPr>
          <w:b/>
        </w:rPr>
        <w:t>P</w:t>
      </w:r>
      <w:r w:rsidR="004A799B" w:rsidRPr="00994348">
        <w:rPr>
          <w:b/>
        </w:rPr>
        <w:t>ingDirectory Server</w:t>
      </w:r>
      <w:r w:rsidR="004A799B" w:rsidRPr="00AF7D0A">
        <w:t xml:space="preserve"> est un </w:t>
      </w:r>
      <w:r w:rsidR="00E16FDA">
        <w:t>annuaire</w:t>
      </w:r>
      <w:r w:rsidR="004A799B" w:rsidRPr="00AF7D0A">
        <w:t xml:space="preserve"> extensible haute performance et une plateforme PingData entièrement écrite </w:t>
      </w:r>
      <w:r w:rsidR="00D52FED">
        <w:t>en</w:t>
      </w:r>
      <w:r w:rsidR="004A799B" w:rsidRPr="00AF7D0A">
        <w:t xml:space="preserve"> Java™. </w:t>
      </w:r>
    </w:p>
    <w:p w:rsidR="00AF7D0A" w:rsidRDefault="004A799B" w:rsidP="00242095">
      <w:r w:rsidRPr="00AF7D0A">
        <w:t xml:space="preserve">Le Serveur d’annuaire centralise l’information sur la gestion de l’identité des consommateurs et des utilisateurs, la gestion des données des abonnés, les configurations des applications et </w:t>
      </w:r>
      <w:r w:rsidR="00090F97" w:rsidRPr="00AF7D0A">
        <w:t xml:space="preserve">les </w:t>
      </w:r>
      <w:r w:rsidR="00090F97">
        <w:t>authentifications</w:t>
      </w:r>
      <w:r w:rsidRPr="00AF7D0A">
        <w:t xml:space="preserve"> des utilisateurs </w:t>
      </w:r>
      <w:r w:rsidR="00DB52AA">
        <w:t xml:space="preserve">sur le </w:t>
      </w:r>
      <w:r w:rsidRPr="00AF7D0A">
        <w:t>réseau, une entreprise ou un environnement de base de données virtualisé.</w:t>
      </w:r>
    </w:p>
    <w:p w:rsidR="00AF7D0A" w:rsidRDefault="004A799B" w:rsidP="00242095">
      <w:r w:rsidRPr="00AF7D0A">
        <w:t xml:space="preserve"> Il assure une gestion des données transparente au moyen d’un système qui répond aux demandes constantes de rendement des marchés d’aujourd’hui. </w:t>
      </w:r>
    </w:p>
    <w:p w:rsidR="006675F3" w:rsidRPr="00242095" w:rsidRDefault="00904B13" w:rsidP="00242095">
      <w:r>
        <w:t>Le s</w:t>
      </w:r>
      <w:r w:rsidR="004A799B" w:rsidRPr="00AF7D0A">
        <w:t>erveur d’annuaires simplifie l’administration, réduit les coûts et sécurise l’information dans des systèmes d’une telle envergure pour un très grand nombre d’utilisateurs.</w:t>
      </w:r>
    </w:p>
    <w:p w:rsidR="00501182" w:rsidRDefault="00501182" w:rsidP="00501182"/>
    <w:p w:rsidR="009042FD" w:rsidRDefault="0097724A" w:rsidP="009042FD">
      <w:pPr>
        <w:pStyle w:val="Titre2"/>
      </w:pPr>
      <w:bookmarkStart w:id="25" w:name="_Toc535502322"/>
      <w:r>
        <w:t>Avantages du produit :</w:t>
      </w:r>
      <w:bookmarkEnd w:id="25"/>
    </w:p>
    <w:p w:rsidR="00B27A32" w:rsidRPr="00B27A32" w:rsidRDefault="00B27A32" w:rsidP="00B27A32">
      <w:r>
        <w:t>Il y a différents avantages à utiliser ce produit notamment :</w:t>
      </w:r>
    </w:p>
    <w:p w:rsidR="009042FD" w:rsidRDefault="009042FD" w:rsidP="0002176A">
      <w:pPr>
        <w:pStyle w:val="Paragraphedeliste"/>
        <w:numPr>
          <w:ilvl w:val="0"/>
          <w:numId w:val="12"/>
        </w:numPr>
      </w:pPr>
      <w:r>
        <w:t>Haute performance</w:t>
      </w:r>
      <w:r w:rsidR="00BB2047">
        <w:t>/disponibilité</w:t>
      </w:r>
    </w:p>
    <w:p w:rsidR="009042FD" w:rsidRDefault="009042FD" w:rsidP="0002176A">
      <w:pPr>
        <w:pStyle w:val="Paragraphedeliste"/>
        <w:numPr>
          <w:ilvl w:val="0"/>
          <w:numId w:val="12"/>
        </w:numPr>
      </w:pPr>
      <w:r>
        <w:t>Support disponible</w:t>
      </w:r>
    </w:p>
    <w:p w:rsidR="00BC17D5" w:rsidRDefault="00BC17D5" w:rsidP="0002176A">
      <w:pPr>
        <w:pStyle w:val="Paragraphedeliste"/>
        <w:numPr>
          <w:ilvl w:val="0"/>
          <w:numId w:val="12"/>
        </w:numPr>
      </w:pPr>
      <w:r>
        <w:t>Documentation</w:t>
      </w:r>
    </w:p>
    <w:p w:rsidR="00703493" w:rsidRDefault="002C0C3B" w:rsidP="00703493">
      <w:pPr>
        <w:pStyle w:val="Paragraphedeliste"/>
        <w:numPr>
          <w:ilvl w:val="0"/>
          <w:numId w:val="12"/>
        </w:numPr>
      </w:pPr>
      <w:r>
        <w:t>Multiplateforme (</w:t>
      </w:r>
      <w:r w:rsidR="0002176A">
        <w:t>+</w:t>
      </w:r>
      <w:r>
        <w:t xml:space="preserve"> performant sur Linux)</w:t>
      </w:r>
    </w:p>
    <w:p w:rsidR="00703493" w:rsidRDefault="00703493" w:rsidP="00703493">
      <w:pPr>
        <w:pStyle w:val="Titre2"/>
      </w:pPr>
      <w:bookmarkStart w:id="26" w:name="_Toc535502323"/>
      <w:r>
        <w:t>Inconvénient du produit :</w:t>
      </w:r>
      <w:bookmarkEnd w:id="26"/>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F10F58">
        <w:rPr>
          <w:b/>
          <w:i/>
        </w:rPr>
        <w:t>PingDirectoryS</w:t>
      </w:r>
      <w:r w:rsidR="00F10F58" w:rsidRPr="00F7509B">
        <w:rPr>
          <w:b/>
          <w:i/>
        </w:rPr>
        <w:t>erver</w:t>
      </w:r>
      <w:r w:rsidR="00F7509B" w:rsidRPr="00F7509B">
        <w:rPr>
          <w:b/>
          <w:i/>
        </w:rPr>
        <w:t>.docx</w:t>
      </w:r>
      <w:r w:rsidR="00F7509B">
        <w:t> »</w:t>
      </w:r>
      <w:r>
        <w:t>)</w:t>
      </w:r>
    </w:p>
    <w:p w:rsidR="00C7700D" w:rsidRDefault="00C7700D" w:rsidP="00C7700D">
      <w:pPr>
        <w:pStyle w:val="Titre2"/>
      </w:pPr>
      <w:bookmarkStart w:id="27" w:name="_Toc535502324"/>
      <w:r>
        <w:t>Installation + Configuration du produit :</w:t>
      </w:r>
      <w:bookmarkEnd w:id="27"/>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F97F73">
        <w:rPr>
          <w:b/>
          <w:i/>
        </w:rPr>
        <w:t>PingDirectoryS</w:t>
      </w:r>
      <w:r w:rsidRPr="00F7509B">
        <w:rPr>
          <w:b/>
          <w:i/>
        </w:rPr>
        <w:t>erver</w:t>
      </w:r>
      <w:r w:rsidRPr="009F6CA8">
        <w:rPr>
          <w:b/>
          <w:i/>
        </w:rPr>
        <w:t>.docx</w:t>
      </w:r>
    </w:p>
    <w:p w:rsidR="00AC5A75" w:rsidRPr="00703493" w:rsidRDefault="00AC5A75" w:rsidP="00703493">
      <w:r>
        <w:br w:type="page"/>
      </w:r>
    </w:p>
    <w:p w:rsidR="0097724A" w:rsidRDefault="00AC5A75" w:rsidP="00AC5A75">
      <w:pPr>
        <w:pStyle w:val="Titre1"/>
      </w:pPr>
      <w:bookmarkStart w:id="28" w:name="_Toc535502325"/>
      <w:r>
        <w:lastRenderedPageBreak/>
        <w:t>Comparaison produits gratuits :</w:t>
      </w:r>
      <w:bookmarkEnd w:id="28"/>
    </w:p>
    <w:p w:rsidR="000A5BC7" w:rsidRDefault="000A5BC7" w:rsidP="000A5BC7"/>
    <w:p w:rsidR="000A5BC7" w:rsidRDefault="000A5BC7" w:rsidP="008C0702">
      <w:pPr>
        <w:pStyle w:val="Titre2"/>
      </w:pPr>
      <w:bookmarkStart w:id="29" w:name="_Toc535502326"/>
      <w:r>
        <w:t>Récapitulatif de chaque produit :</w:t>
      </w:r>
      <w:bookmarkEnd w:id="29"/>
    </w:p>
    <w:p w:rsidR="000A5BC7" w:rsidRDefault="000A5BC7" w:rsidP="000A5BC7"/>
    <w:p w:rsidR="000A5BC7" w:rsidRDefault="000A5BC7" w:rsidP="008C0702">
      <w:pPr>
        <w:pStyle w:val="Titre2"/>
      </w:pPr>
      <w:bookmarkStart w:id="30" w:name="_Toc535502327"/>
      <w:r>
        <w:t>Matrice de décision :</w:t>
      </w:r>
      <w:bookmarkEnd w:id="30"/>
    </w:p>
    <w:p w:rsidR="000A5BC7" w:rsidRDefault="000A5BC7" w:rsidP="000A5BC7"/>
    <w:p w:rsidR="000A5BC7" w:rsidRDefault="000A5BC7" w:rsidP="008C0702">
      <w:pPr>
        <w:pStyle w:val="Titre2"/>
      </w:pPr>
      <w:bookmarkStart w:id="31" w:name="_Toc535502328"/>
      <w:r>
        <w:t>Choix final du produit gratuit :</w:t>
      </w:r>
      <w:bookmarkEnd w:id="31"/>
    </w:p>
    <w:p w:rsidR="000A5BC7" w:rsidRPr="000A5BC7" w:rsidRDefault="000A5BC7" w:rsidP="000A5BC7"/>
    <w:p w:rsidR="00AC5A75" w:rsidRDefault="00AC5A75" w:rsidP="00501182">
      <w:r>
        <w:br w:type="page"/>
      </w:r>
    </w:p>
    <w:p w:rsidR="00AC5A75" w:rsidRDefault="00AC5A75" w:rsidP="00AC5A75">
      <w:pPr>
        <w:pStyle w:val="Titre1"/>
      </w:pPr>
      <w:bookmarkStart w:id="32" w:name="_Toc535502329"/>
      <w:r>
        <w:lastRenderedPageBreak/>
        <w:t>Comparaison produits payants :</w:t>
      </w:r>
      <w:bookmarkEnd w:id="32"/>
    </w:p>
    <w:p w:rsidR="00B71C09" w:rsidRPr="00B71C09" w:rsidRDefault="00B71C09" w:rsidP="00B71C09"/>
    <w:p w:rsidR="00B71C09" w:rsidRDefault="00B71C09" w:rsidP="00B71C09">
      <w:pPr>
        <w:pStyle w:val="Titre2"/>
      </w:pPr>
      <w:bookmarkStart w:id="33" w:name="_Toc535502330"/>
      <w:r>
        <w:t>Récapitulatif de chaque produit :</w:t>
      </w:r>
      <w:bookmarkEnd w:id="33"/>
    </w:p>
    <w:p w:rsidR="00B71C09" w:rsidRDefault="00B71C09" w:rsidP="00B71C09"/>
    <w:p w:rsidR="00B71C09" w:rsidRDefault="00B71C09" w:rsidP="00B71C09">
      <w:pPr>
        <w:pStyle w:val="Titre2"/>
      </w:pPr>
      <w:bookmarkStart w:id="34" w:name="_Toc535502331"/>
      <w:r>
        <w:t>Matrice de décision :</w:t>
      </w:r>
      <w:bookmarkEnd w:id="34"/>
    </w:p>
    <w:p w:rsidR="00B71C09" w:rsidRDefault="00B71C09" w:rsidP="00B71C09"/>
    <w:p w:rsidR="00B71C09" w:rsidRDefault="00B71C09" w:rsidP="00B71C09">
      <w:pPr>
        <w:pStyle w:val="Titre2"/>
      </w:pPr>
      <w:bookmarkStart w:id="35" w:name="_Toc535502332"/>
      <w:r>
        <w:t>Choix final du produit payant :</w:t>
      </w:r>
      <w:bookmarkEnd w:id="35"/>
    </w:p>
    <w:p w:rsidR="00B71C09" w:rsidRDefault="00B71C09" w:rsidP="00B71C09"/>
    <w:p w:rsidR="00CB36E8" w:rsidRPr="00B71C09" w:rsidRDefault="00CB36E8" w:rsidP="00CB36E8">
      <w:pPr>
        <w:pStyle w:val="Titre1"/>
      </w:pPr>
      <w:bookmarkStart w:id="36" w:name="_Toc535502333"/>
      <w:r>
        <w:t>Comparaison Produit payant et gratuit :</w:t>
      </w:r>
      <w:bookmarkEnd w:id="36"/>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B74" w:rsidRDefault="00574B74" w:rsidP="009B6606">
      <w:pPr>
        <w:spacing w:after="0" w:line="240" w:lineRule="auto"/>
      </w:pPr>
      <w:r>
        <w:separator/>
      </w:r>
    </w:p>
  </w:endnote>
  <w:endnote w:type="continuationSeparator" w:id="0">
    <w:p w:rsidR="00574B74" w:rsidRDefault="00574B74"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22C7C" w:rsidTr="009B6606">
      <w:tc>
        <w:tcPr>
          <w:tcW w:w="3020" w:type="dxa"/>
        </w:tcPr>
        <w:p w:rsidR="00222C7C" w:rsidRDefault="00222C7C">
          <w:pPr>
            <w:pStyle w:val="Pieddepage"/>
          </w:pPr>
          <w:r>
            <w:t>Léo Zmoos &amp; Jason Crisante</w:t>
          </w:r>
        </w:p>
      </w:tc>
      <w:tc>
        <w:tcPr>
          <w:tcW w:w="3021" w:type="dxa"/>
        </w:tcPr>
        <w:p w:rsidR="00222C7C" w:rsidRDefault="00222C7C" w:rsidP="009B6606">
          <w:pPr>
            <w:pStyle w:val="Pieddepage"/>
            <w:jc w:val="center"/>
          </w:pPr>
          <w:r>
            <w:t xml:space="preserve">Page </w:t>
          </w:r>
          <w:r>
            <w:rPr>
              <w:lang w:val="fr-FR"/>
            </w:rPr>
            <w:t>[</w:t>
          </w:r>
          <w:r>
            <w:fldChar w:fldCharType="begin"/>
          </w:r>
          <w:r>
            <w:instrText>PAGE   \* MERGEFORMAT</w:instrText>
          </w:r>
          <w:r>
            <w:fldChar w:fldCharType="separate"/>
          </w:r>
          <w:r w:rsidR="000E26EE" w:rsidRPr="000E26EE">
            <w:rPr>
              <w:noProof/>
              <w:lang w:val="fr-FR"/>
            </w:rPr>
            <w:t>9</w:t>
          </w:r>
          <w:r>
            <w:fldChar w:fldCharType="end"/>
          </w:r>
          <w:r>
            <w:rPr>
              <w:lang w:val="fr-FR"/>
            </w:rPr>
            <w:t>]</w:t>
          </w:r>
        </w:p>
      </w:tc>
      <w:tc>
        <w:tcPr>
          <w:tcW w:w="3021" w:type="dxa"/>
        </w:tcPr>
        <w:p w:rsidR="00222C7C" w:rsidRDefault="00222C7C" w:rsidP="009B6606">
          <w:pPr>
            <w:pStyle w:val="Pieddepage"/>
            <w:jc w:val="right"/>
          </w:pPr>
          <w:r>
            <w:t>jeudi, 13 décembre 2018</w:t>
          </w:r>
        </w:p>
      </w:tc>
    </w:tr>
  </w:tbl>
  <w:p w:rsidR="00222C7C" w:rsidRDefault="00222C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B74" w:rsidRDefault="00574B74" w:rsidP="009B6606">
      <w:pPr>
        <w:spacing w:after="0" w:line="240" w:lineRule="auto"/>
      </w:pPr>
      <w:r>
        <w:separator/>
      </w:r>
    </w:p>
  </w:footnote>
  <w:footnote w:type="continuationSeparator" w:id="0">
    <w:p w:rsidR="00574B74" w:rsidRDefault="00574B74"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C7C" w:rsidRDefault="00222C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2B7DE9"/>
    <w:multiLevelType w:val="hybridMultilevel"/>
    <w:tmpl w:val="2D5222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4E5D9C"/>
    <w:multiLevelType w:val="hybridMultilevel"/>
    <w:tmpl w:val="D0CE2F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970392D"/>
    <w:multiLevelType w:val="hybridMultilevel"/>
    <w:tmpl w:val="82429F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4"/>
  </w:num>
  <w:num w:numId="4">
    <w:abstractNumId w:val="15"/>
  </w:num>
  <w:num w:numId="5">
    <w:abstractNumId w:val="5"/>
  </w:num>
  <w:num w:numId="6">
    <w:abstractNumId w:val="12"/>
  </w:num>
  <w:num w:numId="7">
    <w:abstractNumId w:val="7"/>
  </w:num>
  <w:num w:numId="8">
    <w:abstractNumId w:val="8"/>
  </w:num>
  <w:num w:numId="9">
    <w:abstractNumId w:val="2"/>
  </w:num>
  <w:num w:numId="10">
    <w:abstractNumId w:val="3"/>
  </w:num>
  <w:num w:numId="11">
    <w:abstractNumId w:val="9"/>
  </w:num>
  <w:num w:numId="12">
    <w:abstractNumId w:val="10"/>
  </w:num>
  <w:num w:numId="13">
    <w:abstractNumId w:val="0"/>
  </w:num>
  <w:num w:numId="14">
    <w:abstractNumId w:val="11"/>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A7A"/>
    <w:rsid w:val="00004B2C"/>
    <w:rsid w:val="000160FB"/>
    <w:rsid w:val="00016276"/>
    <w:rsid w:val="000171CC"/>
    <w:rsid w:val="0002176A"/>
    <w:rsid w:val="0002446A"/>
    <w:rsid w:val="00090F97"/>
    <w:rsid w:val="000943A5"/>
    <w:rsid w:val="000A5BC7"/>
    <w:rsid w:val="000D2FEF"/>
    <w:rsid w:val="000E26EE"/>
    <w:rsid w:val="000E4467"/>
    <w:rsid w:val="000F5057"/>
    <w:rsid w:val="000F7B66"/>
    <w:rsid w:val="00101CBA"/>
    <w:rsid w:val="0011340C"/>
    <w:rsid w:val="001161DD"/>
    <w:rsid w:val="001164C5"/>
    <w:rsid w:val="00127CBA"/>
    <w:rsid w:val="00141722"/>
    <w:rsid w:val="0014422F"/>
    <w:rsid w:val="00151406"/>
    <w:rsid w:val="00155C1A"/>
    <w:rsid w:val="001625EC"/>
    <w:rsid w:val="00162940"/>
    <w:rsid w:val="001674B5"/>
    <w:rsid w:val="00176EAB"/>
    <w:rsid w:val="0018349E"/>
    <w:rsid w:val="001863D5"/>
    <w:rsid w:val="00197032"/>
    <w:rsid w:val="001A5030"/>
    <w:rsid w:val="001B1B9A"/>
    <w:rsid w:val="001C4E11"/>
    <w:rsid w:val="001D4BF0"/>
    <w:rsid w:val="001E78C3"/>
    <w:rsid w:val="001F4804"/>
    <w:rsid w:val="001F4AA5"/>
    <w:rsid w:val="0020477F"/>
    <w:rsid w:val="00205B00"/>
    <w:rsid w:val="00222C7C"/>
    <w:rsid w:val="002262F8"/>
    <w:rsid w:val="0023193D"/>
    <w:rsid w:val="00232B91"/>
    <w:rsid w:val="002404F6"/>
    <w:rsid w:val="00242095"/>
    <w:rsid w:val="00253801"/>
    <w:rsid w:val="002577A7"/>
    <w:rsid w:val="0027732C"/>
    <w:rsid w:val="00297A9D"/>
    <w:rsid w:val="002A650C"/>
    <w:rsid w:val="002B05E6"/>
    <w:rsid w:val="002B6262"/>
    <w:rsid w:val="002C0C3B"/>
    <w:rsid w:val="002D2C32"/>
    <w:rsid w:val="002D32DD"/>
    <w:rsid w:val="002F08DC"/>
    <w:rsid w:val="00322AF3"/>
    <w:rsid w:val="00337F2A"/>
    <w:rsid w:val="0034606B"/>
    <w:rsid w:val="00355279"/>
    <w:rsid w:val="00355693"/>
    <w:rsid w:val="00357F8E"/>
    <w:rsid w:val="003605FC"/>
    <w:rsid w:val="003830B6"/>
    <w:rsid w:val="003A15AF"/>
    <w:rsid w:val="003A3BEA"/>
    <w:rsid w:val="003A56AA"/>
    <w:rsid w:val="003A7932"/>
    <w:rsid w:val="003B1C5F"/>
    <w:rsid w:val="003B2A07"/>
    <w:rsid w:val="003B4AFC"/>
    <w:rsid w:val="003B5111"/>
    <w:rsid w:val="003D1DDB"/>
    <w:rsid w:val="003E16B3"/>
    <w:rsid w:val="003E1AAD"/>
    <w:rsid w:val="003E335C"/>
    <w:rsid w:val="00410962"/>
    <w:rsid w:val="0043028E"/>
    <w:rsid w:val="00436E38"/>
    <w:rsid w:val="00446DC0"/>
    <w:rsid w:val="00462997"/>
    <w:rsid w:val="00476430"/>
    <w:rsid w:val="00477B5F"/>
    <w:rsid w:val="004851BE"/>
    <w:rsid w:val="004864D0"/>
    <w:rsid w:val="00495FFF"/>
    <w:rsid w:val="004971B2"/>
    <w:rsid w:val="004A0067"/>
    <w:rsid w:val="004A5675"/>
    <w:rsid w:val="004A799B"/>
    <w:rsid w:val="004B09BA"/>
    <w:rsid w:val="004C5AAC"/>
    <w:rsid w:val="004D1ACC"/>
    <w:rsid w:val="004D435D"/>
    <w:rsid w:val="004E67F2"/>
    <w:rsid w:val="004F44CB"/>
    <w:rsid w:val="00500D6C"/>
    <w:rsid w:val="00501182"/>
    <w:rsid w:val="005155CC"/>
    <w:rsid w:val="005175A7"/>
    <w:rsid w:val="00525089"/>
    <w:rsid w:val="0052705F"/>
    <w:rsid w:val="005277D5"/>
    <w:rsid w:val="00530DA1"/>
    <w:rsid w:val="00533090"/>
    <w:rsid w:val="00537ADD"/>
    <w:rsid w:val="005414DB"/>
    <w:rsid w:val="005513A4"/>
    <w:rsid w:val="005559B9"/>
    <w:rsid w:val="0055777E"/>
    <w:rsid w:val="00574B74"/>
    <w:rsid w:val="00596F64"/>
    <w:rsid w:val="005A41AE"/>
    <w:rsid w:val="005A49BB"/>
    <w:rsid w:val="005B4F00"/>
    <w:rsid w:val="005B5613"/>
    <w:rsid w:val="005B747C"/>
    <w:rsid w:val="005D05CE"/>
    <w:rsid w:val="005E0B28"/>
    <w:rsid w:val="005E68ED"/>
    <w:rsid w:val="005F3A7D"/>
    <w:rsid w:val="005F6883"/>
    <w:rsid w:val="00602B56"/>
    <w:rsid w:val="00617E36"/>
    <w:rsid w:val="00641768"/>
    <w:rsid w:val="006417D9"/>
    <w:rsid w:val="00645C15"/>
    <w:rsid w:val="006501CC"/>
    <w:rsid w:val="00651CE4"/>
    <w:rsid w:val="00653EE2"/>
    <w:rsid w:val="006568FD"/>
    <w:rsid w:val="006675F3"/>
    <w:rsid w:val="006749D6"/>
    <w:rsid w:val="00677DD6"/>
    <w:rsid w:val="00695DC2"/>
    <w:rsid w:val="006A5630"/>
    <w:rsid w:val="006B3E68"/>
    <w:rsid w:val="006C076C"/>
    <w:rsid w:val="006C1885"/>
    <w:rsid w:val="006C3ABE"/>
    <w:rsid w:val="006D5BA8"/>
    <w:rsid w:val="006E06E6"/>
    <w:rsid w:val="006E339F"/>
    <w:rsid w:val="006E483E"/>
    <w:rsid w:val="006E4922"/>
    <w:rsid w:val="006F2FDA"/>
    <w:rsid w:val="006F3F88"/>
    <w:rsid w:val="00703493"/>
    <w:rsid w:val="00707403"/>
    <w:rsid w:val="00710F4C"/>
    <w:rsid w:val="00721C2E"/>
    <w:rsid w:val="00722173"/>
    <w:rsid w:val="007236F6"/>
    <w:rsid w:val="0073663A"/>
    <w:rsid w:val="00745CC3"/>
    <w:rsid w:val="00764608"/>
    <w:rsid w:val="007737E1"/>
    <w:rsid w:val="0077534A"/>
    <w:rsid w:val="007865DF"/>
    <w:rsid w:val="00791BC7"/>
    <w:rsid w:val="00793A0D"/>
    <w:rsid w:val="00796C02"/>
    <w:rsid w:val="007A2545"/>
    <w:rsid w:val="007A3B1E"/>
    <w:rsid w:val="007B0700"/>
    <w:rsid w:val="007B2FEA"/>
    <w:rsid w:val="007B4D20"/>
    <w:rsid w:val="007E1C2A"/>
    <w:rsid w:val="007E7436"/>
    <w:rsid w:val="00836C61"/>
    <w:rsid w:val="00837DE6"/>
    <w:rsid w:val="0084562C"/>
    <w:rsid w:val="008519BD"/>
    <w:rsid w:val="00854FC4"/>
    <w:rsid w:val="00857C8C"/>
    <w:rsid w:val="00861B15"/>
    <w:rsid w:val="00866072"/>
    <w:rsid w:val="00874189"/>
    <w:rsid w:val="00882963"/>
    <w:rsid w:val="008921C4"/>
    <w:rsid w:val="00896F9C"/>
    <w:rsid w:val="00897F15"/>
    <w:rsid w:val="008B741F"/>
    <w:rsid w:val="008C0702"/>
    <w:rsid w:val="008C0CDE"/>
    <w:rsid w:val="008D04F6"/>
    <w:rsid w:val="008D07EF"/>
    <w:rsid w:val="008E608C"/>
    <w:rsid w:val="008F55D9"/>
    <w:rsid w:val="009042FD"/>
    <w:rsid w:val="00904B13"/>
    <w:rsid w:val="00910D2F"/>
    <w:rsid w:val="00922572"/>
    <w:rsid w:val="009329FB"/>
    <w:rsid w:val="00946677"/>
    <w:rsid w:val="0095332D"/>
    <w:rsid w:val="009535D1"/>
    <w:rsid w:val="00954188"/>
    <w:rsid w:val="00957DCD"/>
    <w:rsid w:val="0096181D"/>
    <w:rsid w:val="00971709"/>
    <w:rsid w:val="00973E50"/>
    <w:rsid w:val="0097724A"/>
    <w:rsid w:val="009821E9"/>
    <w:rsid w:val="00984AE8"/>
    <w:rsid w:val="00994348"/>
    <w:rsid w:val="00997773"/>
    <w:rsid w:val="009B5687"/>
    <w:rsid w:val="009B6606"/>
    <w:rsid w:val="009C0605"/>
    <w:rsid w:val="009C313B"/>
    <w:rsid w:val="009C424B"/>
    <w:rsid w:val="009C5157"/>
    <w:rsid w:val="009D3B74"/>
    <w:rsid w:val="009D563D"/>
    <w:rsid w:val="009D647B"/>
    <w:rsid w:val="009F2511"/>
    <w:rsid w:val="009F6CA8"/>
    <w:rsid w:val="00A05FE1"/>
    <w:rsid w:val="00A137F8"/>
    <w:rsid w:val="00A272EB"/>
    <w:rsid w:val="00A32E1B"/>
    <w:rsid w:val="00A46555"/>
    <w:rsid w:val="00A551DF"/>
    <w:rsid w:val="00A55D4B"/>
    <w:rsid w:val="00A66221"/>
    <w:rsid w:val="00A72B27"/>
    <w:rsid w:val="00A77AE2"/>
    <w:rsid w:val="00A81535"/>
    <w:rsid w:val="00A84C32"/>
    <w:rsid w:val="00A86BAF"/>
    <w:rsid w:val="00A921A1"/>
    <w:rsid w:val="00AA09BC"/>
    <w:rsid w:val="00AA4A2C"/>
    <w:rsid w:val="00AB6C43"/>
    <w:rsid w:val="00AC5A75"/>
    <w:rsid w:val="00AD045D"/>
    <w:rsid w:val="00AD2160"/>
    <w:rsid w:val="00AE28C4"/>
    <w:rsid w:val="00AE3E4E"/>
    <w:rsid w:val="00AF771F"/>
    <w:rsid w:val="00AF7D0A"/>
    <w:rsid w:val="00B05C79"/>
    <w:rsid w:val="00B06081"/>
    <w:rsid w:val="00B13B07"/>
    <w:rsid w:val="00B27A32"/>
    <w:rsid w:val="00B27C5A"/>
    <w:rsid w:val="00B306C9"/>
    <w:rsid w:val="00B30987"/>
    <w:rsid w:val="00B40F34"/>
    <w:rsid w:val="00B51AE6"/>
    <w:rsid w:val="00B5521B"/>
    <w:rsid w:val="00B56B2C"/>
    <w:rsid w:val="00B63426"/>
    <w:rsid w:val="00B710EA"/>
    <w:rsid w:val="00B71C09"/>
    <w:rsid w:val="00B74883"/>
    <w:rsid w:val="00B8138F"/>
    <w:rsid w:val="00B85EBE"/>
    <w:rsid w:val="00B94590"/>
    <w:rsid w:val="00B94F71"/>
    <w:rsid w:val="00BA5896"/>
    <w:rsid w:val="00BB2047"/>
    <w:rsid w:val="00BC17D5"/>
    <w:rsid w:val="00BC4029"/>
    <w:rsid w:val="00BD5DBA"/>
    <w:rsid w:val="00BE1DB4"/>
    <w:rsid w:val="00C0170D"/>
    <w:rsid w:val="00C01FDF"/>
    <w:rsid w:val="00C05D5C"/>
    <w:rsid w:val="00C10A2E"/>
    <w:rsid w:val="00C2529F"/>
    <w:rsid w:val="00C30767"/>
    <w:rsid w:val="00C3093C"/>
    <w:rsid w:val="00C52077"/>
    <w:rsid w:val="00C63CDA"/>
    <w:rsid w:val="00C64B87"/>
    <w:rsid w:val="00C7569D"/>
    <w:rsid w:val="00C7700D"/>
    <w:rsid w:val="00C81FFB"/>
    <w:rsid w:val="00C82F54"/>
    <w:rsid w:val="00C83EB6"/>
    <w:rsid w:val="00C85DE4"/>
    <w:rsid w:val="00C87F14"/>
    <w:rsid w:val="00C956EA"/>
    <w:rsid w:val="00CA17BB"/>
    <w:rsid w:val="00CB254C"/>
    <w:rsid w:val="00CB357D"/>
    <w:rsid w:val="00CB36E8"/>
    <w:rsid w:val="00CB5D94"/>
    <w:rsid w:val="00CD1E1A"/>
    <w:rsid w:val="00CD3475"/>
    <w:rsid w:val="00CE592C"/>
    <w:rsid w:val="00CE797D"/>
    <w:rsid w:val="00D02CF1"/>
    <w:rsid w:val="00D178AD"/>
    <w:rsid w:val="00D26D18"/>
    <w:rsid w:val="00D30169"/>
    <w:rsid w:val="00D360B7"/>
    <w:rsid w:val="00D50029"/>
    <w:rsid w:val="00D52FED"/>
    <w:rsid w:val="00D54436"/>
    <w:rsid w:val="00D54A8A"/>
    <w:rsid w:val="00D64D88"/>
    <w:rsid w:val="00D861D8"/>
    <w:rsid w:val="00D93759"/>
    <w:rsid w:val="00D946AB"/>
    <w:rsid w:val="00D96EA1"/>
    <w:rsid w:val="00DA1C20"/>
    <w:rsid w:val="00DB06CD"/>
    <w:rsid w:val="00DB4845"/>
    <w:rsid w:val="00DB52AA"/>
    <w:rsid w:val="00DC0B97"/>
    <w:rsid w:val="00DC4449"/>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4133"/>
    <w:rsid w:val="00ED412D"/>
    <w:rsid w:val="00ED6499"/>
    <w:rsid w:val="00EE604F"/>
    <w:rsid w:val="00EF4F36"/>
    <w:rsid w:val="00F10F58"/>
    <w:rsid w:val="00F1343E"/>
    <w:rsid w:val="00F13DD4"/>
    <w:rsid w:val="00F14600"/>
    <w:rsid w:val="00F33ABE"/>
    <w:rsid w:val="00F342CD"/>
    <w:rsid w:val="00F52480"/>
    <w:rsid w:val="00F54A3A"/>
    <w:rsid w:val="00F629B9"/>
    <w:rsid w:val="00F63B7D"/>
    <w:rsid w:val="00F730A0"/>
    <w:rsid w:val="00F7509B"/>
    <w:rsid w:val="00F804A1"/>
    <w:rsid w:val="00F94E66"/>
    <w:rsid w:val="00F9571C"/>
    <w:rsid w:val="00F96E4D"/>
    <w:rsid w:val="00F97F73"/>
    <w:rsid w:val="00FB1C96"/>
    <w:rsid w:val="00FC59A8"/>
    <w:rsid w:val="00FC64FE"/>
    <w:rsid w:val="00FD3A7E"/>
    <w:rsid w:val="00FD5004"/>
    <w:rsid w:val="00FE12D6"/>
    <w:rsid w:val="00FE2958"/>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F649F"/>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82D9B-7B1E-4CD8-A679-8479725DB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11</Pages>
  <Words>2000</Words>
  <Characters>11005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 (Système d’annuaire)</dc:title>
  <dc:subject>Léo Zmoos et Jason Crisante</dc:subject>
  <dc:creator>Jason Crisante et Léo Zmoos</dc:creator>
  <cp:keywords/>
  <dc:description/>
  <cp:lastModifiedBy>CRISANTE Jason</cp:lastModifiedBy>
  <cp:revision>364</cp:revision>
  <dcterms:created xsi:type="dcterms:W3CDTF">2018-11-20T13:40:00Z</dcterms:created>
  <dcterms:modified xsi:type="dcterms:W3CDTF">2019-01-17T14:38:00Z</dcterms:modified>
</cp:coreProperties>
</file>