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id</w:t>
      </w:r>
      <w:r>
        <w:rPr>
          <w:rtl w:val="0"/>
        </w:rPr>
        <w:t>é</w:t>
      </w:r>
      <w:r>
        <w:rPr>
          <w:rtl w:val="0"/>
        </w:rPr>
        <w:t>e en r</w:t>
      </w:r>
      <w:r>
        <w:rPr>
          <w:rtl w:val="0"/>
        </w:rPr>
        <w:t>é</w:t>
      </w:r>
      <w:r>
        <w:rPr>
          <w:rtl w:val="0"/>
        </w:rPr>
        <w:t xml:space="preserve">ponse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insight.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Pour limiter les investissements des entreprises nous nous proposons de pour des appareils </w:t>
      </w:r>
      <w:r>
        <w:rPr>
          <w:rtl w:val="0"/>
        </w:rPr>
        <w:t>é</w:t>
      </w:r>
      <w:r>
        <w:rPr>
          <w:rtl w:val="0"/>
        </w:rPr>
        <w:t>lectroniques ainsi les co</w:t>
      </w:r>
      <w:r>
        <w:rPr>
          <w:rtl w:val="0"/>
        </w:rPr>
        <w:t>û</w:t>
      </w:r>
      <w:r>
        <w:rPr>
          <w:rtl w:val="0"/>
        </w:rPr>
        <w:t>ts seront liss</w:t>
      </w:r>
      <w:r>
        <w:rPr>
          <w:rtl w:val="0"/>
        </w:rPr>
        <w:t>é</w:t>
      </w:r>
      <w:r>
        <w:rPr>
          <w:rtl w:val="0"/>
        </w:rPr>
        <w:t>s sur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et le total sera inf</w:t>
      </w:r>
      <w:r>
        <w:rPr>
          <w:rtl w:val="0"/>
        </w:rPr>
        <w:t>é</w:t>
      </w:r>
      <w:r>
        <w:rPr>
          <w:rtl w:val="0"/>
        </w:rPr>
        <w:t>rieur au montant de l</w:t>
      </w:r>
      <w:r>
        <w:rPr>
          <w:rtl w:val="0"/>
        </w:rPr>
        <w:t>’</w:t>
      </w:r>
      <w:r>
        <w:rPr>
          <w:rtl w:val="0"/>
        </w:rPr>
        <w:t>achat d</w:t>
      </w:r>
      <w:r>
        <w:rPr>
          <w:rtl w:val="0"/>
        </w:rPr>
        <w:t>’</w:t>
      </w:r>
      <w:r>
        <w:rPr>
          <w:rtl w:val="0"/>
        </w:rPr>
        <w:t xml:space="preserve">un appareil.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De plus </w:t>
      </w:r>
      <w:r>
        <w:rPr>
          <w:rtl w:val="0"/>
        </w:rPr>
        <w:t xml:space="preserve">à </w:t>
      </w:r>
      <w:r>
        <w:rPr>
          <w:rtl w:val="0"/>
        </w:rPr>
        <w:t>la fin de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de location le client pourra soit opter pour un renouvellement sur le nouveau model ou enchainer avec le m</w:t>
      </w:r>
      <w:r>
        <w:rPr>
          <w:rtl w:val="0"/>
        </w:rPr>
        <w:t>ê</w:t>
      </w:r>
      <w:r>
        <w:rPr>
          <w:rtl w:val="0"/>
        </w:rPr>
        <w:t>me appareil mais avec des mensualit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é</w:t>
      </w:r>
      <w:r>
        <w:rPr>
          <w:rtl w:val="0"/>
        </w:rPr>
        <w:t xml:space="preserve">gressives.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