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3435188" cy="10112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40"/>
          <w:szCs w:val="40"/>
          <w:highlight w:val="white"/>
          <w:rtl w:val="0"/>
        </w:rPr>
        <w:t xml:space="preserve">TAREFA 1 DO PROJETO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 Escopo do projeto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1434937" cy="14349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937" cy="143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Gabriele Pereira Souza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Moreira C. de Souza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Mariana de Cássia Medrano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Mayquel de Oliveira Pereira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Rafaella Santos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Samuel da Silva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4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Preconceito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ODS 16: Paz, justiça e instituições eficazes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numPr>
          <w:ilvl w:val="0"/>
          <w:numId w:val="5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Qual é o impacto e as consequências do preconceito na sociedade?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426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preconceito é responsável por diversos danos às suas vítimas. Em nossa sociedade, são vários os grupos que sofrem algum tipo de preconceito, gerando violência física e verbal, exclusão, segregação, desigualdade econômica e social e, por fim, injustiças sociais.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6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Qual foi a solução escolhida?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Uma rede social com fóruns voltados para discussões acerca de questões relacionadas a preconceito e suas ramificações.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1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Qual o motivo da escolha do modelo de app XXX ?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Escolhemos uma rede social para dar lugar de fala a pessoas que possuem experiências com violências relacionadas a desigualdades, gerando interações por meio de fóruns e publicações, e oferecendo uma forma de acolher essas vítimas e gerar discussões em prol de uma solução para os problemas.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2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Descrição do software planejado para solucionar O problema  preconceito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Para iniciar sua experiência, o usuário deverá criar uma conta, onde adicionará dados sobre seu perfil e se ele se enquadra ou não em algum grupo minoritário. Ao acessar o aplicativo, o usuário poderá entrar em grupos, a fim de se aprofundar em assuntos específicos. Dentro desses grupos, haverá fóruns de discussão com o intuito de gerar interações. Além disso, também haverá espaço para lives e palestras e, por fim, o usuário também terá a possibilidade de entrar em contato direto com uma ouvidoria ou orgãos responsáveis por receber denúncias.</w:t>
      </w:r>
    </w:p>
    <w:p w:rsidR="00000000" w:rsidDel="00000000" w:rsidP="00000000" w:rsidRDefault="00000000" w:rsidRPr="00000000" w14:paraId="00000024">
      <w:pPr>
        <w:keepNext w:val="1"/>
        <w:keepLines w:val="1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3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Wehug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XDJ04a9N54JSzrgB1BKnfo5rQ==">AMUW2mUrl7PMYhERovQ6P60GJQb0QUkXvw5QnZivN4GcIpXuUdMDJxZSJWiK4ynw0jXtrkf1wRLeqbtO+PnZWvm6sWTHDaa/YwN1txj06HomYPmkFbmKoBs=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