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ind w:left="-30" w:firstLine="0"/>
        <w:contextualSpacing w:val="0"/>
        <w:jc w:val="center"/>
        <w:rPr>
          <w:b w:val="1"/>
        </w:rPr>
      </w:pPr>
      <w:r w:rsidDel="00000000" w:rsidR="00000000" w:rsidRPr="00000000">
        <w:rPr>
          <w:b w:val="1"/>
          <w:rtl w:val="0"/>
        </w:rPr>
        <w:t xml:space="preserve">SMS - DSL (Ferramentas/abordagens/técnicas/métodos)</w:t>
      </w:r>
    </w:p>
    <w:p w:rsidR="00000000" w:rsidDel="00000000" w:rsidP="00000000" w:rsidRDefault="00000000" w:rsidRPr="00000000">
      <w:pPr>
        <w:pBdr/>
        <w:ind w:right="-450"/>
        <w:contextualSpacing w:val="0"/>
        <w:jc w:val="center"/>
        <w:rPr>
          <w:b w:val="1"/>
        </w:rPr>
      </w:pPr>
      <w:r w:rsidDel="00000000" w:rsidR="00000000" w:rsidRPr="00000000">
        <w:rPr>
          <w:rtl w:val="0"/>
        </w:rPr>
      </w:r>
    </w:p>
    <w:p w:rsidR="00000000" w:rsidDel="00000000" w:rsidP="00000000" w:rsidRDefault="00000000" w:rsidRPr="00000000">
      <w:pPr>
        <w:numPr>
          <w:ilvl w:val="0"/>
          <w:numId w:val="1"/>
        </w:numPr>
        <w:pBdr/>
        <w:ind w:left="-735" w:right="-450" w:firstLine="0"/>
        <w:contextualSpacing w:val="1"/>
        <w:jc w:val="left"/>
        <w:rPr>
          <w:b w:val="1"/>
          <w:u w:val="none"/>
        </w:rPr>
      </w:pPr>
      <w:r w:rsidDel="00000000" w:rsidR="00000000" w:rsidRPr="00000000">
        <w:rPr>
          <w:b w:val="1"/>
          <w:rtl w:val="0"/>
        </w:rPr>
        <w:t xml:space="preserve">Objetivo</w:t>
        <w:br w:type="textWrapping"/>
      </w:r>
      <w:r w:rsidDel="00000000" w:rsidR="00000000" w:rsidRPr="00000000">
        <w:rPr>
          <w:rtl w:val="0"/>
        </w:rPr>
        <w:t xml:space="preserve">Encontrar possíveis ferramentas/abordagens/técnicas/métodos que auxiliem na criação de DSL, Open Sources (tools) para que possamos então implementar de maneira gratuita a DSL para modelagem de teste de desempenho Canopus.</w:t>
        <w:br w:type="textWrapping"/>
      </w:r>
    </w:p>
    <w:p w:rsidR="00000000" w:rsidDel="00000000" w:rsidP="00000000" w:rsidRDefault="00000000" w:rsidRPr="00000000">
      <w:pPr>
        <w:numPr>
          <w:ilvl w:val="0"/>
          <w:numId w:val="1"/>
        </w:numPr>
        <w:pBdr/>
        <w:ind w:left="-735" w:right="-450" w:firstLine="0"/>
        <w:contextualSpacing w:val="1"/>
        <w:jc w:val="left"/>
        <w:rPr>
          <w:b w:val="1"/>
        </w:rPr>
      </w:pPr>
      <w:r w:rsidDel="00000000" w:rsidR="00000000" w:rsidRPr="00000000">
        <w:rPr>
          <w:b w:val="1"/>
          <w:rtl w:val="0"/>
        </w:rPr>
        <w:t xml:space="preserve">Questões de Pesquisa</w:t>
        <w:br w:type="textWrapping"/>
        <w:br w:type="textWrapping"/>
      </w:r>
      <w:r w:rsidDel="00000000" w:rsidR="00000000" w:rsidRPr="00000000">
        <w:rPr>
          <w:rtl w:val="0"/>
        </w:rPr>
        <w:t xml:space="preserve">As questões de pesquisa definidas no protocolo foram:</w:t>
        <w:br w:type="textWrapping"/>
        <w:tab/>
        <w:tab/>
      </w:r>
      <w:r w:rsidDel="00000000" w:rsidR="00000000" w:rsidRPr="00000000">
        <w:rPr>
          <w:b w:val="1"/>
          <w:rtl w:val="0"/>
        </w:rPr>
        <w:t xml:space="preserve">QP01 - </w:t>
      </w:r>
      <w:r w:rsidDel="00000000" w:rsidR="00000000" w:rsidRPr="00000000">
        <w:rPr>
          <w:rtl w:val="0"/>
        </w:rPr>
        <w:t xml:space="preserve">Quais são as ferramentas utilizadas para o desenvolvimento de </w:t>
      </w:r>
      <w:r w:rsidDel="00000000" w:rsidR="00000000" w:rsidRPr="00000000">
        <w:rPr>
          <w:rtl w:val="0"/>
        </w:rPr>
        <w:t xml:space="preserve">DSL</w:t>
      </w:r>
      <w:r w:rsidDel="00000000" w:rsidR="00000000" w:rsidRPr="00000000">
        <w:rPr>
          <w:rtl w:val="0"/>
        </w:rPr>
        <w:t xml:space="preserve">?</w:t>
      </w:r>
      <w:r w:rsidDel="00000000" w:rsidR="00000000" w:rsidRPr="00000000">
        <w:rPr>
          <w:color w:val="ff0000"/>
          <w:rtl w:val="0"/>
        </w:rPr>
        <w:br w:type="textWrapping"/>
        <w:tab/>
        <w:tab/>
      </w:r>
      <w:r w:rsidDel="00000000" w:rsidR="00000000" w:rsidRPr="00000000">
        <w:rPr>
          <w:b w:val="1"/>
          <w:rtl w:val="0"/>
        </w:rPr>
        <w:t xml:space="preserve">QP02 - </w:t>
      </w:r>
      <w:r w:rsidDel="00000000" w:rsidR="00000000" w:rsidRPr="00000000">
        <w:rPr>
          <w:rtl w:val="0"/>
        </w:rPr>
        <w:t xml:space="preserve">Para quais domínios as DSL desenvolvidas por estas ferramentas são utilizadas?</w:t>
        <w:br w:type="textWrapping"/>
        <w:tab/>
        <w:tab/>
      </w:r>
      <w:r w:rsidDel="00000000" w:rsidR="00000000" w:rsidRPr="00000000">
        <w:rPr>
          <w:b w:val="1"/>
          <w:rtl w:val="0"/>
        </w:rPr>
        <w:t xml:space="preserve">QP03 - </w:t>
      </w:r>
      <w:r w:rsidDel="00000000" w:rsidR="00000000" w:rsidRPr="00000000">
        <w:rPr>
          <w:rtl w:val="0"/>
        </w:rPr>
        <w:t xml:space="preserve">Quais os tipos de licenças as ferramentas encontradas?</w:t>
        <w:br w:type="textWrapping"/>
        <w:tab/>
        <w:tab/>
      </w:r>
      <w:r w:rsidDel="00000000" w:rsidR="00000000" w:rsidRPr="00000000">
        <w:rPr>
          <w:b w:val="1"/>
          <w:rtl w:val="0"/>
        </w:rPr>
        <w:t xml:space="preserve">QP04 - </w:t>
      </w:r>
      <w:r w:rsidDel="00000000" w:rsidR="00000000" w:rsidRPr="00000000">
        <w:rPr>
          <w:rtl w:val="0"/>
        </w:rPr>
        <w:t xml:space="preserve">Quais atividades do processo de construção de DSL estas ferramentas suportam?</w:t>
      </w:r>
    </w:p>
    <w:p w:rsidR="00000000" w:rsidDel="00000000" w:rsidP="00000000" w:rsidRDefault="00000000" w:rsidRPr="00000000">
      <w:pPr>
        <w:pBdr/>
        <w:ind w:right="-450" w:firstLine="720"/>
        <w:contextualSpacing w:val="0"/>
        <w:jc w:val="left"/>
        <w:rPr/>
      </w:pPr>
      <w:r w:rsidDel="00000000" w:rsidR="00000000" w:rsidRPr="00000000">
        <w:rPr>
          <w:rtl w:val="0"/>
        </w:rPr>
        <w:t xml:space="preserve">Exemplo: Antlr, como parser.</w:t>
        <w:br w:type="textWrapping"/>
      </w:r>
    </w:p>
    <w:p w:rsidR="00000000" w:rsidDel="00000000" w:rsidP="00000000" w:rsidRDefault="00000000" w:rsidRPr="00000000">
      <w:pPr>
        <w:numPr>
          <w:ilvl w:val="0"/>
          <w:numId w:val="1"/>
        </w:numPr>
        <w:pBdr/>
        <w:ind w:left="-735" w:right="-450" w:firstLine="0"/>
        <w:contextualSpacing w:val="1"/>
        <w:jc w:val="left"/>
        <w:rPr>
          <w:b w:val="1"/>
        </w:rPr>
      </w:pPr>
      <w:r w:rsidDel="00000000" w:rsidR="00000000" w:rsidRPr="00000000">
        <w:rPr>
          <w:b w:val="1"/>
          <w:rtl w:val="0"/>
        </w:rPr>
        <w:t xml:space="preserve">Critérios de Inclusão</w:t>
        <w:br w:type="textWrapping"/>
        <w:br w:type="textWrapping"/>
      </w:r>
      <w:r w:rsidDel="00000000" w:rsidR="00000000" w:rsidRPr="00000000">
        <w:rPr>
          <w:rtl w:val="0"/>
        </w:rPr>
        <w:t xml:space="preserve">Os critérios de inclusão definidos no protocolo foram:</w:t>
        <w:br w:type="textWrapping"/>
        <w:tab/>
        <w:tab/>
      </w:r>
      <w:r w:rsidDel="00000000" w:rsidR="00000000" w:rsidRPr="00000000">
        <w:rPr>
          <w:b w:val="1"/>
          <w:rtl w:val="0"/>
        </w:rPr>
        <w:t xml:space="preserve">CI01 - </w:t>
      </w:r>
      <w:r w:rsidDel="00000000" w:rsidR="00000000" w:rsidRPr="00000000">
        <w:rPr>
          <w:rtl w:val="0"/>
        </w:rPr>
        <w:t xml:space="preserve">É sobre uma DSL ou DSML?</w:t>
        <w:br w:type="textWrapping"/>
        <w:tab/>
        <w:tab/>
      </w:r>
      <w:r w:rsidDel="00000000" w:rsidR="00000000" w:rsidRPr="00000000">
        <w:rPr>
          <w:b w:val="1"/>
          <w:rtl w:val="0"/>
        </w:rPr>
        <w:t xml:space="preserve">CI02 - </w:t>
      </w:r>
      <w:r w:rsidDel="00000000" w:rsidR="00000000" w:rsidRPr="00000000">
        <w:rPr>
          <w:rtl w:val="0"/>
        </w:rPr>
        <w:t xml:space="preserve">Apresenta uma técnica, método, LW ou processo para manipular DSL/DSML?</w:t>
        <w:br w:type="textWrapping"/>
        <w:tab/>
        <w:tab/>
      </w:r>
      <w:r w:rsidDel="00000000" w:rsidR="00000000" w:rsidRPr="00000000">
        <w:rPr>
          <w:b w:val="1"/>
          <w:rtl w:val="0"/>
        </w:rPr>
        <w:t xml:space="preserve">CI03 - </w:t>
      </w:r>
      <w:r w:rsidDel="00000000" w:rsidR="00000000" w:rsidRPr="00000000">
        <w:rPr>
          <w:rtl w:val="0"/>
        </w:rPr>
        <w:t xml:space="preserve">É um tipo de artigo que discute os conceitos de DSL, DSML e/ou relacionada a qualquer técnica de programação automática?</w:t>
        <w:br w:type="textWrapping"/>
      </w:r>
    </w:p>
    <w:p w:rsidR="00000000" w:rsidDel="00000000" w:rsidP="00000000" w:rsidRDefault="00000000" w:rsidRPr="00000000">
      <w:pPr>
        <w:numPr>
          <w:ilvl w:val="0"/>
          <w:numId w:val="1"/>
        </w:numPr>
        <w:pBdr/>
        <w:ind w:left="-735" w:right="-450" w:firstLine="0"/>
        <w:contextualSpacing w:val="1"/>
        <w:jc w:val="left"/>
        <w:rPr>
          <w:b w:val="1"/>
        </w:rPr>
      </w:pPr>
      <w:r w:rsidDel="00000000" w:rsidR="00000000" w:rsidRPr="00000000">
        <w:rPr>
          <w:b w:val="1"/>
          <w:rtl w:val="0"/>
        </w:rPr>
        <w:t xml:space="preserve">Critérios de Exclusão</w:t>
        <w:br w:type="textWrapping"/>
        <w:br w:type="textWrapping"/>
      </w:r>
      <w:r w:rsidDel="00000000" w:rsidR="00000000" w:rsidRPr="00000000">
        <w:rPr>
          <w:rtl w:val="0"/>
        </w:rPr>
        <w:t xml:space="preserve">Os critérios de exclusão definidos no protocolo foram:</w:t>
        <w:br w:type="textWrapping"/>
        <w:tab/>
        <w:tab/>
      </w:r>
      <w:r w:rsidDel="00000000" w:rsidR="00000000" w:rsidRPr="00000000">
        <w:rPr>
          <w:b w:val="1"/>
          <w:rtl w:val="0"/>
        </w:rPr>
        <w:t xml:space="preserve">CE01 - </w:t>
      </w:r>
      <w:r w:rsidDel="00000000" w:rsidR="00000000" w:rsidRPr="00000000">
        <w:rPr>
          <w:rtl w:val="0"/>
        </w:rPr>
        <w:t xml:space="preserve">Papers que foram publicados antes de 2012</w:t>
        <w:br w:type="textWrapping"/>
        <w:tab/>
        <w:tab/>
      </w:r>
      <w:r w:rsidDel="00000000" w:rsidR="00000000" w:rsidRPr="00000000">
        <w:rPr>
          <w:b w:val="1"/>
          <w:rtl w:val="0"/>
        </w:rPr>
        <w:t xml:space="preserve">CE02 - </w:t>
      </w:r>
      <w:r w:rsidDel="00000000" w:rsidR="00000000" w:rsidRPr="00000000">
        <w:rPr>
          <w:rtl w:val="0"/>
        </w:rPr>
        <w:t xml:space="preserve">Papers em língua diferente da língua inglesa</w:t>
        <w:br w:type="textWrapping"/>
        <w:tab/>
        <w:tab/>
      </w:r>
      <w:r w:rsidDel="00000000" w:rsidR="00000000" w:rsidRPr="00000000">
        <w:rPr>
          <w:b w:val="1"/>
          <w:rtl w:val="0"/>
        </w:rPr>
        <w:t xml:space="preserve">CE03 - </w:t>
      </w:r>
      <w:r w:rsidDel="00000000" w:rsidR="00000000" w:rsidRPr="00000000">
        <w:rPr>
          <w:rtl w:val="0"/>
        </w:rPr>
        <w:t xml:space="preserve">Estudo duplicados e/ou incompletos</w:t>
        <w:br w:type="textWrapping"/>
        <w:tab/>
        <w:tab/>
      </w:r>
      <w:r w:rsidDel="00000000" w:rsidR="00000000" w:rsidRPr="00000000">
        <w:rPr>
          <w:b w:val="1"/>
          <w:rtl w:val="0"/>
        </w:rPr>
        <w:t xml:space="preserve">CE04 - </w:t>
      </w:r>
      <w:r w:rsidDel="00000000" w:rsidR="00000000" w:rsidRPr="00000000">
        <w:rPr>
          <w:rtl w:val="0"/>
        </w:rPr>
        <w:t xml:space="preserve">Literatura que esteja disponível apenas na forma de resumos ou apresentação de PPT, posters, artigos curtos (menos de 3 páginas)</w:t>
        <w:br w:type="textWrapping"/>
      </w:r>
    </w:p>
    <w:p w:rsidR="00000000" w:rsidDel="00000000" w:rsidP="00000000" w:rsidRDefault="00000000" w:rsidRPr="00000000">
      <w:pPr>
        <w:numPr>
          <w:ilvl w:val="0"/>
          <w:numId w:val="1"/>
        </w:numPr>
        <w:pBdr/>
        <w:ind w:left="-735" w:right="-450" w:firstLine="0"/>
        <w:contextualSpacing w:val="1"/>
        <w:jc w:val="left"/>
        <w:rPr>
          <w:b w:val="1"/>
        </w:rPr>
      </w:pPr>
      <w:r w:rsidDel="00000000" w:rsidR="00000000" w:rsidRPr="00000000">
        <w:rPr>
          <w:b w:val="1"/>
          <w:rtl w:val="0"/>
        </w:rPr>
        <w:t xml:space="preserve">Strings de Busca</w:t>
        <w:br w:type="textWrapping"/>
        <w:br w:type="textWrapping"/>
      </w:r>
      <w:r w:rsidDel="00000000" w:rsidR="00000000" w:rsidRPr="00000000">
        <w:rPr>
          <w:rtl w:val="0"/>
        </w:rPr>
        <w:t xml:space="preserve">As strings de busca foram divididas por base pelo fato do motor de busca ser diferente em todas elas. Segue a tabela com as strings respectivas às suas bases. OBS: Como a base de dados IEEE Xplore limita em “15” o número de termos da string, optamos por fazer uma busca composta, as duas strings utilizadas estão na tabela abaixo.</w:t>
      </w:r>
    </w:p>
    <w:p w:rsidR="00000000" w:rsidDel="00000000" w:rsidP="00000000" w:rsidRDefault="00000000" w:rsidRPr="00000000">
      <w:pPr>
        <w:pBdr/>
        <w:ind w:right="-450"/>
        <w:contextualSpacing w:val="0"/>
        <w:jc w:val="left"/>
        <w:rPr/>
      </w:pPr>
      <w:r w:rsidDel="00000000" w:rsidR="00000000" w:rsidRPr="00000000">
        <w:rPr>
          <w:rtl w:val="0"/>
        </w:rPr>
      </w:r>
    </w:p>
    <w:p w:rsidR="00000000" w:rsidDel="00000000" w:rsidP="00000000" w:rsidRDefault="00000000" w:rsidRPr="00000000">
      <w:pPr>
        <w:pBdr/>
        <w:ind w:right="-450"/>
        <w:contextualSpacing w:val="0"/>
        <w:jc w:val="left"/>
        <w:rPr/>
      </w:pPr>
      <w:r w:rsidDel="00000000" w:rsidR="00000000" w:rsidRPr="00000000">
        <w:rPr>
          <w:rtl w:val="0"/>
        </w:rPr>
      </w:r>
    </w:p>
    <w:p w:rsidR="00000000" w:rsidDel="00000000" w:rsidP="00000000" w:rsidRDefault="00000000" w:rsidRPr="00000000">
      <w:pPr>
        <w:pBdr/>
        <w:ind w:right="-450"/>
        <w:contextualSpacing w:val="0"/>
        <w:jc w:val="left"/>
        <w:rPr/>
      </w:pPr>
      <w:r w:rsidDel="00000000" w:rsidR="00000000" w:rsidRPr="00000000">
        <w:rPr>
          <w:rtl w:val="0"/>
        </w:rPr>
      </w:r>
    </w:p>
    <w:p w:rsidR="00000000" w:rsidDel="00000000" w:rsidP="00000000" w:rsidRDefault="00000000" w:rsidRPr="00000000">
      <w:pPr>
        <w:pBdr/>
        <w:ind w:right="-450"/>
        <w:contextualSpacing w:val="0"/>
        <w:jc w:val="left"/>
        <w:rPr/>
      </w:pPr>
      <w:r w:rsidDel="00000000" w:rsidR="00000000" w:rsidRPr="00000000">
        <w:rPr>
          <w:rtl w:val="0"/>
        </w:rPr>
        <w:br w:type="textWrapping"/>
      </w:r>
    </w:p>
    <w:tbl>
      <w:tblPr>
        <w:tblStyle w:val="Table1"/>
        <w:bidiVisual w:val="0"/>
        <w:tblW w:w="10665.0" w:type="dxa"/>
        <w:jc w:val="left"/>
        <w:tblInd w:w="-7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7560"/>
        <w:gridCol w:w="1560"/>
        <w:tblGridChange w:id="0">
          <w:tblGrid>
            <w:gridCol w:w="1545"/>
            <w:gridCol w:w="7560"/>
            <w:gridCol w:w="15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b w:val="1"/>
              </w:rPr>
            </w:pPr>
            <w:r w:rsidDel="00000000" w:rsidR="00000000" w:rsidRPr="00000000">
              <w:rPr>
                <w:b w:val="1"/>
                <w:rtl w:val="0"/>
              </w:rPr>
              <w:t xml:space="preserve">Base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b w:val="1"/>
              </w:rPr>
            </w:pPr>
            <w:r w:rsidDel="00000000" w:rsidR="00000000" w:rsidRPr="00000000">
              <w:rPr>
                <w:b w:val="1"/>
                <w:rtl w:val="0"/>
              </w:rPr>
              <w:t xml:space="preserve">String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b w:val="1"/>
              </w:rPr>
            </w:pPr>
            <w:r w:rsidDel="00000000" w:rsidR="00000000" w:rsidRPr="00000000">
              <w:rPr>
                <w:b w:val="1"/>
                <w:rtl w:val="0"/>
              </w:rPr>
              <w:t xml:space="preserve">Total de  Artigos</w:t>
            </w:r>
          </w:p>
        </w:tc>
      </w:tr>
      <w:tr>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Scopus</w:t>
            </w:r>
          </w:p>
        </w:tc>
        <w:tc>
          <w:tcPr>
            <w:tcMar>
              <w:top w:w="100.0" w:type="dxa"/>
              <w:left w:w="100.0" w:type="dxa"/>
              <w:bottom w:w="100.0" w:type="dxa"/>
              <w:right w:w="100.0" w:type="dxa"/>
            </w:tcMar>
          </w:tcPr>
          <w:p w:rsidR="00000000" w:rsidDel="00000000" w:rsidP="00000000" w:rsidRDefault="00000000" w:rsidRPr="00000000">
            <w:pPr>
              <w:pBdr/>
              <w:contextualSpacing w:val="0"/>
              <w:rPr>
                <w:sz w:val="18"/>
                <w:szCs w:val="18"/>
              </w:rPr>
            </w:pPr>
            <w:r w:rsidDel="00000000" w:rsidR="00000000" w:rsidRPr="00000000">
              <w:rPr>
                <w:sz w:val="18"/>
                <w:szCs w:val="18"/>
                <w:highlight w:val="white"/>
                <w:rtl w:val="0"/>
              </w:rPr>
              <w:t xml:space="preserve">(TITLE-ABS-KEY ( dsl OR dsml OR "domain specific language" OR "domain-specific language" OR "domain-specific-language" OR "domain specific language" OR "domain specific modeling language" OR "domain-specific modeling language" OR "domain specific modeling-language" OR "domain-specific-modeling-language") AND TITLE-ABS-KEY (tool OR tools OR "language workbench")) AND (LIMIT-TO (LANGUAGE , "English" ) )</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pPr>
              <w:pBdr/>
              <w:contextualSpacing w:val="0"/>
              <w:jc w:val="center"/>
              <w:rPr>
                <w:b w:val="1"/>
                <w:sz w:val="28"/>
                <w:szCs w:val="28"/>
                <w:highlight w:val="white"/>
              </w:rPr>
            </w:pPr>
            <w:r w:rsidDel="00000000" w:rsidR="00000000" w:rsidRPr="00000000">
              <w:rPr>
                <w:b w:val="1"/>
                <w:sz w:val="28"/>
                <w:szCs w:val="28"/>
                <w:highlight w:val="white"/>
                <w:rtl w:val="0"/>
              </w:rPr>
              <w:t xml:space="preserve">960</w:t>
            </w:r>
          </w:p>
        </w:tc>
      </w:tr>
      <w:tr>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Compendex</w:t>
            </w:r>
          </w:p>
        </w:tc>
        <w:tc>
          <w:tcPr>
            <w:tcMar>
              <w:top w:w="100.0" w:type="dxa"/>
              <w:left w:w="100.0" w:type="dxa"/>
              <w:bottom w:w="100.0" w:type="dxa"/>
              <w:right w:w="100.0" w:type="dxa"/>
            </w:tcMar>
          </w:tcPr>
          <w:p w:rsidR="00000000" w:rsidDel="00000000" w:rsidP="00000000" w:rsidRDefault="00000000" w:rsidRPr="00000000">
            <w:pPr>
              <w:pBdr/>
              <w:contextualSpacing w:val="0"/>
              <w:rPr>
                <w:sz w:val="18"/>
                <w:szCs w:val="18"/>
              </w:rPr>
            </w:pPr>
            <w:r w:rsidDel="00000000" w:rsidR="00000000" w:rsidRPr="00000000">
              <w:rPr>
                <w:sz w:val="18"/>
                <w:szCs w:val="18"/>
                <w:rtl w:val="0"/>
              </w:rPr>
              <w:t xml:space="preserve">(((DSL) OR (DSML) OR ("Domain Specific Language") OR ("Domain-Specific Language") OR ("Domain-Specific-Language") OR ("Small Language") OR ("Small-Language") OR ("Little-Language") OR ("Little Language") OR ("Domain Specific Modeling Language") OR ("Domain-Specific Modeling Language") OR ("Domain-Specific-Modeling-Language") OR ("Domain-Specific Modeling-Language" OR “Domain Specific Modeling-Language”) WN KY) AND (tool) OR ("Language Workbench") WN KY) AND (({English}) WN LA)</w:t>
            </w:r>
          </w:p>
        </w:tc>
        <w:tc>
          <w:tcPr>
            <w:tcMar>
              <w:top w:w="100.0" w:type="dxa"/>
              <w:left w:w="100.0" w:type="dxa"/>
              <w:bottom w:w="100.0" w:type="dxa"/>
              <w:right w:w="100.0" w:type="dxa"/>
            </w:tcMar>
            <w:vAlign w:val="center"/>
          </w:tcPr>
          <w:p w:rsidR="00000000" w:rsidDel="00000000" w:rsidP="00000000" w:rsidRDefault="00000000" w:rsidRPr="00000000">
            <w:pPr>
              <w:pBdr/>
              <w:contextualSpacing w:val="0"/>
              <w:jc w:val="center"/>
              <w:rPr>
                <w:b w:val="1"/>
                <w:sz w:val="28"/>
                <w:szCs w:val="28"/>
              </w:rPr>
            </w:pPr>
            <w:r w:rsidDel="00000000" w:rsidR="00000000" w:rsidRPr="00000000">
              <w:rPr>
                <w:b w:val="1"/>
                <w:sz w:val="28"/>
                <w:szCs w:val="28"/>
                <w:rtl w:val="0"/>
              </w:rPr>
              <w:t xml:space="preserve">424</w:t>
            </w:r>
          </w:p>
        </w:tc>
      </w:tr>
      <w:tr>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ACM</w:t>
            </w:r>
          </w:p>
        </w:tc>
        <w:tc>
          <w:tcPr>
            <w:tcMar>
              <w:top w:w="100.0" w:type="dxa"/>
              <w:left w:w="100.0" w:type="dxa"/>
              <w:bottom w:w="100.0" w:type="dxa"/>
              <w:right w:w="100.0" w:type="dxa"/>
            </w:tcMar>
          </w:tcPr>
          <w:p w:rsidR="00000000" w:rsidDel="00000000" w:rsidP="00000000" w:rsidRDefault="00000000" w:rsidRPr="00000000">
            <w:pPr>
              <w:pBdr/>
              <w:contextualSpacing w:val="0"/>
              <w:rPr>
                <w:sz w:val="18"/>
                <w:szCs w:val="18"/>
              </w:rPr>
            </w:pPr>
            <w:r w:rsidDel="00000000" w:rsidR="00000000" w:rsidRPr="00000000">
              <w:rPr>
                <w:sz w:val="18"/>
                <w:szCs w:val="18"/>
                <w:highlight w:val="white"/>
                <w:rtl w:val="0"/>
              </w:rPr>
              <w:t xml:space="preserve">((acmdlTitle:("DSL" "Domain Specific Language" "Domain-Specific Language" "Domain-Specific-Language" "Domain Specific-Language" "Little-Language" "Little Language" "Small-Language" "Small Language"))) OR (recordAbstract:("DSL" "Domain Specific Language" "Domain-Specific Language" "Domain-Specific-Language" "Domain Specific-Language" "Little-Language" "Little Language" "Small-Language" "Small Language")) AND ((acmdlTitle:("tool" "tools" "Language Workbench")) OR (recordAbstract:("tool" "Language Workbench")))</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pPr>
              <w:pBdr/>
              <w:contextualSpacing w:val="0"/>
              <w:jc w:val="center"/>
              <w:rPr>
                <w:b w:val="1"/>
                <w:sz w:val="28"/>
                <w:szCs w:val="28"/>
                <w:highlight w:val="white"/>
              </w:rPr>
            </w:pPr>
            <w:r w:rsidDel="00000000" w:rsidR="00000000" w:rsidRPr="00000000">
              <w:rPr>
                <w:b w:val="1"/>
                <w:sz w:val="28"/>
                <w:szCs w:val="28"/>
                <w:highlight w:val="white"/>
                <w:rtl w:val="0"/>
              </w:rPr>
              <w:t xml:space="preserve">385</w:t>
            </w:r>
          </w:p>
        </w:tc>
      </w:tr>
      <w:tr>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IEEE Xplore</w:t>
            </w:r>
          </w:p>
        </w:tc>
        <w:tc>
          <w:tcPr>
            <w:tcMar>
              <w:top w:w="100.0" w:type="dxa"/>
              <w:left w:w="100.0" w:type="dxa"/>
              <w:bottom w:w="100.0" w:type="dxa"/>
              <w:right w:w="100.0" w:type="dxa"/>
            </w:tcMar>
          </w:tcPr>
          <w:p w:rsidR="00000000" w:rsidDel="00000000" w:rsidP="00000000" w:rsidRDefault="00000000" w:rsidRPr="00000000">
            <w:pPr>
              <w:pBdr/>
              <w:spacing w:after="60" w:lineRule="auto"/>
              <w:contextualSpacing w:val="0"/>
              <w:rPr>
                <w:sz w:val="18"/>
                <w:szCs w:val="18"/>
              </w:rPr>
            </w:pPr>
            <w:r w:rsidDel="00000000" w:rsidR="00000000" w:rsidRPr="00000000">
              <w:rPr>
                <w:b w:val="1"/>
                <w:sz w:val="18"/>
                <w:szCs w:val="18"/>
                <w:rtl w:val="0"/>
              </w:rPr>
              <w:t xml:space="preserve">1ª </w:t>
            </w:r>
            <w:r w:rsidDel="00000000" w:rsidR="00000000" w:rsidRPr="00000000">
              <w:rPr>
                <w:sz w:val="18"/>
                <w:szCs w:val="18"/>
                <w:rtl w:val="0"/>
              </w:rPr>
              <w:t xml:space="preserve">(((((DSL OR "Domain Specific Language" OR "Domain-Specific Language" OR "Domain-Specific-Language" “Domain Specific-Language” OR "Small Language" OR "Small-Language" OR "Little-Language" OR "Little Language") AND (Tools OR "Language Workbench"))))) </w:t>
              <w:br w:type="textWrapping"/>
            </w:r>
            <w:r w:rsidDel="00000000" w:rsidR="00000000" w:rsidRPr="00000000">
              <w:rPr>
                <w:b w:val="1"/>
                <w:sz w:val="18"/>
                <w:szCs w:val="18"/>
                <w:rtl w:val="0"/>
              </w:rPr>
              <w:t xml:space="preserve">2ª</w:t>
            </w:r>
            <w:r w:rsidDel="00000000" w:rsidR="00000000" w:rsidRPr="00000000">
              <w:rPr>
                <w:sz w:val="18"/>
                <w:szCs w:val="18"/>
                <w:rtl w:val="0"/>
              </w:rPr>
              <w:t xml:space="preserve"> (((DSML OR "Domain-Specific Modeling Language" OR "Domain Specific Modeling Language" OR "Domain-Specific Modeling-Language" OR "Domain Specific Modeling-Language") AND (Tools OR "Language Workbench"))) </w:t>
            </w:r>
          </w:p>
        </w:tc>
        <w:tc>
          <w:tcPr>
            <w:tcMar>
              <w:top w:w="100.0" w:type="dxa"/>
              <w:left w:w="100.0" w:type="dxa"/>
              <w:bottom w:w="100.0" w:type="dxa"/>
              <w:right w:w="100.0" w:type="dxa"/>
            </w:tcMar>
            <w:vAlign w:val="center"/>
          </w:tcPr>
          <w:p w:rsidR="00000000" w:rsidDel="00000000" w:rsidP="00000000" w:rsidRDefault="00000000" w:rsidRPr="00000000">
            <w:pPr>
              <w:pBdr/>
              <w:spacing w:after="60" w:lineRule="auto"/>
              <w:contextualSpacing w:val="0"/>
              <w:jc w:val="center"/>
              <w:rPr>
                <w:b w:val="1"/>
                <w:sz w:val="28"/>
                <w:szCs w:val="28"/>
              </w:rPr>
            </w:pPr>
            <w:r w:rsidDel="00000000" w:rsidR="00000000" w:rsidRPr="00000000">
              <w:rPr>
                <w:b w:val="1"/>
                <w:sz w:val="28"/>
                <w:szCs w:val="28"/>
                <w:rtl w:val="0"/>
              </w:rPr>
              <w:t xml:space="preserve">1ª (203) e 2ª (152)</w:t>
            </w:r>
          </w:p>
        </w:tc>
      </w:tr>
      <w:tr>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Science Direct</w:t>
            </w:r>
          </w:p>
        </w:tc>
        <w:tc>
          <w:tcPr>
            <w:tcMar>
              <w:top w:w="100.0" w:type="dxa"/>
              <w:left w:w="100.0" w:type="dxa"/>
              <w:bottom w:w="100.0" w:type="dxa"/>
              <w:right w:w="100.0" w:type="dxa"/>
            </w:tcMar>
          </w:tcPr>
          <w:p w:rsidR="00000000" w:rsidDel="00000000" w:rsidP="00000000" w:rsidRDefault="00000000" w:rsidRPr="00000000">
            <w:pPr>
              <w:pBdr/>
              <w:contextualSpacing w:val="0"/>
              <w:rPr>
                <w:sz w:val="18"/>
                <w:szCs w:val="18"/>
                <w:highlight w:val="white"/>
              </w:rPr>
            </w:pPr>
            <w:r w:rsidDel="00000000" w:rsidR="00000000" w:rsidRPr="00000000">
              <w:rPr>
                <w:sz w:val="18"/>
                <w:szCs w:val="18"/>
                <w:highlight w:val="white"/>
                <w:rtl w:val="0"/>
              </w:rPr>
              <w:t xml:space="preserve">TITLE-ABSTR-KEY(DSL or DSML or "Domain Specific Language" or "Domain-Specific Language" or "Domain-Specific-Language" or "Domain Specific-Language" or  "Little-Language" or "Little Language" or "Small-Language" or "Small Language" or "Domain Specific Modeling Language" or "Domain-specific Modeling Language" or "Domain-Specific-Modeling-Language" or "Domain-Specific Modeling-Language") and TITLE-ABSTR-KEY(tool or tools or "Language Workbench" )</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18"/>
                <w:szCs w:val="18"/>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pPr>
              <w:pBdr/>
              <w:contextualSpacing w:val="0"/>
              <w:jc w:val="center"/>
              <w:rPr>
                <w:b w:val="1"/>
                <w:sz w:val="28"/>
                <w:szCs w:val="28"/>
                <w:highlight w:val="white"/>
              </w:rPr>
            </w:pPr>
            <w:r w:rsidDel="00000000" w:rsidR="00000000" w:rsidRPr="00000000">
              <w:rPr>
                <w:b w:val="1"/>
                <w:sz w:val="28"/>
                <w:szCs w:val="28"/>
                <w:highlight w:val="white"/>
                <w:rtl w:val="0"/>
              </w:rPr>
              <w:t xml:space="preserve">101</w:t>
            </w:r>
          </w:p>
        </w:tc>
      </w:tr>
      <w:tr>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Springer Link</w:t>
            </w:r>
          </w:p>
        </w:tc>
        <w:tc>
          <w:tcPr>
            <w:tcMar>
              <w:top w:w="100.0" w:type="dxa"/>
              <w:left w:w="100.0" w:type="dxa"/>
              <w:bottom w:w="100.0" w:type="dxa"/>
              <w:right w:w="100.0" w:type="dxa"/>
            </w:tcMar>
          </w:tcPr>
          <w:p w:rsidR="00000000" w:rsidDel="00000000" w:rsidP="00000000" w:rsidRDefault="00000000" w:rsidRPr="00000000">
            <w:pPr>
              <w:pBdr/>
              <w:contextualSpacing w:val="0"/>
              <w:rPr>
                <w:sz w:val="18"/>
                <w:szCs w:val="18"/>
              </w:rPr>
            </w:pPr>
            <w:r w:rsidDel="00000000" w:rsidR="00000000" w:rsidRPr="00000000">
              <w:rPr>
                <w:sz w:val="18"/>
                <w:szCs w:val="18"/>
                <w:rtl w:val="0"/>
              </w:rPr>
              <w:t xml:space="preserve">((DSL or DSML "domain specific language" or "domain-specific language" or "domain-specific-language" OR ("Small Language") OR ("Small-Language") OR ("Little-Language") OR ("Little Language") OR ("Domain Specific Modeling Language") OR ("Domain-Specific Modeling Language") OR ("Domain-Specific-Modeling-Language") OR ("Domain-Specific Modeling-Language" OR “Domain Specific Modeling-Language”) and (tool or tools or language workbench))</w:t>
            </w:r>
          </w:p>
        </w:tc>
        <w:tc>
          <w:tcPr>
            <w:tcMar>
              <w:top w:w="100.0" w:type="dxa"/>
              <w:left w:w="100.0" w:type="dxa"/>
              <w:bottom w:w="100.0" w:type="dxa"/>
              <w:right w:w="100.0" w:type="dxa"/>
            </w:tcMar>
            <w:vAlign w:val="center"/>
          </w:tcPr>
          <w:p w:rsidR="00000000" w:rsidDel="00000000" w:rsidP="00000000" w:rsidRDefault="00000000" w:rsidRPr="00000000">
            <w:pPr>
              <w:pBdr/>
              <w:contextualSpacing w:val="0"/>
              <w:jc w:val="center"/>
              <w:rPr>
                <w:b w:val="1"/>
                <w:sz w:val="28"/>
                <w:szCs w:val="28"/>
              </w:rPr>
            </w:pPr>
            <w:r w:rsidDel="00000000" w:rsidR="00000000" w:rsidRPr="00000000">
              <w:rPr>
                <w:b w:val="1"/>
                <w:sz w:val="28"/>
                <w:szCs w:val="28"/>
                <w:rtl w:val="0"/>
              </w:rPr>
              <w:t xml:space="preserve">154</w:t>
            </w:r>
          </w:p>
        </w:tc>
      </w:tr>
    </w:tbl>
    <w:p w:rsidR="00000000" w:rsidDel="00000000" w:rsidP="00000000" w:rsidRDefault="00000000" w:rsidRPr="00000000">
      <w:pPr>
        <w:pBdr/>
        <w:ind w:right="-450"/>
        <w:contextualSpacing w:val="0"/>
        <w:jc w:val="left"/>
        <w:rPr/>
      </w:pPr>
      <w:r w:rsidDel="00000000" w:rsidR="00000000" w:rsidRPr="00000000">
        <w:rPr>
          <w:rtl w:val="0"/>
        </w:rPr>
      </w:r>
    </w:p>
    <w:p w:rsidR="00000000" w:rsidDel="00000000" w:rsidP="00000000" w:rsidRDefault="00000000" w:rsidRPr="00000000">
      <w:pPr>
        <w:pBdr/>
        <w:ind w:right="-450"/>
        <w:contextualSpacing w:val="0"/>
        <w:rPr>
          <w:b w:val="1"/>
        </w:rPr>
      </w:pPr>
      <w:r w:rsidDel="00000000" w:rsidR="00000000" w:rsidRPr="00000000">
        <w:rPr>
          <w:rtl w:val="0"/>
        </w:rPr>
      </w:r>
    </w:p>
    <w:p w:rsidR="00000000" w:rsidDel="00000000" w:rsidP="00000000" w:rsidRDefault="00000000" w:rsidRPr="00000000">
      <w:pPr>
        <w:pBdr/>
        <w:ind w:left="-735" w:firstLine="0"/>
        <w:contextualSpacing w:val="0"/>
        <w:rPr>
          <w:b w:val="1"/>
        </w:rPr>
      </w:pPr>
      <w:r w:rsidDel="00000000" w:rsidR="00000000" w:rsidRPr="00000000">
        <w:rPr>
          <w:b w:val="1"/>
          <w:rtl w:val="0"/>
        </w:rPr>
        <w:t xml:space="preserve">6.</w:t>
        <w:tab/>
        <w:t xml:space="preserve">Resultados</w:t>
      </w:r>
    </w:p>
    <w:p w:rsidR="00000000" w:rsidDel="00000000" w:rsidP="00000000" w:rsidRDefault="00000000" w:rsidRPr="00000000">
      <w:pPr>
        <w:pBdr/>
        <w:ind w:left="-735" w:firstLine="0"/>
        <w:contextualSpacing w:val="0"/>
        <w:rPr/>
      </w:pPr>
      <w:r w:rsidDel="00000000" w:rsidR="00000000" w:rsidRPr="00000000">
        <w:rPr>
          <w:b w:val="1"/>
          <w:rtl w:val="0"/>
        </w:rPr>
        <w:br w:type="textWrapping"/>
      </w:r>
      <w:r w:rsidDel="00000000" w:rsidR="00000000" w:rsidRPr="00000000">
        <w:rPr>
          <w:rtl w:val="0"/>
        </w:rPr>
        <w:t xml:space="preserve">Com isso obtivemos um total de 2395 papers, como mostra a figura abaixo.</w:t>
      </w:r>
    </w:p>
    <w:p w:rsidR="00000000" w:rsidDel="00000000" w:rsidP="00000000" w:rsidRDefault="00000000" w:rsidRPr="00000000">
      <w:pPr>
        <w:pBdr/>
        <w:ind w:left="-735" w:firstLine="0"/>
        <w:contextualSpacing w:val="0"/>
        <w:rPr/>
      </w:pPr>
      <w:r w:rsidDel="00000000" w:rsidR="00000000" w:rsidRPr="00000000">
        <w:rPr>
          <w:rtl w:val="0"/>
        </w:rPr>
      </w:r>
    </w:p>
    <w:p w:rsidR="00000000" w:rsidDel="00000000" w:rsidP="00000000" w:rsidRDefault="00000000" w:rsidRPr="00000000">
      <w:pPr>
        <w:pBdr/>
        <w:ind w:left="-735" w:firstLine="0"/>
        <w:contextualSpacing w:val="0"/>
        <w:rPr/>
      </w:pPr>
      <w:r w:rsidDel="00000000" w:rsidR="00000000" w:rsidRPr="00000000">
        <w:rPr>
          <w:rtl w:val="0"/>
        </w:rPr>
        <w:br w:type="textWrapping"/>
      </w:r>
      <w:r w:rsidDel="00000000" w:rsidR="00000000" w:rsidRPr="00000000">
        <w:drawing>
          <wp:inline distB="19050" distT="19050" distL="19050" distR="19050">
            <wp:extent cx="6696075" cy="3338513"/>
            <wp:effectExtent b="0" l="0" r="0" t="0"/>
            <wp:docPr id="1" name="image2.png"/>
            <a:graphic>
              <a:graphicData uri="http://schemas.openxmlformats.org/drawingml/2006/picture">
                <pic:pic>
                  <pic:nvPicPr>
                    <pic:cNvPr id="0" name="image2.png"/>
                    <pic:cNvPicPr preferRelativeResize="0"/>
                  </pic:nvPicPr>
                  <pic:blipFill>
                    <a:blip r:embed="rId5"/>
                    <a:srcRect b="0" l="0" r="0" t="0"/>
                    <a:stretch>
                      <a:fillRect/>
                    </a:stretch>
                  </pic:blipFill>
                  <pic:spPr>
                    <a:xfrm>
                      <a:off x="0" y="0"/>
                      <a:ext cx="6696075" cy="3338513"/>
                    </a:xfrm>
                    <a:prstGeom prst="rect"/>
                    <a:ln/>
                  </pic:spPr>
                </pic:pic>
              </a:graphicData>
            </a:graphic>
          </wp:inline>
        </w:drawing>
      </w:r>
      <w:r w:rsidDel="00000000" w:rsidR="00000000" w:rsidRPr="00000000">
        <w:rPr>
          <w:rtl w:val="0"/>
        </w:rPr>
      </w:r>
    </w:p>
    <w:p w:rsidR="00000000" w:rsidDel="00000000" w:rsidP="00000000" w:rsidRDefault="00000000" w:rsidRPr="00000000">
      <w:pPr>
        <w:pBdr/>
        <w:ind w:left="-735" w:firstLine="15"/>
        <w:contextualSpacing w:val="0"/>
        <w:rPr/>
      </w:pPr>
      <w:r w:rsidDel="00000000" w:rsidR="00000000" w:rsidRPr="00000000">
        <w:rPr>
          <w:rtl w:val="0"/>
        </w:rPr>
        <w:t xml:space="preserve">A etapa seguinte foi a retirada dos artigos duplicados, sobrando um total de </w:t>
      </w:r>
      <w:r w:rsidDel="00000000" w:rsidR="00000000" w:rsidRPr="00000000">
        <w:rPr>
          <w:b w:val="1"/>
          <w:rtl w:val="0"/>
        </w:rPr>
        <w:t xml:space="preserve">1225.</w:t>
      </w:r>
      <w:r w:rsidDel="00000000" w:rsidR="00000000" w:rsidRPr="00000000">
        <w:rPr>
          <w:rtl w:val="0"/>
        </w:rPr>
        <w:t xml:space="preserve"> </w:t>
        <w:tab/>
        <w:tab/>
        <w:tab/>
        <w:tab/>
        <w:tab/>
        <w:t xml:space="preserve">Após a retirada dos artigos duplicados, passamos para a etapa de verificação de artigos exclusivos por base, então obtivemos o resultado apresentado na tabela a seguir:</w:t>
        <w:br w:type="textWrapping"/>
      </w:r>
    </w:p>
    <w:p w:rsidR="00000000" w:rsidDel="00000000" w:rsidP="00000000" w:rsidRDefault="00000000" w:rsidRPr="00000000">
      <w:pPr>
        <w:pBdr/>
        <w:ind w:left="-735" w:firstLine="0"/>
        <w:contextualSpacing w:val="0"/>
        <w:rPr/>
      </w:pPr>
      <w:r w:rsidDel="00000000" w:rsidR="00000000" w:rsidRPr="00000000">
        <w:rPr>
          <w:rtl w:val="0"/>
        </w:rPr>
      </w:r>
    </w:p>
    <w:tbl>
      <w:tblPr>
        <w:tblStyle w:val="Table2"/>
        <w:bidiVisual w:val="0"/>
        <w:tblW w:w="4050.0" w:type="dxa"/>
        <w:jc w:val="left"/>
        <w:tblInd w:w="22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2070"/>
        <w:tblGridChange w:id="0">
          <w:tblGrid>
            <w:gridCol w:w="1980"/>
            <w:gridCol w:w="207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b w:val="1"/>
              </w:rPr>
            </w:pPr>
            <w:r w:rsidDel="00000000" w:rsidR="00000000" w:rsidRPr="00000000">
              <w:rPr>
                <w:b w:val="1"/>
                <w:rtl w:val="0"/>
              </w:rPr>
              <w:t xml:space="preserve">Base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b w:val="1"/>
              </w:rPr>
            </w:pPr>
            <w:r w:rsidDel="00000000" w:rsidR="00000000" w:rsidRPr="00000000">
              <w:rPr>
                <w:b w:val="1"/>
                <w:rtl w:val="0"/>
              </w:rPr>
              <w:t xml:space="preserve">Artigos Exclusivos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Scopus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b w:val="1"/>
              </w:rPr>
            </w:pPr>
            <w:r w:rsidDel="00000000" w:rsidR="00000000" w:rsidRPr="00000000">
              <w:rPr>
                <w:b w:val="1"/>
                <w:rtl w:val="0"/>
              </w:rPr>
              <w:t xml:space="preserve">352</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Compendex</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b w:val="1"/>
              </w:rPr>
            </w:pPr>
            <w:r w:rsidDel="00000000" w:rsidR="00000000" w:rsidRPr="00000000">
              <w:rPr>
                <w:b w:val="1"/>
                <w:rtl w:val="0"/>
              </w:rPr>
              <w:t xml:space="preserve">29</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ACM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b w:val="1"/>
              </w:rPr>
            </w:pPr>
            <w:r w:rsidDel="00000000" w:rsidR="00000000" w:rsidRPr="00000000">
              <w:rPr>
                <w:b w:val="1"/>
                <w:rtl w:val="0"/>
              </w:rPr>
              <w:t xml:space="preserve">89</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IEEE Xplore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b w:val="1"/>
              </w:rPr>
            </w:pPr>
            <w:r w:rsidDel="00000000" w:rsidR="00000000" w:rsidRPr="00000000">
              <w:rPr>
                <w:b w:val="1"/>
                <w:rtl w:val="0"/>
              </w:rPr>
              <w:t xml:space="preserve">33</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Science Direct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b w:val="1"/>
              </w:rPr>
            </w:pPr>
            <w:r w:rsidDel="00000000" w:rsidR="00000000" w:rsidRPr="00000000">
              <w:rPr>
                <w:b w:val="1"/>
                <w:rtl w:val="0"/>
              </w:rPr>
              <w:t xml:space="preserve">23</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Springer Link</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b w:val="1"/>
              </w:rPr>
            </w:pPr>
            <w:r w:rsidDel="00000000" w:rsidR="00000000" w:rsidRPr="00000000">
              <w:rPr>
                <w:b w:val="1"/>
                <w:rtl w:val="0"/>
              </w:rPr>
              <w:t xml:space="preserve">107</w:t>
            </w:r>
          </w:p>
        </w:tc>
      </w:tr>
    </w:tbl>
    <w:p w:rsidR="00000000" w:rsidDel="00000000" w:rsidP="00000000" w:rsidRDefault="00000000" w:rsidRPr="00000000">
      <w:pPr>
        <w:pBdr/>
        <w:ind w:left="-735" w:firstLine="0"/>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ind w:left="-735" w:firstLine="0"/>
        <w:contextualSpacing w:val="0"/>
        <w:rPr/>
      </w:pPr>
      <w:r w:rsidDel="00000000" w:rsidR="00000000" w:rsidRPr="00000000">
        <w:rPr>
          <w:rtl w:val="0"/>
        </w:rPr>
        <w:t xml:space="preserve">Após isso retiramos os artigos “fora da curva” (artigos em que possuíam a palavra chave DSL porém com significado diferente de Domain-Specific Language), devido ao grande número de artigos retornados com esta sigla e que estavam relacionados a área de Biomedicina e a Telecomunicações, onde foram excluídos outros </w:t>
      </w:r>
      <w:r w:rsidDel="00000000" w:rsidR="00000000" w:rsidRPr="00000000">
        <w:rPr>
          <w:b w:val="1"/>
          <w:rtl w:val="0"/>
        </w:rPr>
        <w:t xml:space="preserve">57</w:t>
      </w:r>
      <w:r w:rsidDel="00000000" w:rsidR="00000000" w:rsidRPr="00000000">
        <w:rPr>
          <w:rtl w:val="0"/>
        </w:rPr>
        <w:t xml:space="preserve">, restando um total de </w:t>
      </w:r>
      <w:r w:rsidDel="00000000" w:rsidR="00000000" w:rsidRPr="00000000">
        <w:rPr>
          <w:b w:val="1"/>
          <w:rtl w:val="0"/>
        </w:rPr>
        <w:t xml:space="preserve">1168</w:t>
      </w:r>
      <w:r w:rsidDel="00000000" w:rsidR="00000000" w:rsidRPr="00000000">
        <w:rPr>
          <w:rtl w:val="0"/>
        </w:rPr>
        <w:t xml:space="preserve"> artigos..</w:t>
      </w:r>
    </w:p>
    <w:p w:rsidR="00000000" w:rsidDel="00000000" w:rsidP="00000000" w:rsidRDefault="00000000" w:rsidRPr="00000000">
      <w:pPr>
        <w:pBdr/>
        <w:ind w:left="-735" w:firstLine="0"/>
        <w:contextualSpacing w:val="0"/>
        <w:rPr/>
      </w:pPr>
      <w:r w:rsidDel="00000000" w:rsidR="00000000" w:rsidRPr="00000000">
        <w:rPr>
          <w:rtl w:val="0"/>
        </w:rPr>
      </w:r>
    </w:p>
    <w:p w:rsidR="00000000" w:rsidDel="00000000" w:rsidP="00000000" w:rsidRDefault="00000000" w:rsidRPr="00000000">
      <w:pPr>
        <w:pBdr/>
        <w:ind w:left="-735" w:firstLine="0"/>
        <w:contextualSpacing w:val="0"/>
        <w:rPr/>
      </w:pPr>
      <w:r w:rsidDel="00000000" w:rsidR="00000000" w:rsidRPr="00000000">
        <w:rPr>
          <w:rtl w:val="0"/>
        </w:rPr>
        <w:t xml:space="preserve">Partimos então para aplicação dos critérios de exclusão, onde foram excluídos </w:t>
      </w:r>
      <w:r w:rsidDel="00000000" w:rsidR="00000000" w:rsidRPr="00000000">
        <w:rPr>
          <w:b w:val="1"/>
          <w:rtl w:val="0"/>
        </w:rPr>
        <w:t xml:space="preserve">42</w:t>
      </w:r>
      <w:r w:rsidDel="00000000" w:rsidR="00000000" w:rsidRPr="00000000">
        <w:rPr>
          <w:rtl w:val="0"/>
        </w:rPr>
        <w:t xml:space="preserve"> artigos do total de </w:t>
      </w:r>
      <w:r w:rsidDel="00000000" w:rsidR="00000000" w:rsidRPr="00000000">
        <w:rPr>
          <w:b w:val="1"/>
          <w:rtl w:val="0"/>
        </w:rPr>
        <w:t xml:space="preserve">1168</w:t>
      </w:r>
      <w:r w:rsidDel="00000000" w:rsidR="00000000" w:rsidRPr="00000000">
        <w:rPr>
          <w:rtl w:val="0"/>
        </w:rPr>
        <w:t xml:space="preserve">, restando assim </w:t>
      </w:r>
      <w:r w:rsidDel="00000000" w:rsidR="00000000" w:rsidRPr="00000000">
        <w:rPr>
          <w:b w:val="1"/>
          <w:rtl w:val="0"/>
        </w:rPr>
        <w:t xml:space="preserve">1126</w:t>
      </w:r>
      <w:r w:rsidDel="00000000" w:rsidR="00000000" w:rsidRPr="00000000">
        <w:rPr>
          <w:rtl w:val="0"/>
        </w:rPr>
        <w:t xml:space="preserve"> artigos.</w:t>
      </w:r>
    </w:p>
    <w:p w:rsidR="00000000" w:rsidDel="00000000" w:rsidP="00000000" w:rsidRDefault="00000000" w:rsidRPr="00000000">
      <w:pPr>
        <w:pBdr/>
        <w:ind w:left="-735" w:firstLine="0"/>
        <w:contextualSpacing w:val="0"/>
        <w:rPr/>
      </w:pPr>
      <w:r w:rsidDel="00000000" w:rsidR="00000000" w:rsidRPr="00000000">
        <w:rPr>
          <w:rtl w:val="0"/>
        </w:rPr>
      </w:r>
    </w:p>
    <w:p w:rsidR="00000000" w:rsidDel="00000000" w:rsidP="00000000" w:rsidRDefault="00000000" w:rsidRPr="00000000">
      <w:pPr>
        <w:pBdr/>
        <w:ind w:left="-735" w:firstLine="0"/>
        <w:contextualSpacing w:val="0"/>
        <w:rPr/>
      </w:pPr>
      <w:r w:rsidDel="00000000" w:rsidR="00000000" w:rsidRPr="00000000">
        <w:rPr>
          <w:rtl w:val="0"/>
        </w:rPr>
        <w:t xml:space="preserve">Aplicamos os critérios de inclusão, </w:t>
      </w:r>
      <w:r w:rsidDel="00000000" w:rsidR="00000000" w:rsidRPr="00000000">
        <w:rPr>
          <w:b w:val="1"/>
          <w:rtl w:val="0"/>
        </w:rPr>
        <w:t xml:space="preserve">CI01, CI02 e CI03</w:t>
      </w:r>
      <w:r w:rsidDel="00000000" w:rsidR="00000000" w:rsidRPr="00000000">
        <w:rPr>
          <w:rtl w:val="0"/>
        </w:rPr>
        <w:t xml:space="preserve">, em que vamos relacionar os artigos restantes com os objetivos do mapeamento, a fim de incluir apenas os artigos com as informações </w:t>
      </w:r>
      <w:r w:rsidDel="00000000" w:rsidR="00000000" w:rsidRPr="00000000">
        <w:rPr>
          <w:color w:val="ff0000"/>
          <w:rtl w:val="0"/>
        </w:rPr>
        <w:t xml:space="preserve">relevantes</w:t>
      </w:r>
      <w:r w:rsidDel="00000000" w:rsidR="00000000" w:rsidRPr="00000000">
        <w:rPr>
          <w:rtl w:val="0"/>
        </w:rPr>
        <w:t xml:space="preserve">.</w:t>
      </w:r>
    </w:p>
    <w:p w:rsidR="00000000" w:rsidDel="00000000" w:rsidP="00000000" w:rsidRDefault="00000000" w:rsidRPr="00000000">
      <w:pPr>
        <w:pBdr/>
        <w:ind w:left="-735" w:firstLine="0"/>
        <w:contextualSpacing w:val="0"/>
        <w:rPr/>
      </w:pPr>
      <w:r w:rsidDel="00000000" w:rsidR="00000000" w:rsidRPr="00000000">
        <w:rPr>
          <w:rtl w:val="0"/>
        </w:rPr>
      </w:r>
    </w:p>
    <w:p w:rsidR="00000000" w:rsidDel="00000000" w:rsidP="00000000" w:rsidRDefault="00000000" w:rsidRPr="00000000">
      <w:pPr>
        <w:pBdr/>
        <w:ind w:left="-735" w:firstLine="0"/>
        <w:contextualSpacing w:val="0"/>
        <w:rPr/>
      </w:pPr>
      <w:r w:rsidDel="00000000" w:rsidR="00000000" w:rsidRPr="00000000">
        <w:rPr>
          <w:rtl w:val="0"/>
        </w:rPr>
        <w:t xml:space="preserve">Durante a fase de aplicação dos critérios de inclusão foram incluídos </w:t>
      </w:r>
      <w:r w:rsidDel="00000000" w:rsidR="00000000" w:rsidRPr="00000000">
        <w:rPr>
          <w:b w:val="1"/>
          <w:rtl w:val="0"/>
        </w:rPr>
        <w:t xml:space="preserve">427 </w:t>
      </w:r>
      <w:r w:rsidDel="00000000" w:rsidR="00000000" w:rsidRPr="00000000">
        <w:rPr>
          <w:rtl w:val="0"/>
        </w:rPr>
        <w:t xml:space="preserve">artigos que propuseram uma ou mais DSL, Ferramentas, Abordagens e Metodologias.</w:t>
      </w:r>
    </w:p>
    <w:p w:rsidR="00000000" w:rsidDel="00000000" w:rsidP="00000000" w:rsidRDefault="00000000" w:rsidRPr="00000000">
      <w:pPr>
        <w:pBdr/>
        <w:ind w:left="-735" w:firstLine="0"/>
        <w:contextualSpacing w:val="0"/>
        <w:rPr/>
      </w:pPr>
      <w:r w:rsidDel="00000000" w:rsidR="00000000" w:rsidRPr="00000000">
        <w:rPr>
          <w:rtl w:val="0"/>
        </w:rPr>
        <w:t xml:space="preserve">Foram incluídos </w:t>
      </w:r>
      <w:r w:rsidDel="00000000" w:rsidR="00000000" w:rsidRPr="00000000">
        <w:rPr>
          <w:b w:val="1"/>
          <w:rtl w:val="0"/>
        </w:rPr>
        <w:t xml:space="preserve">313 </w:t>
      </w:r>
      <w:r w:rsidDel="00000000" w:rsidR="00000000" w:rsidRPr="00000000">
        <w:rPr>
          <w:rtl w:val="0"/>
        </w:rPr>
        <w:t xml:space="preserve">artigos que mencionam o uso de uma ou mais DSL, Ferramentas, Abordagens e Metodologias.</w:t>
      </w:r>
    </w:p>
    <w:p w:rsidR="00000000" w:rsidDel="00000000" w:rsidP="00000000" w:rsidRDefault="00000000" w:rsidRPr="00000000">
      <w:pPr>
        <w:pBdr/>
        <w:ind w:left="-735" w:firstLine="0"/>
        <w:contextualSpacing w:val="0"/>
        <w:rPr/>
      </w:pPr>
      <w:r w:rsidDel="00000000" w:rsidR="00000000" w:rsidRPr="00000000">
        <w:rPr>
          <w:rtl w:val="0"/>
        </w:rPr>
        <w:t xml:space="preserve">Não foram incluídos, seguindo os critérios de exclusão, </w:t>
      </w:r>
      <w:r w:rsidDel="00000000" w:rsidR="00000000" w:rsidRPr="00000000">
        <w:rPr>
          <w:b w:val="1"/>
          <w:rtl w:val="0"/>
        </w:rPr>
        <w:t xml:space="preserve">307 </w:t>
      </w:r>
      <w:r w:rsidDel="00000000" w:rsidR="00000000" w:rsidRPr="00000000">
        <w:rPr>
          <w:rtl w:val="0"/>
        </w:rPr>
        <w:t xml:space="preserve">artigos.</w:t>
      </w:r>
    </w:p>
    <w:p w:rsidR="00000000" w:rsidDel="00000000" w:rsidP="00000000" w:rsidRDefault="00000000" w:rsidRPr="00000000">
      <w:pPr>
        <w:pBdr/>
        <w:ind w:left="-735" w:right="-450" w:firstLine="0"/>
        <w:contextualSpacing w:val="0"/>
        <w:rPr/>
      </w:pPr>
      <w:r w:rsidDel="00000000" w:rsidR="00000000" w:rsidRPr="00000000">
        <w:rPr>
          <w:rtl w:val="0"/>
        </w:rPr>
      </w:r>
    </w:p>
    <w:p w:rsidR="00000000" w:rsidDel="00000000" w:rsidP="00000000" w:rsidRDefault="00000000" w:rsidRPr="00000000">
      <w:pPr>
        <w:pBdr/>
        <w:ind w:left="-735" w:right="-450" w:firstLine="0"/>
        <w:contextualSpacing w:val="0"/>
        <w:rPr/>
      </w:pPr>
      <w:r w:rsidDel="00000000" w:rsidR="00000000" w:rsidRPr="00000000">
        <w:rPr>
          <w:rtl w:val="0"/>
        </w:rPr>
        <w:t xml:space="preserve">Após isso, começamos a aplicação dos critérios de inclusão, levando em consideração a leitura das conclusões e também observando o corpo do artigo para encontrar indícios do uso de ferramentas que não foram citadas na conclusão. Motivo: existiam artigos que não mencionaram o uso de ferramentas no resumo\conclusão.  Restaram </w:t>
      </w:r>
      <w:r w:rsidDel="00000000" w:rsidR="00000000" w:rsidRPr="00000000">
        <w:rPr>
          <w:b w:val="1"/>
          <w:rtl w:val="0"/>
        </w:rPr>
        <w:t xml:space="preserve">74</w:t>
      </w:r>
      <w:r w:rsidDel="00000000" w:rsidR="00000000" w:rsidRPr="00000000">
        <w:rPr>
          <w:rtl w:val="0"/>
        </w:rPr>
        <w:t xml:space="preserve"> artigos para a próxima etapa.</w:t>
      </w:r>
    </w:p>
    <w:p w:rsidR="00000000" w:rsidDel="00000000" w:rsidP="00000000" w:rsidRDefault="00000000" w:rsidRPr="00000000">
      <w:pPr>
        <w:pBdr/>
        <w:ind w:left="-735" w:right="-450" w:firstLine="0"/>
        <w:contextualSpacing w:val="0"/>
        <w:rPr/>
      </w:pPr>
      <w:r w:rsidDel="00000000" w:rsidR="00000000" w:rsidRPr="00000000">
        <w:rPr>
          <w:rtl w:val="0"/>
        </w:rPr>
        <w:br w:type="textWrapping"/>
      </w:r>
      <w:r w:rsidDel="00000000" w:rsidR="00000000" w:rsidRPr="00000000">
        <w:rPr>
          <w:b w:val="1"/>
          <w:rtl w:val="0"/>
        </w:rPr>
        <w:t xml:space="preserve">7.</w:t>
        <w:tab/>
        <w:t xml:space="preserve">Extração de </w:t>
      </w:r>
      <w:r w:rsidDel="00000000" w:rsidR="00000000" w:rsidRPr="00000000">
        <w:rPr>
          <w:b w:val="1"/>
          <w:rtl w:val="0"/>
        </w:rPr>
        <w:t xml:space="preserve">Dados</w:t>
      </w:r>
      <w:r w:rsidDel="00000000" w:rsidR="00000000" w:rsidRPr="00000000">
        <w:rPr>
          <w:rtl w:val="0"/>
        </w:rPr>
        <w:br w:type="textWrapping"/>
      </w:r>
    </w:p>
    <w:p w:rsidR="00000000" w:rsidDel="00000000" w:rsidP="00000000" w:rsidRDefault="00000000" w:rsidRPr="00000000">
      <w:pPr>
        <w:pBdr/>
        <w:ind w:left="-735" w:right="-450" w:firstLine="0"/>
        <w:contextualSpacing w:val="0"/>
        <w:rPr/>
      </w:pPr>
      <w:r w:rsidDel="00000000" w:rsidR="00000000" w:rsidRPr="00000000">
        <w:rPr>
          <w:rtl w:val="0"/>
        </w:rPr>
        <w:t xml:space="preserve">Pretendemos extrair as ferramentas utilizadas para desenvolvimento de DSL e se estas dão suporte a criação de DSL, tanto textuais como gráficas. Quais as metodologias e abordagens utilizadas e que dão suporte ao desenvolvimento. Os domínios ao qual estas DSL são direcionadas e aplicadas, tendo sido percebido que DSL são aplicadas em uma gama de domínios, desde a área de geologia até a indústria aeroespacial. Vamos extrair  informações a respeito das licenças, para saber se são comerciais ou open source. Que atividades do processo de construção de DSL as ferramentas dão apoio como, por exemplo, definição de gramáticas, geração de analisador sintático.</w:t>
      </w:r>
    </w:p>
    <w:p w:rsidR="00000000" w:rsidDel="00000000" w:rsidP="00000000" w:rsidRDefault="00000000" w:rsidRPr="00000000">
      <w:pPr>
        <w:pBdr/>
        <w:ind w:left="-735" w:right="-450" w:firstLine="0"/>
        <w:contextualSpacing w:val="0"/>
        <w:rPr/>
      </w:pPr>
      <w:r w:rsidDel="00000000" w:rsidR="00000000" w:rsidRPr="00000000">
        <w:rPr>
          <w:rtl w:val="0"/>
        </w:rPr>
      </w:r>
    </w:p>
    <w:p w:rsidR="00000000" w:rsidDel="00000000" w:rsidP="00000000" w:rsidRDefault="00000000" w:rsidRPr="00000000">
      <w:pPr>
        <w:pBdr/>
        <w:ind w:left="-735" w:right="-450" w:firstLine="0"/>
        <w:contextualSpacing w:val="0"/>
        <w:rPr>
          <w:b w:val="1"/>
        </w:rPr>
      </w:pPr>
      <w:r w:rsidDel="00000000" w:rsidR="00000000" w:rsidRPr="00000000">
        <w:rPr>
          <w:rtl w:val="0"/>
        </w:rPr>
        <w:br w:type="textWrapping"/>
      </w:r>
      <w:r w:rsidDel="00000000" w:rsidR="00000000" w:rsidRPr="00000000">
        <w:rPr>
          <w:b w:val="1"/>
          <w:rtl w:val="0"/>
        </w:rPr>
        <w:t xml:space="preserve">8.</w:t>
        <w:tab/>
        <w:t xml:space="preserve">Classificação</w:t>
      </w:r>
    </w:p>
    <w:p w:rsidR="00000000" w:rsidDel="00000000" w:rsidP="00000000" w:rsidRDefault="00000000" w:rsidRPr="00000000">
      <w:pPr>
        <w:pBdr/>
        <w:ind w:left="-735" w:right="-450" w:firstLine="0"/>
        <w:contextualSpacing w:val="0"/>
        <w:rPr>
          <w:b w:val="1"/>
        </w:rPr>
      </w:pPr>
      <w:r w:rsidDel="00000000" w:rsidR="00000000" w:rsidRPr="00000000">
        <w:rPr>
          <w:rtl w:val="0"/>
        </w:rPr>
      </w:r>
    </w:p>
    <w:p w:rsidR="00000000" w:rsidDel="00000000" w:rsidP="00000000" w:rsidRDefault="00000000" w:rsidRPr="00000000">
      <w:pPr>
        <w:pBdr/>
        <w:ind w:left="-735" w:right="-450" w:firstLine="0"/>
        <w:contextualSpacing w:val="0"/>
        <w:rPr/>
      </w:pPr>
      <w:r w:rsidDel="00000000" w:rsidR="00000000" w:rsidRPr="00000000">
        <w:rPr>
          <w:rtl w:val="0"/>
        </w:rPr>
        <w:t xml:space="preserve">Nessa etapa, o artigo deve responder “sim”, “não” ou “parcialmente” para as questões abaixo. Isso irá levar a uma pontuação máxima para cada artigo. OBS: “não” = 0, “parcialmente” = 0.5 e “sim” = 1.</w:t>
      </w:r>
    </w:p>
    <w:p w:rsidR="00000000" w:rsidDel="00000000" w:rsidP="00000000" w:rsidRDefault="00000000" w:rsidRPr="00000000">
      <w:pPr>
        <w:pBdr/>
        <w:ind w:left="-735" w:right="-450" w:firstLine="0"/>
        <w:contextualSpacing w:val="0"/>
        <w:rPr>
          <w:b w:val="1"/>
        </w:rPr>
      </w:pPr>
      <w:r w:rsidDel="00000000" w:rsidR="00000000" w:rsidRPr="00000000">
        <w:rPr>
          <w:rtl w:val="0"/>
        </w:rPr>
      </w:r>
    </w:p>
    <w:p w:rsidR="00000000" w:rsidDel="00000000" w:rsidP="00000000" w:rsidRDefault="00000000" w:rsidRPr="00000000">
      <w:pPr>
        <w:pBdr/>
        <w:ind w:left="-735" w:right="-450" w:firstLine="0"/>
        <w:contextualSpacing w:val="0"/>
        <w:rPr>
          <w:b w:val="1"/>
        </w:rPr>
      </w:pPr>
      <w:r w:rsidDel="00000000" w:rsidR="00000000" w:rsidRPr="00000000">
        <w:rPr>
          <w:b w:val="1"/>
          <w:rtl w:val="0"/>
        </w:rPr>
        <w:tab/>
        <w:tab/>
      </w:r>
    </w:p>
    <w:tbl>
      <w:tblPr>
        <w:tblStyle w:val="Table3"/>
        <w:bidiVisual w:val="0"/>
        <w:tblW w:w="991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8430"/>
        <w:gridCol w:w="180"/>
        <w:gridCol w:w="180"/>
        <w:gridCol w:w="1125"/>
        <w:tblGridChange w:id="0">
          <w:tblGrid>
            <w:gridCol w:w="8430"/>
            <w:gridCol w:w="180"/>
            <w:gridCol w:w="180"/>
            <w:gridCol w:w="1125"/>
          </w:tblGrid>
        </w:tblGridChange>
      </w:tblGrid>
      <w:tr>
        <w:trPr>
          <w:trHeight w:val="300" w:hRule="atLeast"/>
        </w:trPr>
        <w:tc>
          <w:tcPr>
            <w:gridSpan w:val="4"/>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pPr>
              <w:keepNext w:val="0"/>
              <w:keepLines w:val="0"/>
              <w:widowControl w:val="0"/>
              <w:pBdr/>
              <w:spacing w:after="0" w:before="0" w:line="276" w:lineRule="auto"/>
              <w:ind w:left="0" w:right="0" w:firstLine="0"/>
              <w:contextualSpacing w:val="0"/>
              <w:jc w:val="both"/>
              <w:rPr>
                <w:b w:val="1"/>
              </w:rPr>
            </w:pPr>
            <w:r w:rsidDel="00000000" w:rsidR="00000000" w:rsidRPr="00000000">
              <w:rPr>
                <w:b w:val="1"/>
                <w:color w:val="ff0000"/>
                <w:rtl w:val="0"/>
              </w:rPr>
              <w:t xml:space="preserve">QQ1</w:t>
            </w:r>
            <w:r w:rsidDel="00000000" w:rsidR="00000000" w:rsidRPr="00000000">
              <w:rPr>
                <w:b w:val="1"/>
                <w:rtl w:val="0"/>
              </w:rPr>
              <w:t xml:space="preserve">. O estudo apresenta uma ferramenta que auxilia a criação de DSL?</w:t>
            </w:r>
          </w:p>
        </w:tc>
      </w:tr>
      <w:tr>
        <w:trPr>
          <w:trHeight w:val="300" w:hRule="atLeast"/>
        </w:trPr>
        <w:tc>
          <w:tcPr>
            <w:gridSpan w:val="4"/>
            <w:tcBorders>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pPr>
              <w:pBdr/>
              <w:ind w:left="-735" w:right="-450" w:firstLine="0"/>
              <w:contextualSpacing w:val="0"/>
              <w:jc w:val="both"/>
              <w:rPr>
                <w:b w:val="1"/>
              </w:rPr>
            </w:pPr>
            <w:r w:rsidDel="00000000" w:rsidR="00000000" w:rsidRPr="00000000">
              <w:rPr>
                <w:b w:val="1"/>
                <w:rtl w:val="0"/>
              </w:rPr>
              <w:t xml:space="preserve">QQ. A  </w:t>
            </w:r>
            <w:r w:rsidDel="00000000" w:rsidR="00000000" w:rsidRPr="00000000">
              <w:rPr>
                <w:b w:val="1"/>
                <w:color w:val="ff0000"/>
                <w:rtl w:val="0"/>
              </w:rPr>
              <w:t xml:space="preserve">QQ2</w:t>
            </w:r>
            <w:r w:rsidDel="00000000" w:rsidR="00000000" w:rsidRPr="00000000">
              <w:rPr>
                <w:b w:val="1"/>
                <w:rtl w:val="0"/>
              </w:rPr>
              <w:t xml:space="preserve">. A ferramenta tem suporte a pelo menos uma das notações(gráfica ou textual)?</w:t>
            </w:r>
          </w:p>
        </w:tc>
      </w:tr>
      <w:tr>
        <w:trPr>
          <w:trHeight w:val="20" w:hRule="atLeast"/>
        </w:trPr>
        <w:tc>
          <w:tcPr>
            <w:gridSpan w:val="4"/>
            <w:tcBorders>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pPr>
              <w:pBdr/>
              <w:ind w:left="-735" w:right="-450" w:firstLine="0"/>
              <w:contextualSpacing w:val="0"/>
              <w:jc w:val="both"/>
              <w:rPr>
                <w:b w:val="1"/>
                <w:color w:val="ff0000"/>
              </w:rPr>
            </w:pPr>
            <w:r w:rsidDel="00000000" w:rsidR="00000000" w:rsidRPr="00000000">
              <w:rPr>
                <w:b w:val="1"/>
                <w:rtl w:val="0"/>
              </w:rPr>
              <w:t xml:space="preserve">QQ3 A </w:t>
            </w:r>
            <w:r w:rsidDel="00000000" w:rsidR="00000000" w:rsidRPr="00000000">
              <w:rPr>
                <w:b w:val="1"/>
                <w:color w:val="ff0000"/>
                <w:rtl w:val="0"/>
              </w:rPr>
              <w:t xml:space="preserve">QQ3</w:t>
            </w:r>
            <w:r w:rsidDel="00000000" w:rsidR="00000000" w:rsidRPr="00000000">
              <w:rPr>
                <w:b w:val="1"/>
                <w:rtl w:val="0"/>
              </w:rPr>
              <w:t xml:space="preserve">. </w:t>
            </w:r>
            <w:r w:rsidDel="00000000" w:rsidR="00000000" w:rsidRPr="00000000">
              <w:rPr>
                <w:b w:val="1"/>
                <w:color w:val="ff0000"/>
                <w:rtl w:val="0"/>
              </w:rPr>
              <w:t xml:space="preserve">A ferramenta utilizada é descrita de forma clara? </w:t>
            </w:r>
          </w:p>
        </w:tc>
      </w:tr>
      <w:tr>
        <w:trPr>
          <w:trHeight w:val="300" w:hRule="atLeast"/>
        </w:trPr>
        <w:tc>
          <w:tcPr>
            <w:gridSpan w:val="4"/>
            <w:tcBorders>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pPr>
              <w:pBdr/>
              <w:ind w:left="-735" w:right="-450" w:firstLine="0"/>
              <w:contextualSpacing w:val="0"/>
              <w:jc w:val="both"/>
              <w:rPr>
                <w:b w:val="1"/>
              </w:rPr>
            </w:pPr>
            <w:r w:rsidDel="00000000" w:rsidR="00000000" w:rsidRPr="00000000">
              <w:rPr>
                <w:b w:val="1"/>
                <w:rtl w:val="0"/>
              </w:rPr>
              <w:t xml:space="preserve">QQ4.O </w:t>
            </w:r>
            <w:r w:rsidDel="00000000" w:rsidR="00000000" w:rsidRPr="00000000">
              <w:rPr>
                <w:b w:val="1"/>
                <w:color w:val="ff0000"/>
                <w:rtl w:val="0"/>
              </w:rPr>
              <w:t xml:space="preserve">QQ4</w:t>
            </w:r>
            <w:r w:rsidDel="00000000" w:rsidR="00000000" w:rsidRPr="00000000">
              <w:rPr>
                <w:b w:val="1"/>
                <w:rtl w:val="0"/>
              </w:rPr>
              <w:t xml:space="preserve">. O estudo apresenta como a ferramenta foi utilizada no desenvolvimento de uma DSL? </w:t>
            </w:r>
          </w:p>
        </w:tc>
      </w:tr>
    </w:tbl>
    <w:p w:rsidR="00000000" w:rsidDel="00000000" w:rsidP="00000000" w:rsidRDefault="00000000" w:rsidRPr="00000000">
      <w:pPr>
        <w:pBdr/>
        <w:ind w:left="-735" w:right="-450" w:firstLine="0"/>
        <w:contextualSpacing w:val="0"/>
        <w:rPr/>
      </w:pPr>
      <w:r w:rsidDel="00000000" w:rsidR="00000000" w:rsidRPr="00000000">
        <w:rPr>
          <w:rtl w:val="0"/>
        </w:rPr>
        <w:t xml:space="preserve"> </w:t>
      </w:r>
      <w:r w:rsidDel="00000000" w:rsidR="00000000" w:rsidRPr="00000000">
        <w:rPr>
          <w:b w:val="1"/>
          <w:rtl w:val="0"/>
        </w:rPr>
        <w:t xml:space="preserve">“pratica”</w:t>
      </w:r>
      <w:r w:rsidDel="00000000" w:rsidR="00000000" w:rsidRPr="00000000">
        <w:rPr>
          <w:rtl w:val="0"/>
        </w:rPr>
      </w:r>
    </w:p>
    <w:p w:rsidR="00000000" w:rsidDel="00000000" w:rsidP="00000000" w:rsidRDefault="00000000" w:rsidRPr="00000000">
      <w:pPr>
        <w:pBdr/>
        <w:ind w:left="-735" w:right="-450" w:firstLine="0"/>
        <w:contextualSpacing w:val="0"/>
        <w:rPr/>
      </w:pPr>
      <w:r w:rsidDel="00000000" w:rsidR="00000000" w:rsidRPr="00000000">
        <w:rPr>
          <w:rtl w:val="0"/>
        </w:rPr>
      </w:r>
    </w:p>
    <w:p w:rsidR="00000000" w:rsidDel="00000000" w:rsidP="00000000" w:rsidRDefault="00000000" w:rsidRPr="00000000">
      <w:pPr>
        <w:pBdr/>
        <w:ind w:left="-735" w:right="-450" w:firstLine="0"/>
        <w:contextualSpacing w:val="0"/>
        <w:rPr/>
      </w:pPr>
      <w:r w:rsidDel="00000000" w:rsidR="00000000" w:rsidRPr="00000000">
        <w:rPr>
          <w:b w:val="1"/>
          <w:rtl w:val="0"/>
        </w:rPr>
        <w:t xml:space="preserve">Etapa Atual </w:t>
      </w:r>
      <w:r w:rsidDel="00000000" w:rsidR="00000000" w:rsidRPr="00000000">
        <w:rPr>
          <w:rtl w:val="0"/>
        </w:rPr>
        <w:t xml:space="preserve">- Leitura dos artigos, aplicação dos critérios de qualidade e extração dos dados (Tools, Workbenchs e plugins de apoio e suporte a construção de DSL’s).</w:t>
      </w:r>
    </w:p>
    <w:p w:rsidR="00000000" w:rsidDel="00000000" w:rsidP="00000000" w:rsidRDefault="00000000" w:rsidRPr="00000000">
      <w:pPr>
        <w:pBdr/>
        <w:ind w:left="-735" w:right="-450" w:firstLine="0"/>
        <w:contextualSpacing w:val="0"/>
        <w:rPr>
          <w:b w:val="1"/>
          <w:color w:val="ff0000"/>
        </w:rPr>
      </w:pPr>
      <w:r w:rsidDel="00000000" w:rsidR="00000000" w:rsidRPr="00000000">
        <w:rPr>
          <w:rtl w:val="0"/>
        </w:rPr>
      </w:r>
    </w:p>
    <w:p w:rsidR="00000000" w:rsidDel="00000000" w:rsidP="00000000" w:rsidRDefault="00000000" w:rsidRPr="00000000">
      <w:pPr>
        <w:pBdr/>
        <w:ind w:left="-735" w:right="-450" w:firstLine="0"/>
        <w:contextualSpacing w:val="0"/>
        <w:rPr>
          <w:color w:val="ff0000"/>
        </w:rPr>
      </w:pPr>
      <w:r w:rsidDel="00000000" w:rsidR="00000000" w:rsidRPr="00000000">
        <w:rPr>
          <w:rtl w:val="0"/>
        </w:rPr>
      </w:r>
    </w:p>
    <w:p w:rsidR="00000000" w:rsidDel="00000000" w:rsidP="00000000" w:rsidRDefault="00000000" w:rsidRPr="00000000">
      <w:pPr>
        <w:pBdr/>
        <w:ind w:left="-735" w:right="-450" w:firstLine="0"/>
        <w:contextualSpacing w:val="0"/>
        <w:rPr>
          <w:b w:val="1"/>
          <w:color w:val="ff0000"/>
          <w:sz w:val="28"/>
          <w:szCs w:val="28"/>
        </w:rPr>
      </w:pPr>
      <w:r w:rsidDel="00000000" w:rsidR="00000000" w:rsidRPr="00000000">
        <w:rPr>
          <w:b w:val="1"/>
          <w:color w:val="ff0000"/>
          <w:sz w:val="28"/>
          <w:szCs w:val="28"/>
          <w:rtl w:val="0"/>
        </w:rPr>
        <w:t xml:space="preserve">AMEAÇAS</w:t>
      </w:r>
    </w:p>
    <w:p w:rsidR="00000000" w:rsidDel="00000000" w:rsidP="00000000" w:rsidRDefault="00000000" w:rsidRPr="00000000">
      <w:pPr>
        <w:pBdr/>
        <w:ind w:left="-735" w:right="-450" w:firstLine="0"/>
        <w:contextualSpacing w:val="0"/>
        <w:rPr>
          <w:color w:val="ff0000"/>
        </w:rPr>
      </w:pPr>
      <w:r w:rsidDel="00000000" w:rsidR="00000000" w:rsidRPr="00000000">
        <w:rPr>
          <w:rtl w:val="0"/>
        </w:rPr>
      </w:r>
    </w:p>
    <w:p w:rsidR="00000000" w:rsidDel="00000000" w:rsidP="00000000" w:rsidRDefault="00000000" w:rsidRPr="00000000">
      <w:pPr>
        <w:pBdr/>
        <w:ind w:left="-735" w:right="-450" w:firstLine="0"/>
        <w:contextualSpacing w:val="0"/>
        <w:rPr/>
      </w:pPr>
      <w:r w:rsidDel="00000000" w:rsidR="00000000" w:rsidRPr="00000000">
        <w:rPr>
          <w:color w:val="ff0000"/>
          <w:rtl w:val="0"/>
        </w:rPr>
        <w:t xml:space="preserve">Acesso parcial a totalidade dos papers - </w:t>
      </w:r>
      <w:r w:rsidDel="00000000" w:rsidR="00000000" w:rsidRPr="00000000">
        <w:rPr>
          <w:color w:val="38761d"/>
          <w:rtl w:val="0"/>
        </w:rPr>
        <w:t xml:space="preserve">Ação Mitigatória =&gt;</w:t>
      </w:r>
      <w:r w:rsidDel="00000000" w:rsidR="00000000" w:rsidRPr="00000000">
        <w:rPr>
          <w:color w:val="ff0000"/>
          <w:rtl w:val="0"/>
        </w:rPr>
        <w:t xml:space="preserve"> </w:t>
      </w:r>
      <w:r w:rsidDel="00000000" w:rsidR="00000000" w:rsidRPr="00000000">
        <w:rPr>
          <w:rtl w:val="0"/>
        </w:rPr>
        <w:t xml:space="preserve">Procurar Papers também no Google Scholar</w:t>
      </w:r>
    </w:p>
    <w:p w:rsidR="00000000" w:rsidDel="00000000" w:rsidP="00000000" w:rsidRDefault="00000000" w:rsidRPr="00000000">
      <w:pPr>
        <w:pBdr/>
        <w:ind w:left="-735" w:right="-450" w:firstLine="0"/>
        <w:contextualSpacing w:val="0"/>
        <w:rPr>
          <w:color w:val="ff0000"/>
        </w:rPr>
      </w:pPr>
      <w:r w:rsidDel="00000000" w:rsidR="00000000" w:rsidRPr="00000000">
        <w:rPr>
          <w:rtl w:val="0"/>
        </w:rPr>
      </w:r>
    </w:p>
    <w:p w:rsidR="00000000" w:rsidDel="00000000" w:rsidP="00000000" w:rsidRDefault="00000000" w:rsidRPr="00000000">
      <w:pPr>
        <w:pBdr/>
        <w:ind w:left="-735" w:right="-450" w:firstLine="0"/>
        <w:contextualSpacing w:val="0"/>
        <w:rPr/>
      </w:pPr>
      <w:r w:rsidDel="00000000" w:rsidR="00000000" w:rsidRPr="00000000">
        <w:rPr>
          <w:color w:val="ff0000"/>
          <w:rtl w:val="0"/>
        </w:rPr>
        <w:t xml:space="preserve">Papers que não indicam uso de ferramentas para criação de DSL no(a) resumo/conclusão mesmo descrevendo determinada ferramenta, pode estar fora dos estudos primários - </w:t>
      </w:r>
      <w:r w:rsidDel="00000000" w:rsidR="00000000" w:rsidRPr="00000000">
        <w:rPr>
          <w:color w:val="38761d"/>
          <w:rtl w:val="0"/>
        </w:rPr>
        <w:t xml:space="preserve">Ação Mitigatória =&gt;</w:t>
      </w:r>
      <w:r w:rsidDel="00000000" w:rsidR="00000000" w:rsidRPr="00000000">
        <w:rPr>
          <w:color w:val="ff0000"/>
          <w:rtl w:val="0"/>
        </w:rPr>
        <w:t xml:space="preserve"> </w:t>
      </w:r>
      <w:r w:rsidDel="00000000" w:rsidR="00000000" w:rsidRPr="00000000">
        <w:rPr>
          <w:rtl w:val="0"/>
        </w:rPr>
        <w:t xml:space="preserve">Revisar (levemente) todo artigo, buscando encontrar indícios de uso de ferramentas para criação de DSL.</w:t>
      </w:r>
    </w:p>
    <w:p w:rsidR="00000000" w:rsidDel="00000000" w:rsidP="00000000" w:rsidRDefault="00000000" w:rsidRPr="00000000">
      <w:pPr>
        <w:pBdr/>
        <w:ind w:left="-735" w:right="-450" w:firstLine="0"/>
        <w:contextualSpacing w:val="0"/>
        <w:rPr>
          <w:color w:val="ff0000"/>
        </w:rPr>
      </w:pPr>
      <w:r w:rsidDel="00000000" w:rsidR="00000000" w:rsidRPr="00000000">
        <w:rPr>
          <w:rtl w:val="0"/>
        </w:rPr>
      </w:r>
    </w:p>
    <w:p w:rsidR="00000000" w:rsidDel="00000000" w:rsidP="00000000" w:rsidRDefault="00000000" w:rsidRPr="00000000">
      <w:pPr>
        <w:pBdr/>
        <w:ind w:left="-735" w:right="-450" w:firstLine="0"/>
        <w:contextualSpacing w:val="0"/>
        <w:rPr>
          <w:color w:val="ff0000"/>
        </w:rPr>
      </w:pPr>
      <w:r w:rsidDel="00000000" w:rsidR="00000000" w:rsidRPr="00000000">
        <w:rPr>
          <w:color w:val="ff0000"/>
          <w:rtl w:val="0"/>
        </w:rPr>
        <w:t xml:space="preserve">Papers que os autores tratam diretamente de uma “DSL” porém não usando o termo em questão</w:t>
      </w:r>
    </w:p>
    <w:p w:rsidR="00000000" w:rsidDel="00000000" w:rsidP="00000000" w:rsidRDefault="00000000" w:rsidRPr="00000000">
      <w:pPr>
        <w:pBdr/>
        <w:ind w:left="-735" w:right="-450" w:firstLine="0"/>
        <w:contextualSpacing w:val="0"/>
        <w:rPr>
          <w:color w:val="ff0000"/>
        </w:rPr>
      </w:pPr>
      <w:r w:rsidDel="00000000" w:rsidR="00000000" w:rsidRPr="00000000">
        <w:rPr>
          <w:rtl w:val="0"/>
        </w:rPr>
      </w:r>
    </w:p>
    <w:p w:rsidR="00000000" w:rsidDel="00000000" w:rsidP="00000000" w:rsidRDefault="00000000" w:rsidRPr="00000000">
      <w:pPr>
        <w:pBdr/>
        <w:ind w:left="-735" w:right="-450" w:firstLine="0"/>
        <w:contextualSpacing w:val="0"/>
        <w:rPr>
          <w:color w:val="ff0000"/>
        </w:rPr>
      </w:pPr>
      <w:r w:rsidDel="00000000" w:rsidR="00000000" w:rsidRPr="00000000">
        <w:rPr>
          <w:color w:val="ff0000"/>
          <w:rtl w:val="0"/>
        </w:rPr>
        <w:t xml:space="preserve">Papers que não foram indexados pelas bases de dados escolhidas não serão listados</w:t>
      </w:r>
    </w:p>
    <w:p w:rsidR="00000000" w:rsidDel="00000000" w:rsidP="00000000" w:rsidRDefault="00000000" w:rsidRPr="00000000">
      <w:pPr>
        <w:pBdr/>
        <w:ind w:left="-735" w:right="-450" w:firstLine="0"/>
        <w:contextualSpacing w:val="0"/>
        <w:rPr>
          <w:color w:val="ff0000"/>
        </w:rPr>
      </w:pPr>
      <w:r w:rsidDel="00000000" w:rsidR="00000000" w:rsidRPr="00000000">
        <w:rPr>
          <w:rtl w:val="0"/>
        </w:rPr>
      </w:r>
    </w:p>
    <w:p w:rsidR="00000000" w:rsidDel="00000000" w:rsidP="00000000" w:rsidRDefault="00000000" w:rsidRPr="00000000">
      <w:pPr>
        <w:pBdr/>
        <w:ind w:left="-735" w:right="-450" w:firstLine="0"/>
        <w:contextualSpacing w:val="0"/>
        <w:rPr/>
      </w:pPr>
      <w:r w:rsidDel="00000000" w:rsidR="00000000" w:rsidRPr="00000000">
        <w:rPr>
          <w:color w:val="ff0000"/>
          <w:rtl w:val="0"/>
        </w:rPr>
        <w:t xml:space="preserve">Totalidade dos dados extraídos não apresentar a completude das características das ferramentas - </w:t>
      </w:r>
      <w:r w:rsidDel="00000000" w:rsidR="00000000" w:rsidRPr="00000000">
        <w:rPr>
          <w:color w:val="38761d"/>
          <w:rtl w:val="0"/>
        </w:rPr>
        <w:t xml:space="preserve">Ação Mitigatória =&gt;</w:t>
      </w:r>
      <w:r w:rsidDel="00000000" w:rsidR="00000000" w:rsidRPr="00000000">
        <w:rPr>
          <w:color w:val="ff0000"/>
          <w:rtl w:val="0"/>
        </w:rPr>
        <w:t xml:space="preserve"> </w:t>
      </w:r>
      <w:r w:rsidDel="00000000" w:rsidR="00000000" w:rsidRPr="00000000">
        <w:rPr>
          <w:rtl w:val="0"/>
        </w:rPr>
        <w:t xml:space="preserve">Buscar também nos respectivos sites e repositórios das ferramentas encontradas (não limitar-se apenas ao que os papers dizem)</w:t>
      </w:r>
    </w:p>
    <w:p w:rsidR="00000000" w:rsidDel="00000000" w:rsidP="00000000" w:rsidRDefault="00000000" w:rsidRPr="00000000">
      <w:pPr>
        <w:pBdr/>
        <w:ind w:left="-735" w:right="-450" w:firstLine="0"/>
        <w:contextualSpacing w:val="0"/>
        <w:rPr>
          <w:color w:val="ff0000"/>
        </w:rPr>
      </w:pPr>
      <w:r w:rsidDel="00000000" w:rsidR="00000000" w:rsidRPr="00000000">
        <w:rPr>
          <w:rtl w:val="0"/>
        </w:rPr>
      </w:r>
    </w:p>
    <w:p w:rsidR="00000000" w:rsidDel="00000000" w:rsidP="00000000" w:rsidRDefault="00000000" w:rsidRPr="00000000">
      <w:pPr>
        <w:pBdr/>
        <w:ind w:left="-735" w:right="-450" w:firstLine="0"/>
        <w:contextualSpacing w:val="0"/>
        <w:rPr>
          <w:color w:val="ff0000"/>
        </w:rPr>
      </w:pPr>
      <w:r w:rsidDel="00000000" w:rsidR="00000000" w:rsidRPr="00000000">
        <w:rPr>
          <w:rtl w:val="0"/>
        </w:rPr>
      </w:r>
    </w:p>
    <w:p w:rsidR="00000000" w:rsidDel="00000000" w:rsidP="00000000" w:rsidRDefault="00000000" w:rsidRPr="00000000">
      <w:pPr>
        <w:pBdr/>
        <w:ind w:left="-735" w:right="-450" w:firstLine="0"/>
        <w:contextualSpacing w:val="0"/>
        <w:rPr>
          <w:b w:val="1"/>
          <w:i w:val="1"/>
          <w:color w:val="ff0000"/>
          <w:u w:val="single"/>
        </w:rPr>
      </w:pPr>
      <w:r w:rsidDel="00000000" w:rsidR="00000000" w:rsidRPr="00000000">
        <w:rPr>
          <w:b w:val="1"/>
          <w:i w:val="1"/>
          <w:color w:val="ff0000"/>
          <w:u w:val="single"/>
          <w:rtl w:val="0"/>
        </w:rPr>
        <w:t xml:space="preserve">Viés ou inexperiência dos autores do mapeamento pode ser uma ameaça?</w:t>
      </w:r>
    </w:p>
    <w:p w:rsidR="00000000" w:rsidDel="00000000" w:rsidP="00000000" w:rsidRDefault="00000000" w:rsidRPr="00000000">
      <w:pPr>
        <w:pBdr/>
        <w:ind w:left="-735" w:right="-450" w:firstLine="0"/>
        <w:contextualSpacing w:val="0"/>
        <w:rPr>
          <w:b w:val="1"/>
          <w:i w:val="1"/>
          <w:color w:val="ff0000"/>
          <w:u w:val="single"/>
        </w:rPr>
      </w:pPr>
      <w:r w:rsidDel="00000000" w:rsidR="00000000" w:rsidRPr="00000000">
        <w:rPr>
          <w:rtl w:val="0"/>
        </w:rPr>
      </w:r>
    </w:p>
    <w:p w:rsidR="00000000" w:rsidDel="00000000" w:rsidP="00000000" w:rsidRDefault="00000000" w:rsidRPr="00000000">
      <w:pPr>
        <w:pBdr/>
        <w:ind w:left="-735" w:right="-450" w:firstLine="0"/>
        <w:contextualSpacing w:val="0"/>
        <w:rPr/>
      </w:pPr>
      <w:hyperlink r:id="rId6">
        <w:r w:rsidDel="00000000" w:rsidR="00000000" w:rsidRPr="00000000">
          <w:rPr>
            <w:color w:val="1155cc"/>
            <w:u w:val="single"/>
            <w:rtl w:val="0"/>
          </w:rPr>
          <w:t xml:space="preserve">https://docs.google.com/spreadsheets/d/1qYepECCG8qEmK4QILbtnbFMmfZS_cMgjpJ6coBSMmsc/edit#gid=500567447</w:t>
        </w:r>
      </w:hyperlink>
      <w:r w:rsidDel="00000000" w:rsidR="00000000" w:rsidRPr="00000000">
        <w:rPr>
          <w:rFonts w:ascii="Arial Unicode MS" w:cs="Arial Unicode MS" w:eastAsia="Arial Unicode MS" w:hAnsi="Arial Unicode MS"/>
          <w:rtl w:val="0"/>
        </w:rPr>
        <w:t xml:space="preserve">  ← Planilhas referentes a leitura e extração dos dados.</w:t>
      </w:r>
    </w:p>
    <w:p w:rsidR="00000000" w:rsidDel="00000000" w:rsidP="00000000" w:rsidRDefault="00000000" w:rsidRPr="00000000">
      <w:pPr>
        <w:pBdr/>
        <w:ind w:left="-735" w:right="-450" w:firstLine="0"/>
        <w:contextualSpacing w:val="0"/>
        <w:rPr/>
      </w:pPr>
      <w:r w:rsidDel="00000000" w:rsidR="00000000" w:rsidRPr="00000000">
        <w:rPr>
          <w:rtl w:val="0"/>
        </w:rPr>
      </w:r>
    </w:p>
    <w:p w:rsidR="00000000" w:rsidDel="00000000" w:rsidP="00000000" w:rsidRDefault="00000000" w:rsidRPr="00000000">
      <w:pPr>
        <w:pBdr/>
        <w:ind w:left="-735" w:right="-450" w:firstLine="0"/>
        <w:contextualSpacing w:val="0"/>
        <w:rPr/>
      </w:pPr>
      <w:hyperlink r:id="rId7">
        <w:r w:rsidDel="00000000" w:rsidR="00000000" w:rsidRPr="00000000">
          <w:rPr>
            <w:color w:val="1155cc"/>
            <w:u w:val="single"/>
            <w:rtl w:val="0"/>
          </w:rPr>
          <w:t xml:space="preserve">https://docs.google.com/spreadsheets/d/1wlZT5uutY0Kz_oqM3oIXQeltLpIGsvNWH82ZHlNHA_w/edit#gid=0</w:t>
        </w:r>
      </w:hyperlink>
      <w:r w:rsidDel="00000000" w:rsidR="00000000" w:rsidRPr="00000000">
        <w:rPr>
          <w:rFonts w:ascii="Arial Unicode MS" w:cs="Arial Unicode MS" w:eastAsia="Arial Unicode MS" w:hAnsi="Arial Unicode MS"/>
          <w:rtl w:val="0"/>
        </w:rPr>
        <w:t xml:space="preserve"> ←Planilha referente ao protocolo da revisão .</w:t>
      </w:r>
      <w:r w:rsidDel="00000000" w:rsidR="00000000" w:rsidRPr="00000000">
        <w:rPr>
          <w:rtl w:val="0"/>
        </w:rPr>
      </w:r>
    </w:p>
    <w:p w:rsidR="00000000" w:rsidDel="00000000" w:rsidP="00000000" w:rsidRDefault="00000000" w:rsidRPr="00000000">
      <w:pPr>
        <w:pBdr/>
        <w:ind w:left="-735" w:right="-450" w:firstLine="0"/>
        <w:contextualSpacing w:val="0"/>
        <w:rPr/>
      </w:pPr>
      <w:r w:rsidDel="00000000" w:rsidR="00000000" w:rsidRPr="00000000">
        <w:rPr>
          <w:rtl w:val="0"/>
        </w:rPr>
      </w:r>
    </w:p>
    <w:sectPr>
      <w:headerReference r:id="rId8" w:type="default"/>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 Id="rId6" Type="http://schemas.openxmlformats.org/officeDocument/2006/relationships/hyperlink" Target="https://docs.google.com/spreadsheets/d/1qYepECCG8qEmK4QILbtnbFMmfZS_cMgjpJ6coBSMmsc/edit#gid=500567447" TargetMode="External"/><Relationship Id="rId7" Type="http://schemas.openxmlformats.org/officeDocument/2006/relationships/hyperlink" Target="https://docs.google.com/spreadsheets/d/1wlZT5uutY0Kz_oqM3oIXQeltLpIGsvNWH82ZHlNHA_w/edit#gid=0" TargetMode="External"/><Relationship Id="rId8" Type="http://schemas.openxmlformats.org/officeDocument/2006/relationships/header" Target="header1.xml"/></Relationships>
</file>