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8C" w:rsidRDefault="00D80E05" w:rsidP="008D078C">
      <w:pPr>
        <w:pStyle w:val="Ttulododocumento"/>
        <w:rPr>
          <w:color w:val="000000"/>
        </w:rPr>
      </w:pPr>
      <w:r>
        <w:rPr>
          <w:color w:val="000000"/>
        </w:rPr>
        <w:t xml:space="preserve">CHECKLIST DE </w:t>
      </w:r>
      <w:r w:rsidR="008D078C">
        <w:rPr>
          <w:color w:val="000000"/>
        </w:rPr>
        <w:t>CASO DE USO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 xml:space="preserve">Gerente de </w:t>
            </w:r>
            <w:r w:rsidR="00D80E05">
              <w:rPr>
                <w:rFonts w:eastAsia="MS Mincho"/>
                <w:b/>
                <w:bCs/>
                <w:color w:val="000000"/>
                <w:szCs w:val="20"/>
              </w:rPr>
              <w:t>Requisitos</w:t>
            </w:r>
            <w:r>
              <w:rPr>
                <w:rFonts w:eastAsia="MS Mincho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8D078C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Cecília de Brito </w:t>
            </w:r>
            <w:proofErr w:type="spellStart"/>
            <w:r>
              <w:rPr>
                <w:color w:val="000000"/>
              </w:rPr>
              <w:t>Palhano</w:t>
            </w:r>
            <w:proofErr w:type="spellEnd"/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006622" w:rsidRDefault="00006622" w:rsidP="008D078C">
      <w:pPr>
        <w:pStyle w:val="Textbody"/>
        <w:rPr>
          <w:b/>
          <w:color w:val="000000"/>
        </w:rPr>
      </w:pPr>
    </w:p>
    <w:p w:rsidR="00463419" w:rsidRDefault="00463419" w:rsidP="00463419">
      <w:pPr>
        <w:pStyle w:val="Textbody"/>
        <w:jc w:val="center"/>
        <w:rPr>
          <w:b/>
          <w:color w:val="000000"/>
        </w:rPr>
      </w:pPr>
      <w:bookmarkStart w:id="0" w:name="_GoBack"/>
      <w:r>
        <w:rPr>
          <w:b/>
          <w:color w:val="000000"/>
        </w:rPr>
        <w:t>CSU1 – Gerenciar Dependentes</w:t>
      </w:r>
    </w:p>
    <w:bookmarkEnd w:id="0"/>
    <w:p w:rsidR="008D078C" w:rsidRDefault="008D078C" w:rsidP="008D078C">
      <w:pPr>
        <w:pStyle w:val="Textbody"/>
        <w:rPr>
          <w:b/>
          <w:color w:val="000000"/>
        </w:rPr>
      </w:pPr>
    </w:p>
    <w:tbl>
      <w:tblPr>
        <w:tblStyle w:val="Tabelacomgrade"/>
        <w:tblW w:w="7768" w:type="dxa"/>
        <w:tblInd w:w="1218" w:type="dxa"/>
        <w:tblLook w:val="04A0" w:firstRow="1" w:lastRow="0" w:firstColumn="1" w:lastColumn="0" w:noHBand="0" w:noVBand="1"/>
      </w:tblPr>
      <w:tblGrid>
        <w:gridCol w:w="567"/>
        <w:gridCol w:w="3029"/>
        <w:gridCol w:w="845"/>
        <w:gridCol w:w="817"/>
        <w:gridCol w:w="2510"/>
      </w:tblGrid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N°</w:t>
            </w:r>
          </w:p>
        </w:tc>
        <w:tc>
          <w:tcPr>
            <w:tcW w:w="3029" w:type="dxa"/>
          </w:tcPr>
          <w:p w:rsidR="00764C8A" w:rsidRDefault="00764C8A" w:rsidP="00180843">
            <w:r>
              <w:t xml:space="preserve">Item para verificação </w:t>
            </w:r>
          </w:p>
        </w:tc>
        <w:tc>
          <w:tcPr>
            <w:tcW w:w="845" w:type="dxa"/>
          </w:tcPr>
          <w:p w:rsidR="00764C8A" w:rsidRDefault="00764C8A" w:rsidP="00180843">
            <w:r>
              <w:t xml:space="preserve">Sim </w:t>
            </w:r>
          </w:p>
        </w:tc>
        <w:tc>
          <w:tcPr>
            <w:tcW w:w="817" w:type="dxa"/>
          </w:tcPr>
          <w:p w:rsidR="00764C8A" w:rsidRDefault="00764C8A" w:rsidP="00180843">
            <w:r>
              <w:t xml:space="preserve">Não </w:t>
            </w:r>
          </w:p>
        </w:tc>
        <w:tc>
          <w:tcPr>
            <w:tcW w:w="2510" w:type="dxa"/>
          </w:tcPr>
          <w:p w:rsidR="00764C8A" w:rsidRDefault="00764C8A" w:rsidP="00180843">
            <w:r>
              <w:t xml:space="preserve">Observações </w:t>
            </w: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1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exige distinção clara entre funções, dados e restrições?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2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possui conflitos?</w:t>
            </w:r>
          </w:p>
        </w:tc>
        <w:tc>
          <w:tcPr>
            <w:tcW w:w="845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817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3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está descrito com clareza?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4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possui ambiguidades?</w:t>
            </w:r>
          </w:p>
        </w:tc>
        <w:tc>
          <w:tcPr>
            <w:tcW w:w="845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817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5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está descrito com concisão?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34"/>
        </w:trPr>
        <w:tc>
          <w:tcPr>
            <w:tcW w:w="567" w:type="dxa"/>
          </w:tcPr>
          <w:p w:rsidR="00764C8A" w:rsidRDefault="00764C8A" w:rsidP="00180843">
            <w:r>
              <w:t>6</w:t>
            </w:r>
          </w:p>
        </w:tc>
        <w:tc>
          <w:tcPr>
            <w:tcW w:w="3029" w:type="dxa"/>
          </w:tcPr>
          <w:p w:rsidR="00764C8A" w:rsidRDefault="00764C8A" w:rsidP="00180843">
            <w:pPr>
              <w:tabs>
                <w:tab w:val="left" w:pos="930"/>
              </w:tabs>
            </w:pPr>
            <w:r>
              <w:t>O caso de uso é exequível?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7</w:t>
            </w:r>
          </w:p>
        </w:tc>
        <w:tc>
          <w:tcPr>
            <w:tcW w:w="3029" w:type="dxa"/>
          </w:tcPr>
          <w:p w:rsidR="00764C8A" w:rsidRPr="00CC0507" w:rsidRDefault="00764C8A" w:rsidP="00180843">
            <w:pPr>
              <w:rPr>
                <w:color w:val="FF0000"/>
              </w:rPr>
            </w:pPr>
            <w:r>
              <w:t>O caso de uso é instável?</w:t>
            </w:r>
          </w:p>
        </w:tc>
        <w:tc>
          <w:tcPr>
            <w:tcW w:w="845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817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8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está completo?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  <w:tr w:rsidR="00764C8A" w:rsidTr="00180843">
        <w:trPr>
          <w:trHeight w:val="504"/>
        </w:trPr>
        <w:tc>
          <w:tcPr>
            <w:tcW w:w="567" w:type="dxa"/>
          </w:tcPr>
          <w:p w:rsidR="00764C8A" w:rsidRDefault="00764C8A" w:rsidP="00180843">
            <w:r>
              <w:t>9</w:t>
            </w:r>
          </w:p>
        </w:tc>
        <w:tc>
          <w:tcPr>
            <w:tcW w:w="3029" w:type="dxa"/>
          </w:tcPr>
          <w:p w:rsidR="00764C8A" w:rsidRDefault="00764C8A" w:rsidP="00180843">
            <w:r>
              <w:t>O caso de uso foi atendido?</w:t>
            </w:r>
          </w:p>
        </w:tc>
        <w:tc>
          <w:tcPr>
            <w:tcW w:w="845" w:type="dxa"/>
          </w:tcPr>
          <w:p w:rsidR="00764C8A" w:rsidRDefault="00463419" w:rsidP="00463419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764C8A" w:rsidRDefault="00764C8A" w:rsidP="00463419">
            <w:pPr>
              <w:jc w:val="center"/>
            </w:pPr>
          </w:p>
        </w:tc>
        <w:tc>
          <w:tcPr>
            <w:tcW w:w="2510" w:type="dxa"/>
          </w:tcPr>
          <w:p w:rsidR="00764C8A" w:rsidRDefault="00764C8A" w:rsidP="00463419">
            <w:pPr>
              <w:jc w:val="center"/>
            </w:pPr>
          </w:p>
        </w:tc>
      </w:tr>
    </w:tbl>
    <w:p w:rsidR="00764C8A" w:rsidRPr="0043467A" w:rsidRDefault="00764C8A" w:rsidP="0043467A">
      <w:pPr>
        <w:rPr>
          <w:rFonts w:ascii="Verdana" w:hAnsi="Verdana"/>
          <w:sz w:val="20"/>
          <w:szCs w:val="20"/>
          <w:lang w:eastAsia="en-US"/>
        </w:rPr>
      </w:pPr>
    </w:p>
    <w:sectPr w:rsidR="00764C8A" w:rsidRPr="0043467A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43A" w:rsidRDefault="00FE143A">
      <w:r>
        <w:separator/>
      </w:r>
    </w:p>
  </w:endnote>
  <w:endnote w:type="continuationSeparator" w:id="0">
    <w:p w:rsidR="00FE143A" w:rsidRDefault="00FE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Plano de Ge</w:t>
          </w:r>
          <w:r w:rsidR="0089488A">
            <w:t>renciamento</w:t>
          </w:r>
          <w:r>
            <w:t xml:space="preserve"> de Configuração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PGC - Plano de Gerenciamento de Configuração.docx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43A" w:rsidRDefault="00FE143A">
      <w:r>
        <w:separator/>
      </w:r>
    </w:p>
  </w:footnote>
  <w:footnote w:type="continuationSeparator" w:id="0">
    <w:p w:rsidR="00FE143A" w:rsidRDefault="00FE1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2422E3"/>
    <w:rsid w:val="002838D0"/>
    <w:rsid w:val="002C6DE9"/>
    <w:rsid w:val="002D5180"/>
    <w:rsid w:val="002E2370"/>
    <w:rsid w:val="00305438"/>
    <w:rsid w:val="00305484"/>
    <w:rsid w:val="00341B27"/>
    <w:rsid w:val="00374070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3419"/>
    <w:rsid w:val="00466E03"/>
    <w:rsid w:val="00496A9B"/>
    <w:rsid w:val="004B6EEE"/>
    <w:rsid w:val="004D52C8"/>
    <w:rsid w:val="004E4FA7"/>
    <w:rsid w:val="00544DF2"/>
    <w:rsid w:val="005A350C"/>
    <w:rsid w:val="005C40AD"/>
    <w:rsid w:val="00643DE7"/>
    <w:rsid w:val="006839E8"/>
    <w:rsid w:val="00691488"/>
    <w:rsid w:val="00694BE7"/>
    <w:rsid w:val="00697515"/>
    <w:rsid w:val="00734450"/>
    <w:rsid w:val="007606DB"/>
    <w:rsid w:val="00764C8A"/>
    <w:rsid w:val="00785A9A"/>
    <w:rsid w:val="00886B05"/>
    <w:rsid w:val="0089488A"/>
    <w:rsid w:val="008D078C"/>
    <w:rsid w:val="00943588"/>
    <w:rsid w:val="009526A7"/>
    <w:rsid w:val="00A70910"/>
    <w:rsid w:val="00A77BE0"/>
    <w:rsid w:val="00AA4C3E"/>
    <w:rsid w:val="00AD6316"/>
    <w:rsid w:val="00AE67F7"/>
    <w:rsid w:val="00AF2A11"/>
    <w:rsid w:val="00AF4EA9"/>
    <w:rsid w:val="00B1301D"/>
    <w:rsid w:val="00B2593C"/>
    <w:rsid w:val="00B40B38"/>
    <w:rsid w:val="00B87394"/>
    <w:rsid w:val="00BB5EF3"/>
    <w:rsid w:val="00BF3DD3"/>
    <w:rsid w:val="00C223F2"/>
    <w:rsid w:val="00C35D8F"/>
    <w:rsid w:val="00C9371B"/>
    <w:rsid w:val="00CB59A2"/>
    <w:rsid w:val="00CC0507"/>
    <w:rsid w:val="00D334FC"/>
    <w:rsid w:val="00D42C84"/>
    <w:rsid w:val="00D42ECE"/>
    <w:rsid w:val="00D45251"/>
    <w:rsid w:val="00D51C82"/>
    <w:rsid w:val="00D61634"/>
    <w:rsid w:val="00D80E05"/>
    <w:rsid w:val="00D86987"/>
    <w:rsid w:val="00E27591"/>
    <w:rsid w:val="00E4252E"/>
    <w:rsid w:val="00E52163"/>
    <w:rsid w:val="00E52BFB"/>
    <w:rsid w:val="00E52F06"/>
    <w:rsid w:val="00E57668"/>
    <w:rsid w:val="00E90BE7"/>
    <w:rsid w:val="00F17A3C"/>
    <w:rsid w:val="00F57D35"/>
    <w:rsid w:val="00F61E0E"/>
    <w:rsid w:val="00FA68B3"/>
    <w:rsid w:val="00FC1C85"/>
    <w:rsid w:val="00FD16FC"/>
    <w:rsid w:val="00FE143A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84291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80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36</cp:revision>
  <cp:lastPrinted>2009-02-04T11:34:00Z</cp:lastPrinted>
  <dcterms:created xsi:type="dcterms:W3CDTF">2013-11-26T12:00:00Z</dcterms:created>
  <dcterms:modified xsi:type="dcterms:W3CDTF">2018-04-17T21:13:00Z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