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Diagnóstico - Ariadne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Cap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verificar se os testes feitos no capítulo 1 estão corretos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histogramas circulares, nessa parte falta verificar se o crescimento dos ramos é diferente entre as parcelas e realizar essas comparações.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 recomendado fazer análises mais robustas?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Produção de gráficos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Cap 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realizar análises mais robustas e gráficos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 parte do Capitulo I sobre fenologia vegetativa eu já fiz algumas análises como teste de Rayleigh e Watson – Willians, entretanto gostaria de verificar se o que eu fiz está correto. Também produzi os histogramas circulares, nessa parte falta verificar se o crescimento dos ramos é diferente entre as parcelas e realizar essas comparações. Na realidade neste capítulo gostaria de saber se é possível realizar alguma análise mais robusta que possa trazer insights interessantes ou se o básico já é o suficiente, além da produção de alguns gráficos que demonstrem quais foram as “descobertas” a partir dos dados coletados.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verificar se as fenofases ocorreram uniformemente ao longo do ano nas parcelas queimadas e não queimadas fiz o teste de Rayleigh (Zar 1999), já para verificar se os grupos funcionais apresentaram diferentes períodos de brotamento e queda foliar foi utilizado o teste de Watson-Williams (Zar 1999).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verificar as diferenças entre os dados do crescimento acumulado em ramos, número médio de folhas produzidas e mortalidade de ramos foi utilizado o teste t pareado (Zar 1999).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capítulo III em relação as trocas gasosas, realizei as análises básicas como test t e produzi alguns boxplots para entender os dados, mas gostaria do auxílio na produção de análises mais robustas e gráficos melhores que possam responder da melhor maneira as perguntas propostas no projeto.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Análises a serem feitas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verificar se o crescimento dos ramos é diferente entre as parcelas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cabem mais análises relevantes no cap1?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Testes de média para cada folha entre as parcelas, gráficos boxplots e quadro resumo (25 testes)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realizar mais análises relevantes no cap3?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variáveis de gases + 6 de nutrientes = 10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15 espécies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variáveis controle - queimado (parcela)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até 150 análises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quadros resumo (p-valor)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