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https://cosanostrablacklink-production.up.railway.app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osanostrablacklink-production.up.railway.app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