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Especificação da API – Clínica Médica (Agendamento de Consultas)</w:t>
      </w:r>
    </w:p>
    <w:p>
      <w:r>
        <w:t xml:space="preserve">Disciplina: Desenvolvimento Web Back-end (BRADWBK) – IFSP Câmpus Bragança Paulista</w:t>
      </w:r>
    </w:p>
    <w:p>
      <w:r>
        <w:t xml:space="preserve">Professor: Luiz Gustavo Diniz de Oliveira Véras</w:t>
      </w:r>
    </w:p>
    <w:p>
      <w:r>
        <w:t xml:space="preserve">Estilo da API: RESTful + WebSocket</w:t>
      </w:r>
    </w:p>
    <w:p>
      <w:pPr>
        <w:pStyle w:val="Heading1"/>
      </w:pPr>
      <w:r>
        <w:t xml:space="preserve">1. Integrantes do grupo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Prontuário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(preencher)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(preencher)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(preencher)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(preencher)</w:t>
            </w:r>
          </w:p>
        </w:tc>
      </w:tr>
    </w:tbl>
    <w:p/>
    <w:p>
      <w:pPr>
        <w:pStyle w:val="Heading1"/>
      </w:pPr>
      <w:r>
        <w:t xml:space="preserve">2. Domínio da aplicação</w:t>
      </w:r>
    </w:p>
    <w:p>
      <w:r>
        <w:t xml:space="preserve">O sistema é o back-end de uma clínica médica. Ele permite cadastrar especialidades médicas, médicos, pacientes e agendar consultas. Também controla o fluxo de atendimento no dia da consulta: a recepção chama o paciente, o médico inicia o atendimento e depois o conclui.</w:t>
      </w:r>
    </w:p>
    <w:p>
      <w:r>
        <w:t xml:space="preserve">Na sala de espera há um </w:t>
      </w:r>
      <w:r>
        <w:rPr>
          <w:b/>
          <w:bCs/>
        </w:rPr>
        <w:t xml:space="preserve">painel de chamada</w:t>
      </w:r>
      <w:r>
        <w:t xml:space="preserve"> (uma TV) que mostra em tempo real, via WebSocket, o nome do paciente chamado e a sala para onde ele deve ir.</w:t>
      </w:r>
    </w:p>
    <w:p>
      <w:r>
        <w:t xml:space="preserve">Tecnologias: Java 21, Spring Boot 3.5 (Spring Web, Spring Data JPA, Spring WebSocket, Bean Validation), Hibernate (ORM), banco relacional H2, Swagger/OpenAPI (springdoc), Postman/Newman para testes funcionais e Git para versionamento.</w:t>
      </w:r>
    </w:p>
    <w:p>
      <w:pPr>
        <w:pStyle w:val="Heading1"/>
      </w:pPr>
      <w:r>
        <w:t xml:space="preserve">3. Requisitos funcionais da API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RF01</w:t>
      </w:r>
      <w:r>
        <w:t xml:space="preserve"> – Cadastrar, listar, consultar, atualizar e excluir especialidades médicas.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RF02</w:t>
      </w:r>
      <w:r>
        <w:t xml:space="preserve"> – Cadastrar, listar, consultar, atualizar e excluir médicos, informando CRM, contato, sala de atendimento e especialidades.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RF03</w:t>
      </w:r>
      <w:r>
        <w:t xml:space="preserve"> – Vincular e desvincular especialidades de um médico, e listar os médicos de uma especialidade.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RF04</w:t>
      </w:r>
      <w:r>
        <w:t xml:space="preserve"> – Cadastrar, listar, consultar, atualizar e excluir pacientes, com CPF único.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RF05</w:t>
      </w:r>
      <w:r>
        <w:t xml:space="preserve"> – Agendar, listar, consultar, reagendar e excluir consultas, ligando um médico a um paciente em uma data e hora.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RF06</w:t>
      </w:r>
      <w:r>
        <w:t xml:space="preserve"> – Filtrar consultas por data, médico, paciente e status.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RF07</w:t>
      </w:r>
      <w:r>
        <w:t xml:space="preserve"> – Listar as consultas de um médico (agenda) e o histórico de consultas de um paciente.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RF08</w:t>
      </w:r>
      <w:r>
        <w:t xml:space="preserve"> – Impedir que um médico ou um paciente tenha duas consultas no mesmo horário.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RF09</w:t>
      </w:r>
      <w:r>
        <w:t xml:space="preserve"> – Controlar o status da consulta: AGENDADA → CHAMADA → EM_ATENDIMENTO → CONCLUIDA, ou CANCELADA. Consultas concluídas ou canceladas não podem mais ser alteradas.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RF10</w:t>
      </w:r>
      <w:r>
        <w:t xml:space="preserve"> – Impedir a exclusão de médicos e pacientes que possuem consultas vinculadas.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RF11</w:t>
      </w:r>
      <w:r>
        <w:t xml:space="preserve"> – Responder erros em um formato padrão (status, mensagem e campos inválidos).</w:t>
      </w:r>
    </w:p>
    <w:p>
      <w:pPr>
        <w:pStyle w:val="Heading1"/>
      </w:pPr>
      <w:r>
        <w:t xml:space="preserve">4. Requisito funcional com WebSocket</w:t>
      </w:r>
    </w:p>
    <w:p>
      <w:r>
        <w:rPr>
          <w:b/>
          <w:bCs/>
        </w:rPr>
        <w:t xml:space="preserve">RF-WS01 – Painel de chamada de pacientes em tempo real.</w:t>
      </w:r>
      <w:r>
        <w:t xml:space="preserve"> Quando a recepção chama um paciente (</w:t>
      </w:r>
      <w:r>
        <w:rPr>
          <w:rFonts w:ascii="Consolas" w:cs="Consolas" w:eastAsia="Consolas" w:hAnsi="Consolas"/>
        </w:rPr>
        <w:t xml:space="preserve">POST /api/consultas/{id}/chamar</w:t>
      </w:r>
      <w:r>
        <w:t xml:space="preserve">), o servidor envia uma mensagem pelo WebSocket </w:t>
      </w:r>
      <w:r>
        <w:rPr>
          <w:rFonts w:ascii="Consolas" w:cs="Consolas" w:eastAsia="Consolas" w:hAnsi="Consolas"/>
        </w:rPr>
        <w:t xml:space="preserve">ws://localhost:8080/ws/painel</w:t>
      </w:r>
      <w:r>
        <w:t xml:space="preserve"> para todos os painéis conectados. A mensagem leva o nome do paciente, o médico e a sala. O painel mostra a chamada em destaque, guarda o histórico das últimas chamadas e pode tocar um aviso sonoro e falar o nome do paciente. Qualquer outra mudança de status da consulta também é enviada, para manter a tela da recepção atualizada sem recarregar a página.</w:t>
      </w:r>
    </w:p>
    <w:p>
      <w:r>
        <w:t xml:space="preserve">Exemplo de mensagem enviada pelo servidor: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"tipo": "CHAMADA",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"momento": "2026-11-10T09:31:05",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"consulta": {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"id": 2, "dataHora": "2026-11-10T09:30:00", "status": "CHAMADA", "observacoes": "Febre há 2 dias",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"medico": { "id": 2, "nome": "Dr. Bruno Lima", "sala": "Sala 2" },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"paciente": { "id": 3, "nome": "Pedro Santos" }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/>
    <w:p>
      <w:r>
        <w:t xml:space="preserve">Clientes web criados para a demonstração: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painel.html</w:t>
      </w:r>
      <w:r>
        <w:t xml:space="preserve"> – tela da sala de espera (TV), que recebe as chamadas.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recepcao.html</w:t>
      </w:r>
      <w:r>
        <w:t xml:space="preserve"> – lista as consultas do dia, tem os botões Chamar, Atender, Concluir e Cancelar, e mostra as mensagens recebidas pelo WebSocket.</w:t>
      </w:r>
    </w:p>
    <w:p>
      <w:pPr>
        <w:pStyle w:val="Heading1"/>
      </w:pPr>
      <w:r>
        <w:t xml:space="preserve">5. Entidades e relacionamentos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Atributos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Especialidade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id, nome (único), descricao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id, nome, crm (único), email, telefone, sala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id, nome, cpf (único), dataNascimento, telefone, email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id, dataHora, status, observacoes, medico_id (FK), paciente_id (FK)</w:t>
            </w:r>
          </w:p>
        </w:tc>
      </w:tr>
    </w:tbl>
    <w:p/>
    <w:p>
      <w:r>
        <w:t xml:space="preserve">Relacionamentos: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Médico ↔ Especialidade – Muitos-para-Muitos.</w:t>
      </w:r>
      <w:r>
        <w:t xml:space="preserve"> Um médico pode ter várias especialidades e uma especialidade pode ser atendida por vários médicos. A ligação fica na tabela associativa </w:t>
      </w:r>
      <w:r>
        <w:rPr>
          <w:rFonts w:ascii="Consolas" w:cs="Consolas" w:eastAsia="Consolas" w:hAnsi="Consolas"/>
        </w:rPr>
        <w:t xml:space="preserve">medico_especialidade (medico_id, especialidade_id)</w:t>
      </w:r>
      <w:r>
        <w:t xml:space="preserve">. No código, usa </w:t>
      </w:r>
      <w:r>
        <w:rPr>
          <w:rFonts w:ascii="Consolas" w:cs="Consolas" w:eastAsia="Consolas" w:hAnsi="Consolas"/>
        </w:rPr>
        <w:t xml:space="preserve">@ManyToMany</w:t>
      </w:r>
      <w:r>
        <w:t xml:space="preserve"> com </w:t>
      </w:r>
      <w:r>
        <w:rPr>
          <w:rFonts w:ascii="Consolas" w:cs="Consolas" w:eastAsia="Consolas" w:hAnsi="Consolas"/>
        </w:rPr>
        <w:t xml:space="preserve">@JoinTable</w:t>
      </w:r>
      <w:r>
        <w:t xml:space="preserve"> em </w:t>
      </w:r>
      <w:r>
        <w:rPr>
          <w:rFonts w:ascii="Consolas" w:cs="Consolas" w:eastAsia="Consolas" w:hAnsi="Consolas"/>
        </w:rPr>
        <w:t xml:space="preserve">Medico</w:t>
      </w:r>
      <w:r>
        <w:t xml:space="preserve"> e </w:t>
      </w:r>
      <w:r>
        <w:rPr>
          <w:rFonts w:ascii="Consolas" w:cs="Consolas" w:eastAsia="Consolas" w:hAnsi="Consolas"/>
        </w:rPr>
        <w:t xml:space="preserve">mappedBy</w:t>
      </w:r>
      <w:r>
        <w:t xml:space="preserve"> em </w:t>
      </w:r>
      <w:r>
        <w:rPr>
          <w:rFonts w:ascii="Consolas" w:cs="Consolas" w:eastAsia="Consolas" w:hAnsi="Consolas"/>
        </w:rPr>
        <w:t xml:space="preserve">Especialidade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Médico → Consulta – Um-para-Muitos.</w:t>
      </w:r>
      <w:r>
        <w:t xml:space="preserve"> Um médico atende várias consultas e cada consulta pertence a um único médico (chave estrangeira </w:t>
      </w:r>
      <w:r>
        <w:rPr>
          <w:rFonts w:ascii="Consolas" w:cs="Consolas" w:eastAsia="Consolas" w:hAnsi="Consolas"/>
        </w:rPr>
        <w:t xml:space="preserve">consulta.medico_id</w:t>
      </w:r>
      <w:r>
        <w:t xml:space="preserve">). No código, usa </w:t>
      </w:r>
      <w:r>
        <w:rPr>
          <w:rFonts w:ascii="Consolas" w:cs="Consolas" w:eastAsia="Consolas" w:hAnsi="Consolas"/>
        </w:rPr>
        <w:t xml:space="preserve">@OneToMany(mappedBy = "medico")</w:t>
      </w:r>
      <w:r>
        <w:t xml:space="preserve"> e </w:t>
      </w:r>
      <w:r>
        <w:rPr>
          <w:rFonts w:ascii="Consolas" w:cs="Consolas" w:eastAsia="Consolas" w:hAnsi="Consolas"/>
        </w:rPr>
        <w:t xml:space="preserve">@ManyToOne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Paciente → Consulta – Um-para-Muitos.</w:t>
      </w:r>
      <w:r>
        <w:t xml:space="preserve"> Um paciente possui várias consultas e cada consulta pertence a um único paciente (chave estrangeira </w:t>
      </w:r>
      <w:r>
        <w:rPr>
          <w:rFonts w:ascii="Consolas" w:cs="Consolas" w:eastAsia="Consolas" w:hAnsi="Consolas"/>
        </w:rPr>
        <w:t xml:space="preserve">consulta.paciente_id</w:t>
      </w:r>
      <w:r>
        <w:t xml:space="preserve">).</w:t>
      </w:r>
    </w:p>
    <w:p>
      <w:r>
        <w:t xml:space="preserve">Diagrama (resumo):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ESPECIALIDADE  N ────&lt; medico_especialidade &gt;──── N  MEDICO  1 ────&lt; N  CONSULTA  N &gt;──── 1  PACIENTE</w:t>
      </w:r>
    </w:p>
    <w:p/>
    <w:p>
      <w:pPr>
        <w:pStyle w:val="Heading1"/>
      </w:pPr>
      <w:r>
        <w:t xml:space="preserve">6. Modelagem da API REST</w:t>
      </w:r>
    </w:p>
    <w:p>
      <w:r>
        <w:t xml:space="preserve">URL base: </w:t>
      </w:r>
      <w:r>
        <w:rPr>
          <w:rFonts w:ascii="Consolas" w:cs="Consolas" w:eastAsia="Consolas" w:hAnsi="Consolas"/>
        </w:rPr>
        <w:t xml:space="preserve">http://localhost:8080/api</w:t>
      </w:r>
      <w:r>
        <w:t xml:space="preserve">. Documentação interativa (Swagger UI): </w:t>
      </w:r>
      <w:r>
        <w:rPr>
          <w:rFonts w:ascii="Consolas" w:cs="Consolas" w:eastAsia="Consolas" w:hAnsi="Consolas"/>
        </w:rPr>
        <w:t xml:space="preserve">http://localhost:8080/swagger-ui.html</w:t>
      </w:r>
      <w:r>
        <w:t xml:space="preserve">.</w:t>
      </w:r>
    </w:p>
    <w:p>
      <w:r>
        <w:t xml:space="preserve">Formato padrão das respostas de erro: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 "timestamp": "2026-11-10T10:00:00", "status": 400, "erro": "Bad Request",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"mensagem": "Dados inválidos na requisição", "path": "/api/pacientes",</w:t>
      </w:r>
    </w:p>
    <w:p>
      <w:pPr>
        <w:shd w:fill="F1F5F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"campos": { "cpf": "deve estar no formato 000.000.000-00" } }</w:t>
      </w:r>
    </w:p>
    <w:p/>
    <w:p>
      <w:pPr>
        <w:pStyle w:val="Heading2"/>
      </w:pPr>
      <w:r>
        <w:t xml:space="preserve">6.1 Especialidades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Verbo HTTP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requisição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retorno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sucesso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erro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/especialidades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Especialidade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/especialidades/{id}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Especialidade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/especialidades/{id}/medicos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/especialidades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nome, descricao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Especialidade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409 (nome repetido)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/especialidades/{id}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nome, descricao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Especialidade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400, 404, 409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/especialidades/{id}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</w:tbl>
    <w:p/>
    <w:p>
      <w:r>
        <w:t xml:space="preserve">Especialidade = </w:t>
      </w:r>
      <w:r>
        <w:rPr>
          <w:rFonts w:ascii="Consolas" w:cs="Consolas" w:eastAsia="Consolas" w:hAnsi="Consolas"/>
        </w:rPr>
        <w:t xml:space="preserve">{ id, nome, descricao }</w:t>
      </w:r>
    </w:p>
    <w:p>
      <w:pPr>
        <w:pStyle w:val="Heading2"/>
      </w:pPr>
      <w:r>
        <w:t xml:space="preserve">6.2 Médicos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Verbo HTTP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requisição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retorno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sucesso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erro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nome, crm, email, telefone, sala, especialidadeIds[]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 (especialidade), 409 (CRM repetido)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nome, crm, email, telefone, sala, especialidadeIds[]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400, 404, 409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404, 409 (possui consultas)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/medicos/{id}/especialidades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Especialidade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/medicos/{id}/especialidades/{especialidadeId}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/medicos/{id}/especialidades/{especialidadeId}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404, 409 (não vinculada)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/medicos/{id}/consultas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</w:tbl>
    <w:p/>
    <w:p>
      <w:r>
        <w:t xml:space="preserve">Medico = </w:t>
      </w:r>
      <w:r>
        <w:rPr>
          <w:rFonts w:ascii="Consolas" w:cs="Consolas" w:eastAsia="Consolas" w:hAnsi="Consolas"/>
        </w:rPr>
        <w:t xml:space="preserve">{ id, nome, crm, email, telefone, sala, especialidades: [Especialidade] }</w:t>
      </w:r>
    </w:p>
    <w:p>
      <w:pPr>
        <w:pStyle w:val="Heading2"/>
      </w:pPr>
      <w:r>
        <w:t xml:space="preserve">6.3 Pacientes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Verbo HTTP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requisição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retorno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sucesso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erro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/pacientes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Paciente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/pacientes/{id}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/pacientes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nome, cpf, dataNascimento, telefone, email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409 (CPF repetido)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/pacientes/{id}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nome, cpf, dataNascimento, telefone, email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400, 404, 409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/pacientes/{id}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404, 409 (possui consultas)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/pacientes/{id}/consultas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</w:tbl>
    <w:p/>
    <w:p>
      <w:r>
        <w:t xml:space="preserve">Paciente = </w:t>
      </w:r>
      <w:r>
        <w:rPr>
          <w:rFonts w:ascii="Consolas" w:cs="Consolas" w:eastAsia="Consolas" w:hAnsi="Consolas"/>
        </w:rPr>
        <w:t xml:space="preserve">{ id, nome, cpf, dataNascimento, telefone, email }</w:t>
      </w:r>
    </w:p>
    <w:p>
      <w:pPr>
        <w:pStyle w:val="Heading2"/>
      </w:pPr>
      <w:r>
        <w:t xml:space="preserve">6.4 Consultas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Verbo HTTP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requisição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de retorno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sucesso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de erro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/consultas?data=&amp;medicoId=&amp;pacienteId=&amp;status=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Lista de 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 (filtro inválido)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dataHora, medicoId, pacienteId, observacoes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 (médico/paciente), 409 (horário ocupado)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dataHora, medicoId, pacienteId, observacoes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400, 404, 409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/consultas/{id}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/consultas/{id}/status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status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400, 404, 409 (consulta finalizada)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/consultas/{id}/chamar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404, 409 (status não permite)</w:t>
            </w:r>
          </w:p>
        </w:tc>
      </w:tr>
    </w:tbl>
    <w:p/>
    <w:p>
      <w:r>
        <w:t xml:space="preserve">Consulta = </w:t>
      </w:r>
      <w:r>
        <w:rPr>
          <w:rFonts w:ascii="Consolas" w:cs="Consolas" w:eastAsia="Consolas" w:hAnsi="Consolas"/>
        </w:rPr>
        <w:t xml:space="preserve">{ id, dataHora, status, observacoes, medico: { id, nome, sala }, paciente: { id, nome } }</w:t>
      </w:r>
    </w:p>
    <w:p>
      <w:r>
        <w:t xml:space="preserve">Os endpoints </w:t>
      </w:r>
      <w:r>
        <w:rPr>
          <w:rFonts w:ascii="Consolas" w:cs="Consolas" w:eastAsia="Consolas" w:hAnsi="Consolas"/>
        </w:rPr>
        <w:t xml:space="preserve">PATCH /status</w:t>
      </w:r>
      <w:r>
        <w:t xml:space="preserve"> e </w:t>
      </w:r>
      <w:r>
        <w:rPr>
          <w:rFonts w:ascii="Consolas" w:cs="Consolas" w:eastAsia="Consolas" w:hAnsi="Consolas"/>
        </w:rPr>
        <w:t xml:space="preserve">POST /chamar</w:t>
      </w:r>
      <w:r>
        <w:t xml:space="preserve"> enviam o evento para o WebSocket </w:t>
      </w:r>
      <w:r>
        <w:rPr>
          <w:rFonts w:ascii="Consolas" w:cs="Consolas" w:eastAsia="Consolas" w:hAnsi="Consolas"/>
        </w:rPr>
        <w:t xml:space="preserve">/ws/painel</w:t>
      </w:r>
      <w:r>
        <w:t xml:space="preserve">.</w:t>
      </w:r>
    </w:p>
    <w:p>
      <w:pPr>
        <w:pStyle w:val="Heading2"/>
      </w:pPr>
      <w:r>
        <w:t xml:space="preserve">6.5 WebSocket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Direção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Mensagem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E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Quando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ws://localhost:8080/ws/painel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Servidor → clientes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tipo: "CHAMADA", momento, consulta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Paciente chamado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ws://localhost:8080/ws/painel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Servidor → clientes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tipo: "STATUS", momento, consulta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Outra mudança de status</w:t>
            </w:r>
          </w:p>
        </w:tc>
      </w:tr>
      <w:tr>
        <w:trPr>
          <w:tblHeader w:val="off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ws://localhost:8080/ws/painel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Cliente → servidor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ping</w:t>
            </w:r>
            <w:r>
              <w:rPr>
                <w:sz w:val="18"/>
                <w:szCs w:val="18"/>
              </w:rPr>
              <w:t xml:space="preserve"> (resposta: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pong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Teste de conexão</w:t>
            </w:r>
          </w:p>
        </w:tc>
      </w:tr>
    </w:tbl>
    <w:p/>
    <w:p>
      <w:pPr>
        <w:pStyle w:val="Heading1"/>
      </w:pPr>
      <w:r>
        <w:t xml:space="preserve">7. Testes funcionais</w:t>
      </w:r>
    </w:p>
    <w:p>
      <w:r>
        <w:t xml:space="preserve">Os testes foram feitos no Postman com a coleção </w:t>
      </w:r>
      <w:r>
        <w:rPr>
          <w:rFonts w:ascii="Consolas" w:cs="Consolas" w:eastAsia="Consolas" w:hAnsi="Consolas"/>
        </w:rPr>
        <w:t xml:space="preserve">postman/clinica-api.postman_collection.json</w:t>
      </w:r>
      <w:r>
        <w:t xml:space="preserve">. São 46 requisições com 82 verificações automáticas, que cobrem o CRUD das 4 entidades, os dois relacionamentos, o fluxo de atendimento e os casos de erro (400, 404 e 409).</w:t>
      </w:r>
    </w:p>
    <w:p>
      <w:r>
        <w:t xml:space="preserve">(Inserir aqui os prints do Postman: Collection Runner com todos os testes aprovados e exemplos de requisições de cada entidade.)</w:t>
      </w:r>
    </w:p>
    <w:p>
      <w:r>
        <w:t xml:space="preserve">Demonstração do WebSocket: ao clicar em "Chamar" na recepção, o painel recebe a chamada na hora.</w:t>
      </w:r>
    </w:p>
    <w:p>
      <w:pPr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Tela da recepção</w:t>
      </w:r>
    </w:p>
    <w:p>
      <w:pPr>
        <w:jc w:val="center"/>
      </w:pPr>
      <w:r>
        <w:drawing>
          <wp:inline distT="0" distB="0" distL="0" distR="0">
            <wp:extent cx="5715000" cy="2933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Painel de chamada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5b5609032b52fec0348ef9c76e2282ca50c6cd.png"/><Relationship Id="rId8" Type="http://schemas.openxmlformats.org/officeDocument/2006/relationships/image" Target="media/a6dcd517febb160b03cab82054c8323200b512e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2026-10-24T13:02:43.391Z</dcterms:created>
  <dcterms:modified xsi:type="dcterms:W3CDTF">2026-10-24T13:02:43.392Z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