
<file path=[Content_Types].xml><?xml version="1.0" encoding="utf-8"?>
<Types xmlns="http://schemas.openxmlformats.org/package/2006/content-types">
  <Default Extension="bin" ContentType="image/unknown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53049" w14:textId="77777777" w:rsidR="00001DDF" w:rsidRDefault="00001DDF" w:rsidP="00980E76">
      <w:pPr>
        <w:pStyle w:val="SemEspaamento"/>
      </w:pPr>
      <w:r>
        <w:t>CENTRO PAULA SOUZA</w:t>
      </w:r>
    </w:p>
    <w:p w14:paraId="206A20BC" w14:textId="77777777" w:rsidR="00001DDF" w:rsidRDefault="00001DDF" w:rsidP="00980E76">
      <w:pPr>
        <w:pStyle w:val="SemEspaamento"/>
      </w:pPr>
      <w:r>
        <w:t>ETEC PROF. MARIA CRISTINA MEDEIROS</w:t>
      </w:r>
    </w:p>
    <w:p w14:paraId="22769953" w14:textId="77777777" w:rsidR="00001DDF" w:rsidRDefault="00001DDF" w:rsidP="00980E76">
      <w:pPr>
        <w:pStyle w:val="SemEspaamento"/>
      </w:pPr>
      <w:r>
        <w:t>Técnico em Informática para Internet Integrado ao Ensino Médio</w:t>
      </w:r>
    </w:p>
    <w:p w14:paraId="3AE4D481" w14:textId="77777777" w:rsidR="00001DDF" w:rsidRDefault="00001DDF" w:rsidP="00236566">
      <w:pPr>
        <w:pStyle w:val="SemEspaamento"/>
        <w:spacing w:before="1800"/>
      </w:pPr>
      <w:r>
        <w:t>Guilherme Leme de Matos</w:t>
      </w:r>
    </w:p>
    <w:p w14:paraId="77B91A0C" w14:textId="77777777" w:rsidR="00001DDF" w:rsidRDefault="00001DDF" w:rsidP="00980E76">
      <w:pPr>
        <w:pStyle w:val="SemEspaamento"/>
      </w:pPr>
      <w:r>
        <w:t>Júlia Araújo Nogueira de Freitas</w:t>
      </w:r>
    </w:p>
    <w:p w14:paraId="13293F9D" w14:textId="77777777" w:rsidR="00001DDF" w:rsidRDefault="00001DDF" w:rsidP="00980E76">
      <w:pPr>
        <w:pStyle w:val="SemEspaamento"/>
      </w:pPr>
      <w:r>
        <w:t>Nicolas Garcia de Souza Santos</w:t>
      </w:r>
    </w:p>
    <w:p w14:paraId="307A2A40" w14:textId="77777777" w:rsidR="00001DDF" w:rsidRDefault="00001DDF" w:rsidP="00980E76">
      <w:pPr>
        <w:pStyle w:val="SemEspaamento"/>
      </w:pPr>
      <w:r>
        <w:t>Victor Marques Conceição</w:t>
      </w:r>
    </w:p>
    <w:p w14:paraId="59B3A646" w14:textId="77777777" w:rsidR="00001DDF" w:rsidRDefault="00001DDF" w:rsidP="00980E76">
      <w:pPr>
        <w:pStyle w:val="SemEspaamento"/>
      </w:pPr>
      <w:r>
        <w:t xml:space="preserve">Vinícius de Paiva Mendonça Silva </w:t>
      </w:r>
    </w:p>
    <w:p w14:paraId="5BFEC124" w14:textId="77777777" w:rsidR="00001DDF" w:rsidRDefault="00001DDF" w:rsidP="00236566">
      <w:pPr>
        <w:pStyle w:val="SemEspaamento"/>
        <w:spacing w:before="2160"/>
      </w:pPr>
      <w:r>
        <w:t>APPROVE</w:t>
      </w:r>
    </w:p>
    <w:p w14:paraId="574469A1" w14:textId="77777777" w:rsidR="00001DDF" w:rsidRDefault="00001DDF" w:rsidP="00980E76">
      <w:pPr>
        <w:pStyle w:val="SemEspaamento"/>
      </w:pPr>
      <w:r>
        <w:t>Plataforma de estudos e treino para vestibulares online</w:t>
      </w:r>
    </w:p>
    <w:p w14:paraId="76952060" w14:textId="77777777" w:rsidR="00001DDF" w:rsidRDefault="00001DDF" w:rsidP="00236566">
      <w:pPr>
        <w:pStyle w:val="SemEspaamento"/>
        <w:spacing w:before="6120"/>
      </w:pPr>
      <w:r>
        <w:t xml:space="preserve">Ribeirão Pires </w:t>
      </w:r>
    </w:p>
    <w:p w14:paraId="5207E960" w14:textId="77777777" w:rsidR="00001DDF" w:rsidRDefault="00001DDF" w:rsidP="00980E76">
      <w:pPr>
        <w:pStyle w:val="SemEspaamento"/>
      </w:pPr>
      <w:r>
        <w:t>2024</w:t>
      </w:r>
    </w:p>
    <w:p w14:paraId="1490F44D" w14:textId="77777777" w:rsidR="00001DDF" w:rsidRDefault="00236566" w:rsidP="00236566">
      <w:pPr>
        <w:pStyle w:val="SemEspaamento"/>
      </w:pPr>
      <w:r>
        <w:br w:type="page"/>
      </w:r>
      <w:r w:rsidR="00001DDF">
        <w:lastRenderedPageBreak/>
        <w:t>Guilherme Leme de Matos</w:t>
      </w:r>
    </w:p>
    <w:p w14:paraId="17F8DB15" w14:textId="77777777" w:rsidR="00001DDF" w:rsidRDefault="00001DDF" w:rsidP="00980E76">
      <w:pPr>
        <w:pStyle w:val="SemEspaamento"/>
      </w:pPr>
      <w:r>
        <w:t>Júlia Araújo Nogueira de Freitas</w:t>
      </w:r>
    </w:p>
    <w:p w14:paraId="40F97571" w14:textId="77777777" w:rsidR="00001DDF" w:rsidRDefault="00001DDF" w:rsidP="00980E76">
      <w:pPr>
        <w:pStyle w:val="SemEspaamento"/>
      </w:pPr>
      <w:r>
        <w:t>Nicolas Garcia de Souza Santos</w:t>
      </w:r>
    </w:p>
    <w:p w14:paraId="3D1B4E76" w14:textId="77777777" w:rsidR="00001DDF" w:rsidRDefault="00001DDF" w:rsidP="00980E76">
      <w:pPr>
        <w:pStyle w:val="SemEspaamento"/>
      </w:pPr>
      <w:r>
        <w:t>Victor Marques Conceição</w:t>
      </w:r>
    </w:p>
    <w:p w14:paraId="5B9DD99C" w14:textId="77777777" w:rsidR="00001DDF" w:rsidRDefault="00001DDF" w:rsidP="00980E76">
      <w:pPr>
        <w:pStyle w:val="SemEspaamento"/>
      </w:pPr>
      <w:r>
        <w:t xml:space="preserve">Vinícius de Paiva Mendonça Silva </w:t>
      </w:r>
    </w:p>
    <w:p w14:paraId="51B22038" w14:textId="77777777" w:rsidR="00001DDF" w:rsidRDefault="00001DDF" w:rsidP="009A05FB">
      <w:pPr>
        <w:pStyle w:val="SemEspaamento"/>
        <w:spacing w:before="4920"/>
      </w:pPr>
      <w:r>
        <w:t>APPROVE</w:t>
      </w:r>
    </w:p>
    <w:p w14:paraId="398AE96C" w14:textId="77777777" w:rsidR="00001DDF" w:rsidRDefault="00001DDF" w:rsidP="00980E76">
      <w:pPr>
        <w:pStyle w:val="SemEspaamento"/>
      </w:pPr>
      <w:r>
        <w:t>Plataforma de estudos e treino para vestibulares online</w:t>
      </w:r>
    </w:p>
    <w:p w14:paraId="2129AF59" w14:textId="77777777" w:rsidR="00001DDF" w:rsidRPr="009A05FB" w:rsidRDefault="00001DDF" w:rsidP="009A05FB">
      <w:pPr>
        <w:pStyle w:val="SemEspaamento"/>
        <w:spacing w:before="480"/>
        <w:ind w:left="4535"/>
        <w:jc w:val="both"/>
        <w:rPr>
          <w:b w:val="0"/>
          <w:sz w:val="22"/>
        </w:rPr>
      </w:pPr>
      <w:r w:rsidRPr="009A05FB">
        <w:rPr>
          <w:b w:val="0"/>
          <w:sz w:val="22"/>
        </w:rPr>
        <w:t xml:space="preserve">Trabalho de </w:t>
      </w:r>
      <w:r w:rsidR="00975BAD" w:rsidRPr="009A05FB">
        <w:rPr>
          <w:b w:val="0"/>
          <w:sz w:val="22"/>
        </w:rPr>
        <w:t>Conclusão de Curso a</w:t>
      </w:r>
      <w:r w:rsidRPr="009A05FB">
        <w:rPr>
          <w:b w:val="0"/>
          <w:sz w:val="22"/>
        </w:rPr>
        <w:t>presentado ao Curso Técnico em Informática para Internet Integrado ao Ensino Médio</w:t>
      </w:r>
      <w:r w:rsidR="00975BAD" w:rsidRPr="009A05FB">
        <w:rPr>
          <w:b w:val="0"/>
          <w:sz w:val="22"/>
        </w:rPr>
        <w:t xml:space="preserve"> da </w:t>
      </w:r>
      <w:proofErr w:type="spellStart"/>
      <w:r w:rsidR="00975BAD" w:rsidRPr="009A05FB">
        <w:rPr>
          <w:b w:val="0"/>
          <w:sz w:val="22"/>
        </w:rPr>
        <w:t>Etec</w:t>
      </w:r>
      <w:proofErr w:type="spellEnd"/>
      <w:r w:rsidR="00975BAD" w:rsidRPr="009A05FB">
        <w:rPr>
          <w:b w:val="0"/>
          <w:sz w:val="22"/>
        </w:rPr>
        <w:t xml:space="preserve"> Prof. Maria Cristina Medeiros, orientado pela Prof. Cíntia Maria de Araújo Pinho, como requisito parcial para obtenção do título de técnico em Informática para Internet.</w:t>
      </w:r>
    </w:p>
    <w:p w14:paraId="5738BE60" w14:textId="77777777" w:rsidR="00001DDF" w:rsidRPr="009A05FB" w:rsidRDefault="00001DDF" w:rsidP="009A05FB">
      <w:pPr>
        <w:pStyle w:val="SemEspaamento"/>
        <w:spacing w:before="3840"/>
      </w:pPr>
      <w:r w:rsidRPr="009A05FB">
        <w:t xml:space="preserve">Ribeirão Pires </w:t>
      </w:r>
    </w:p>
    <w:p w14:paraId="36EC48EF" w14:textId="77777777" w:rsidR="00001DDF" w:rsidRPr="00E333BD" w:rsidRDefault="00001DDF" w:rsidP="00980E76">
      <w:pPr>
        <w:pStyle w:val="SemEspaamento"/>
      </w:pPr>
      <w:r>
        <w:t>2024</w:t>
      </w:r>
    </w:p>
    <w:p w14:paraId="21B6CD6C" w14:textId="77777777" w:rsidR="00975BAD" w:rsidRDefault="00236566" w:rsidP="009A05FB">
      <w:pPr>
        <w:pStyle w:val="SemEspaamento"/>
      </w:pPr>
      <w:r>
        <w:br w:type="page"/>
      </w:r>
      <w:r w:rsidR="00975BAD">
        <w:lastRenderedPageBreak/>
        <w:t>Guilherme Leme de Matos</w:t>
      </w:r>
    </w:p>
    <w:p w14:paraId="7CF35E7B" w14:textId="77777777" w:rsidR="00975BAD" w:rsidRDefault="00975BAD" w:rsidP="00980E76">
      <w:pPr>
        <w:pStyle w:val="SemEspaamento"/>
      </w:pPr>
      <w:r>
        <w:t>Júlia Araújo Nogueira de Freitas</w:t>
      </w:r>
    </w:p>
    <w:p w14:paraId="1F7C8202" w14:textId="77777777" w:rsidR="00975BAD" w:rsidRDefault="00975BAD" w:rsidP="00980E76">
      <w:pPr>
        <w:pStyle w:val="SemEspaamento"/>
      </w:pPr>
      <w:r>
        <w:t>Nicolas Garcia de Souza Santos</w:t>
      </w:r>
    </w:p>
    <w:p w14:paraId="06943ACE" w14:textId="77777777" w:rsidR="00975BAD" w:rsidRDefault="00975BAD" w:rsidP="00980E76">
      <w:pPr>
        <w:pStyle w:val="SemEspaamento"/>
      </w:pPr>
      <w:r>
        <w:t>Victor Marques Conceição</w:t>
      </w:r>
    </w:p>
    <w:p w14:paraId="7FA0AD86" w14:textId="77777777" w:rsidR="00975BAD" w:rsidRDefault="00975BAD" w:rsidP="00980E76">
      <w:pPr>
        <w:pStyle w:val="SemEspaamento"/>
      </w:pPr>
      <w:r>
        <w:t xml:space="preserve">Vinícius de Paiva Mendonça Silva </w:t>
      </w:r>
    </w:p>
    <w:p w14:paraId="522DF2D4" w14:textId="77777777" w:rsidR="00975BAD" w:rsidRDefault="00975BAD" w:rsidP="009A05FB">
      <w:pPr>
        <w:pStyle w:val="SemEspaamento"/>
        <w:spacing w:before="1800"/>
      </w:pPr>
      <w:r>
        <w:t>APPROVE</w:t>
      </w:r>
    </w:p>
    <w:p w14:paraId="47C98050" w14:textId="77777777" w:rsidR="00975BAD" w:rsidRDefault="00975BAD" w:rsidP="00980E76">
      <w:pPr>
        <w:pStyle w:val="SemEspaamento"/>
      </w:pPr>
      <w:r>
        <w:t>Plataforma de estudos e treino para vestibulares online</w:t>
      </w:r>
    </w:p>
    <w:p w14:paraId="184C59FA" w14:textId="77777777" w:rsidR="00975BAD" w:rsidRPr="009A05FB" w:rsidRDefault="00975BAD" w:rsidP="009A05FB">
      <w:pPr>
        <w:pStyle w:val="SemEspaamento"/>
        <w:spacing w:before="480"/>
        <w:ind w:left="4535"/>
        <w:jc w:val="both"/>
        <w:rPr>
          <w:b w:val="0"/>
          <w:sz w:val="22"/>
        </w:rPr>
      </w:pPr>
      <w:r w:rsidRPr="009A05FB">
        <w:rPr>
          <w:b w:val="0"/>
          <w:sz w:val="22"/>
        </w:rPr>
        <w:t xml:space="preserve">Trabalho de Conclusão de Curso apresentado ao Curso Técnico em Informática para Internet Integrado ao Ensino Médio da </w:t>
      </w:r>
      <w:proofErr w:type="spellStart"/>
      <w:r w:rsidRPr="009A05FB">
        <w:rPr>
          <w:b w:val="0"/>
          <w:sz w:val="22"/>
        </w:rPr>
        <w:t>Etec</w:t>
      </w:r>
      <w:proofErr w:type="spellEnd"/>
      <w:r w:rsidRPr="009A05FB">
        <w:rPr>
          <w:b w:val="0"/>
          <w:sz w:val="22"/>
        </w:rPr>
        <w:t xml:space="preserve"> Prof. Maria Cristina Medeiros, orientado pela Prof. Cíntia Maria de Araújo Pinho, como requisito parcial para obtenção do título de técnico em Informática para Internet.</w:t>
      </w:r>
    </w:p>
    <w:p w14:paraId="4424884A" w14:textId="77777777" w:rsidR="00975BAD" w:rsidRPr="009A05FB" w:rsidRDefault="00975BAD" w:rsidP="009A05FB">
      <w:pPr>
        <w:pStyle w:val="SemEspaamento"/>
        <w:spacing w:before="240"/>
        <w:jc w:val="left"/>
        <w:rPr>
          <w:b w:val="0"/>
        </w:rPr>
      </w:pPr>
      <w:proofErr w:type="spellStart"/>
      <w:r w:rsidRPr="009A05FB">
        <w:rPr>
          <w:b w:val="0"/>
        </w:rPr>
        <w:t>Etec</w:t>
      </w:r>
      <w:proofErr w:type="spellEnd"/>
      <w:r w:rsidRPr="009A05FB">
        <w:rPr>
          <w:b w:val="0"/>
        </w:rPr>
        <w:t xml:space="preserve"> Prof. Maria Cristina </w:t>
      </w:r>
      <w:proofErr w:type="spellStart"/>
      <w:r w:rsidRPr="009A05FB">
        <w:rPr>
          <w:b w:val="0"/>
        </w:rPr>
        <w:t>Medeiros___de______________de</w:t>
      </w:r>
      <w:proofErr w:type="spellEnd"/>
      <w:r w:rsidRPr="009A05FB">
        <w:rPr>
          <w:b w:val="0"/>
        </w:rPr>
        <w:t>___</w:t>
      </w:r>
    </w:p>
    <w:p w14:paraId="488D48C3" w14:textId="77777777" w:rsidR="00975BAD" w:rsidRPr="009A05FB" w:rsidRDefault="00975BAD" w:rsidP="009A05FB">
      <w:pPr>
        <w:pStyle w:val="SemEspaamento"/>
        <w:spacing w:before="240"/>
        <w:jc w:val="left"/>
      </w:pPr>
      <w:r w:rsidRPr="009A05FB">
        <w:t>Banca Validadora</w:t>
      </w:r>
    </w:p>
    <w:p w14:paraId="6F2D3E6C" w14:textId="77777777" w:rsidR="00975BAD" w:rsidRPr="009A05FB" w:rsidRDefault="00975BAD" w:rsidP="009A05FB">
      <w:pPr>
        <w:pStyle w:val="SemEspaamento"/>
        <w:spacing w:before="480"/>
        <w:rPr>
          <w:b w:val="0"/>
        </w:rPr>
      </w:pPr>
      <w:r w:rsidRPr="009A05FB">
        <w:rPr>
          <w:b w:val="0"/>
        </w:rPr>
        <w:t>______________________________________________________</w:t>
      </w:r>
    </w:p>
    <w:p w14:paraId="35C0B06B" w14:textId="77777777" w:rsidR="00975BAD" w:rsidRPr="009A05FB" w:rsidRDefault="00975BAD" w:rsidP="00980E76">
      <w:pPr>
        <w:pStyle w:val="SemEspaamento"/>
        <w:rPr>
          <w:b w:val="0"/>
        </w:rPr>
      </w:pPr>
      <w:r w:rsidRPr="009A05FB">
        <w:rPr>
          <w:b w:val="0"/>
        </w:rPr>
        <w:t>Prof. Me. Cíntia Maria de Araújo Pinho (Orientadora)</w:t>
      </w:r>
    </w:p>
    <w:p w14:paraId="3C3CC406" w14:textId="77777777" w:rsidR="00975BAD" w:rsidRPr="009A05FB" w:rsidRDefault="00975BAD" w:rsidP="009A05FB">
      <w:pPr>
        <w:pStyle w:val="SemEspaamento"/>
        <w:spacing w:before="480"/>
        <w:rPr>
          <w:b w:val="0"/>
        </w:rPr>
      </w:pPr>
      <w:r w:rsidRPr="009A05FB">
        <w:rPr>
          <w:b w:val="0"/>
        </w:rPr>
        <w:t>______________________________________________________</w:t>
      </w:r>
    </w:p>
    <w:p w14:paraId="0238FB24" w14:textId="77777777" w:rsidR="00975BAD" w:rsidRPr="009A05FB" w:rsidRDefault="00975BAD" w:rsidP="00980E76">
      <w:pPr>
        <w:pStyle w:val="SemEspaamento"/>
        <w:rPr>
          <w:b w:val="0"/>
        </w:rPr>
      </w:pPr>
      <w:r w:rsidRPr="009A05FB">
        <w:rPr>
          <w:b w:val="0"/>
        </w:rPr>
        <w:t>Prof. Suely dos Santos Souza (Coordenadora de Curso)</w:t>
      </w:r>
    </w:p>
    <w:p w14:paraId="5F074933" w14:textId="77777777" w:rsidR="00975BAD" w:rsidRPr="009A05FB" w:rsidRDefault="00975BAD" w:rsidP="009A05FB">
      <w:pPr>
        <w:pStyle w:val="SemEspaamento"/>
        <w:spacing w:before="480"/>
        <w:rPr>
          <w:b w:val="0"/>
        </w:rPr>
      </w:pPr>
      <w:r w:rsidRPr="009A05FB">
        <w:rPr>
          <w:b w:val="0"/>
        </w:rPr>
        <w:t>______________________________________________________</w:t>
      </w:r>
    </w:p>
    <w:p w14:paraId="3590216A" w14:textId="77777777" w:rsidR="00975BAD" w:rsidRPr="009A05FB" w:rsidRDefault="00975BAD" w:rsidP="00980E76">
      <w:pPr>
        <w:pStyle w:val="SemEspaamento"/>
        <w:rPr>
          <w:b w:val="0"/>
        </w:rPr>
      </w:pPr>
      <w:r w:rsidRPr="009A05FB">
        <w:rPr>
          <w:b w:val="0"/>
        </w:rPr>
        <w:t>Convidado 1</w:t>
      </w:r>
    </w:p>
    <w:p w14:paraId="755EC1F6" w14:textId="77777777" w:rsidR="00975BAD" w:rsidRPr="009A05FB" w:rsidRDefault="00975BAD" w:rsidP="009A05FB">
      <w:pPr>
        <w:pStyle w:val="SemEspaamento"/>
        <w:spacing w:before="480"/>
        <w:rPr>
          <w:b w:val="0"/>
        </w:rPr>
      </w:pPr>
      <w:r w:rsidRPr="009A05FB">
        <w:rPr>
          <w:b w:val="0"/>
        </w:rPr>
        <w:t>______________________________________________________</w:t>
      </w:r>
    </w:p>
    <w:p w14:paraId="4F43EE21" w14:textId="77777777" w:rsidR="00975BAD" w:rsidRPr="009A05FB" w:rsidRDefault="00980E76" w:rsidP="00980E76">
      <w:pPr>
        <w:pStyle w:val="SemEspaamento"/>
        <w:rPr>
          <w:b w:val="0"/>
        </w:rPr>
      </w:pPr>
      <w:r w:rsidRPr="009A05FB">
        <w:rPr>
          <w:b w:val="0"/>
        </w:rPr>
        <w:t>Convidado 2</w:t>
      </w:r>
    </w:p>
    <w:p w14:paraId="7C135A40" w14:textId="77777777" w:rsidR="00980E76" w:rsidRPr="00980E76" w:rsidRDefault="00980E76" w:rsidP="009A05FB">
      <w:pPr>
        <w:pStyle w:val="SemEspaamento"/>
        <w:spacing w:before="1320"/>
      </w:pPr>
      <w:r w:rsidRPr="00980E76">
        <w:t xml:space="preserve">Ribeirão Pires </w:t>
      </w:r>
    </w:p>
    <w:p w14:paraId="0D7A4988" w14:textId="77777777" w:rsidR="00980E76" w:rsidRDefault="00980E76" w:rsidP="00980E76">
      <w:pPr>
        <w:pStyle w:val="SemEspaamento"/>
      </w:pPr>
      <w:r w:rsidRPr="00980E76">
        <w:t>2024</w:t>
      </w:r>
    </w:p>
    <w:p w14:paraId="276398AF" w14:textId="77777777" w:rsidR="00980E76" w:rsidRDefault="00236566" w:rsidP="009A05FB">
      <w:pPr>
        <w:pStyle w:val="SemEspaamento"/>
      </w:pPr>
      <w:r>
        <w:br w:type="page"/>
      </w:r>
      <w:r w:rsidR="00980E76">
        <w:lastRenderedPageBreak/>
        <w:t>DEDICATÓRIA</w:t>
      </w:r>
    </w:p>
    <w:p w14:paraId="32E546D8" w14:textId="77777777" w:rsidR="00236566" w:rsidRDefault="00236566">
      <w:pPr>
        <w:rPr>
          <w:b/>
          <w:sz w:val="28"/>
        </w:rPr>
      </w:pPr>
      <w:r>
        <w:br w:type="page"/>
      </w:r>
    </w:p>
    <w:p w14:paraId="20DB9B12" w14:textId="77777777" w:rsidR="00980E76" w:rsidRDefault="00980E76" w:rsidP="00980E76">
      <w:pPr>
        <w:pStyle w:val="SemEspaamento"/>
      </w:pPr>
      <w:r>
        <w:lastRenderedPageBreak/>
        <w:t>AGRADECIMENTOS</w:t>
      </w:r>
    </w:p>
    <w:p w14:paraId="23D8C9C6" w14:textId="77777777" w:rsidR="00236566" w:rsidRDefault="00236566">
      <w:pPr>
        <w:rPr>
          <w:b/>
          <w:sz w:val="28"/>
        </w:rPr>
      </w:pPr>
      <w:r>
        <w:br w:type="page"/>
      </w:r>
    </w:p>
    <w:p w14:paraId="4EC1684D" w14:textId="77777777" w:rsidR="00980E76" w:rsidRDefault="00980E76" w:rsidP="00980E76">
      <w:pPr>
        <w:pStyle w:val="SemEspaamento"/>
      </w:pPr>
      <w:r>
        <w:lastRenderedPageBreak/>
        <w:t>EPIGRAFE</w:t>
      </w:r>
    </w:p>
    <w:p w14:paraId="6CCB34BA" w14:textId="77777777" w:rsidR="00236566" w:rsidRDefault="00236566">
      <w:pPr>
        <w:rPr>
          <w:b/>
          <w:sz w:val="28"/>
        </w:rPr>
      </w:pPr>
      <w:r>
        <w:br w:type="page"/>
      </w:r>
    </w:p>
    <w:p w14:paraId="4AB2ACD8" w14:textId="77777777" w:rsidR="00980E76" w:rsidRDefault="00980E76" w:rsidP="00980E76">
      <w:pPr>
        <w:pStyle w:val="SemEspaamento"/>
      </w:pPr>
      <w:r>
        <w:lastRenderedPageBreak/>
        <w:t>RESUMO</w:t>
      </w:r>
    </w:p>
    <w:p w14:paraId="439DBC40" w14:textId="77777777" w:rsidR="00236566" w:rsidRDefault="00236566">
      <w:pPr>
        <w:rPr>
          <w:b/>
          <w:sz w:val="28"/>
        </w:rPr>
      </w:pPr>
      <w:r>
        <w:br w:type="page"/>
      </w:r>
    </w:p>
    <w:p w14:paraId="154BBEAA" w14:textId="77777777" w:rsidR="00980E76" w:rsidRDefault="00980E76" w:rsidP="00980E76">
      <w:pPr>
        <w:pStyle w:val="SemEspaamento"/>
      </w:pPr>
      <w:r>
        <w:lastRenderedPageBreak/>
        <w:t>ABSTRACT</w:t>
      </w:r>
    </w:p>
    <w:p w14:paraId="15DE4A50" w14:textId="77777777" w:rsidR="00236566" w:rsidRDefault="00236566">
      <w:pPr>
        <w:rPr>
          <w:b/>
          <w:sz w:val="28"/>
        </w:rPr>
      </w:pPr>
      <w:r>
        <w:br w:type="page"/>
      </w:r>
    </w:p>
    <w:p w14:paraId="0BD5AEA4" w14:textId="77777777" w:rsidR="00980E76" w:rsidRDefault="00980E76" w:rsidP="00980E76">
      <w:pPr>
        <w:pStyle w:val="SemEspaamento"/>
      </w:pPr>
      <w:r>
        <w:lastRenderedPageBreak/>
        <w:t>LISTA DE ILUSTRAÇÕES</w:t>
      </w:r>
    </w:p>
    <w:p w14:paraId="1F99794F" w14:textId="77777777" w:rsidR="00F92EF7" w:rsidRDefault="00F92EF7" w:rsidP="00980E76">
      <w:pPr>
        <w:pStyle w:val="SemEspaamento"/>
      </w:pPr>
    </w:p>
    <w:p w14:paraId="5DCF9A39" w14:textId="77777777" w:rsidR="00F92EF7" w:rsidRDefault="00F92EF7" w:rsidP="00980E76">
      <w:pPr>
        <w:pStyle w:val="SemEspaamento"/>
      </w:pPr>
      <w:r>
        <w:t>Figuras</w:t>
      </w:r>
    </w:p>
    <w:p w14:paraId="005C6456" w14:textId="77777777" w:rsidR="00F92EF7" w:rsidRDefault="00F92EF7" w:rsidP="00980E76">
      <w:pPr>
        <w:pStyle w:val="SemEspaamento"/>
      </w:pPr>
    </w:p>
    <w:p w14:paraId="7381F2BC" w14:textId="77777777" w:rsidR="00F92EF7" w:rsidRDefault="00F92EF7">
      <w:pPr>
        <w:pStyle w:val="ndicedeilustraes"/>
        <w:tabs>
          <w:tab w:val="right" w:leader="dot" w:pos="9061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73827571" w:history="1">
        <w:r w:rsidRPr="00946593">
          <w:rPr>
            <w:rStyle w:val="Hyperlink"/>
            <w:noProof/>
          </w:rPr>
          <w:t>Figura 1 - Brasil contra Estados Unidos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_Toc173827571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49F8AE" w14:textId="77777777" w:rsidR="00F92EF7" w:rsidRDefault="00000000">
      <w:pPr>
        <w:pStyle w:val="ndicedeilustraes"/>
        <w:tabs>
          <w:tab w:val="right" w:leader="dot" w:pos="9061"/>
        </w:tabs>
        <w:rPr>
          <w:noProof/>
        </w:rPr>
      </w:pPr>
      <w:hyperlink w:anchor="_Toc173827572" w:history="1">
        <w:r w:rsidR="00F92EF7" w:rsidRPr="00946593">
          <w:rPr>
            <w:rStyle w:val="Hyperlink"/>
            <w:noProof/>
          </w:rPr>
          <w:t>Figura 2 - Lebron</w:t>
        </w:r>
        <w:r w:rsidR="00F92EF7">
          <w:rPr>
            <w:noProof/>
            <w:webHidden/>
          </w:rPr>
          <w:tab/>
        </w:r>
        <w:r w:rsidR="00F92EF7">
          <w:rPr>
            <w:noProof/>
            <w:webHidden/>
          </w:rPr>
          <w:fldChar w:fldCharType="begin"/>
        </w:r>
        <w:r w:rsidR="00F92EF7">
          <w:rPr>
            <w:noProof/>
            <w:webHidden/>
          </w:rPr>
          <w:instrText xml:space="preserve"> PAGEREF _Toc173827572 \h </w:instrText>
        </w:r>
        <w:r w:rsidR="00F92EF7">
          <w:rPr>
            <w:noProof/>
            <w:webHidden/>
          </w:rPr>
        </w:r>
        <w:r w:rsidR="00F92EF7">
          <w:rPr>
            <w:noProof/>
            <w:webHidden/>
          </w:rPr>
          <w:fldChar w:fldCharType="separate"/>
        </w:r>
        <w:r w:rsidR="00F92EF7">
          <w:rPr>
            <w:noProof/>
            <w:webHidden/>
          </w:rPr>
          <w:t>12</w:t>
        </w:r>
        <w:r w:rsidR="00F92EF7">
          <w:rPr>
            <w:noProof/>
            <w:webHidden/>
          </w:rPr>
          <w:fldChar w:fldCharType="end"/>
        </w:r>
      </w:hyperlink>
    </w:p>
    <w:p w14:paraId="3FD6001B" w14:textId="77777777" w:rsidR="00F92EF7" w:rsidRDefault="00F92EF7" w:rsidP="00F92EF7">
      <w:pPr>
        <w:ind w:firstLine="0"/>
      </w:pPr>
      <w:r>
        <w:fldChar w:fldCharType="end"/>
      </w:r>
    </w:p>
    <w:p w14:paraId="0FCEDDEF" w14:textId="77777777" w:rsidR="00F92EF7" w:rsidRDefault="00F92EF7" w:rsidP="00980E76">
      <w:pPr>
        <w:pStyle w:val="SemEspaamento"/>
      </w:pPr>
      <w:r>
        <w:t>Quadros</w:t>
      </w:r>
    </w:p>
    <w:p w14:paraId="0E24D04D" w14:textId="77777777" w:rsidR="00F92EF7" w:rsidRDefault="00F92EF7" w:rsidP="00980E76">
      <w:pPr>
        <w:pStyle w:val="SemEspaamento"/>
      </w:pPr>
    </w:p>
    <w:p w14:paraId="3557CF79" w14:textId="77777777" w:rsidR="00F92EF7" w:rsidRDefault="00F92EF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\h \z \c "Quadro" </w:instrText>
      </w:r>
      <w:r>
        <w:fldChar w:fldCharType="separate"/>
      </w:r>
      <w:hyperlink w:anchor="_Toc173827604" w:history="1">
        <w:r w:rsidRPr="00CD300E">
          <w:rPr>
            <w:rStyle w:val="Hyperlink"/>
            <w:noProof/>
          </w:rPr>
          <w:t>Quadro 1 - Caderno de sensibilidade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_Toc173827604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4BF22F6" w14:textId="77777777" w:rsidR="00F92EF7" w:rsidRDefault="00F92EF7" w:rsidP="00F92EF7">
      <w:pPr>
        <w:ind w:firstLine="0"/>
      </w:pPr>
      <w:r>
        <w:fldChar w:fldCharType="end"/>
      </w:r>
    </w:p>
    <w:p w14:paraId="33ACEE37" w14:textId="77777777" w:rsidR="00F92EF7" w:rsidRDefault="00F92EF7" w:rsidP="00980E76">
      <w:pPr>
        <w:pStyle w:val="SemEspaamento"/>
      </w:pPr>
      <w:r>
        <w:t>Tabelas</w:t>
      </w:r>
    </w:p>
    <w:p w14:paraId="0C3B8C53" w14:textId="77777777" w:rsidR="00F92EF7" w:rsidRDefault="00F92EF7" w:rsidP="00980E76">
      <w:pPr>
        <w:pStyle w:val="SemEspaamento"/>
      </w:pPr>
    </w:p>
    <w:p w14:paraId="6383058C" w14:textId="77777777" w:rsidR="00F92EF7" w:rsidRDefault="00F92EF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73827640" w:history="1">
        <w:r w:rsidRPr="00AA706C">
          <w:rPr>
            <w:rStyle w:val="Hyperlink"/>
            <w:noProof/>
          </w:rPr>
          <w:t>Tabela 1 - 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_Toc173827640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478AAF2" w14:textId="77777777" w:rsidR="00F92EF7" w:rsidRDefault="00F92EF7" w:rsidP="00F92EF7">
      <w:r>
        <w:fldChar w:fldCharType="end"/>
      </w:r>
    </w:p>
    <w:p w14:paraId="1442CCA6" w14:textId="77777777" w:rsidR="00F92EF7" w:rsidRPr="00F92EF7" w:rsidRDefault="00236566" w:rsidP="00F92EF7">
      <w:pPr>
        <w:ind w:firstLine="0"/>
      </w:pPr>
      <w:r>
        <w:br w:type="page"/>
      </w:r>
    </w:p>
    <w:p w14:paraId="61B1C1C3" w14:textId="77777777" w:rsidR="00980E76" w:rsidRDefault="00980E76" w:rsidP="00980E76">
      <w:pPr>
        <w:pStyle w:val="SemEspaamento"/>
      </w:pPr>
      <w:r>
        <w:lastRenderedPageBreak/>
        <w:t>SUMÁRIO</w:t>
      </w:r>
    </w:p>
    <w:p w14:paraId="7B633E49" w14:textId="77777777" w:rsidR="00BA4E08" w:rsidRDefault="00BA4E08" w:rsidP="00980E76">
      <w:pPr>
        <w:pStyle w:val="SemEspaamento"/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9738808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597EAA" w14:textId="77777777" w:rsidR="00FE23CB" w:rsidRDefault="00FE23CB">
          <w:pPr>
            <w:pStyle w:val="CabealhodoSumrio"/>
          </w:pPr>
        </w:p>
        <w:p w14:paraId="4B530C65" w14:textId="2EEE3F83" w:rsidR="00A735F6" w:rsidRDefault="00FE23CB">
          <w:pPr>
            <w:pStyle w:val="Sumrio1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612891" w:history="1">
            <w:r w:rsidR="00A735F6" w:rsidRPr="00A46622">
              <w:rPr>
                <w:rStyle w:val="Hyperlink"/>
                <w:noProof/>
              </w:rPr>
              <w:t>1</w:t>
            </w:r>
            <w:r w:rsidR="00A735F6"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="00A735F6" w:rsidRPr="00A46622">
              <w:rPr>
                <w:rStyle w:val="Hyperlink"/>
                <w:noProof/>
              </w:rPr>
              <w:t>INTRODUÇÃO</w:t>
            </w:r>
            <w:r w:rsidR="00A735F6">
              <w:rPr>
                <w:noProof/>
                <w:webHidden/>
              </w:rPr>
              <w:tab/>
            </w:r>
            <w:r w:rsidR="00A735F6">
              <w:rPr>
                <w:noProof/>
                <w:webHidden/>
              </w:rPr>
              <w:fldChar w:fldCharType="begin"/>
            </w:r>
            <w:r w:rsidR="00A735F6">
              <w:rPr>
                <w:noProof/>
                <w:webHidden/>
              </w:rPr>
              <w:instrText xml:space="preserve"> PAGEREF _Toc175612891 \h </w:instrText>
            </w:r>
            <w:r w:rsidR="00A735F6">
              <w:rPr>
                <w:noProof/>
                <w:webHidden/>
              </w:rPr>
            </w:r>
            <w:r w:rsidR="00A735F6">
              <w:rPr>
                <w:noProof/>
                <w:webHidden/>
              </w:rPr>
              <w:fldChar w:fldCharType="separate"/>
            </w:r>
            <w:r w:rsidR="00A735F6">
              <w:rPr>
                <w:noProof/>
                <w:webHidden/>
              </w:rPr>
              <w:t>11</w:t>
            </w:r>
            <w:r w:rsidR="00A735F6">
              <w:rPr>
                <w:noProof/>
                <w:webHidden/>
              </w:rPr>
              <w:fldChar w:fldCharType="end"/>
            </w:r>
          </w:hyperlink>
        </w:p>
        <w:p w14:paraId="4C0F4F50" w14:textId="08748C77" w:rsidR="00A735F6" w:rsidRDefault="00A735F6">
          <w:pPr>
            <w:pStyle w:val="Sumrio2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5612892" w:history="1">
            <w:r w:rsidRPr="00A4662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46622">
              <w:rPr>
                <w:rStyle w:val="Hyperlink"/>
                <w:noProof/>
              </w:rPr>
              <w:t>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29AFD" w14:textId="140F5D1E" w:rsidR="00A735F6" w:rsidRDefault="00A735F6">
          <w:pPr>
            <w:pStyle w:val="Sumrio2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5612893" w:history="1">
            <w:r w:rsidRPr="00A4662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46622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0971B" w14:textId="5F63EF45" w:rsidR="00A735F6" w:rsidRDefault="00A735F6">
          <w:pPr>
            <w:pStyle w:val="Sumrio2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5612894" w:history="1">
            <w:r w:rsidRPr="00A46622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46622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1AD52" w14:textId="216D88DC" w:rsidR="00A735F6" w:rsidRDefault="00A735F6">
          <w:pPr>
            <w:pStyle w:val="Sumrio3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5612895" w:history="1">
            <w:r w:rsidRPr="00A46622">
              <w:rPr>
                <w:rStyle w:val="Hyperlink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46622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2EA58" w14:textId="7531CEFA" w:rsidR="00A735F6" w:rsidRDefault="00A735F6">
          <w:pPr>
            <w:pStyle w:val="Sumrio3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5612896" w:history="1">
            <w:r w:rsidRPr="00A46622">
              <w:rPr>
                <w:rStyle w:val="Hyperlink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46622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51DB6" w14:textId="2A122907" w:rsidR="00A735F6" w:rsidRDefault="00A735F6">
          <w:pPr>
            <w:pStyle w:val="Sumrio2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5612897" w:history="1">
            <w:r w:rsidRPr="00A46622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46622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1D6F7" w14:textId="3C862BD0" w:rsidR="00A735F6" w:rsidRDefault="00A735F6">
          <w:pPr>
            <w:pStyle w:val="Sumrio2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5612898" w:history="1">
            <w:r w:rsidRPr="00A46622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46622">
              <w:rPr>
                <w:rStyle w:val="Hyperlink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08158" w14:textId="746A08B2" w:rsidR="00A735F6" w:rsidRDefault="00A735F6">
          <w:pPr>
            <w:pStyle w:val="Sumrio1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5612899" w:history="1">
            <w:r w:rsidRPr="00A4662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46622">
              <w:rPr>
                <w:rStyle w:val="Hyperlink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EEEFA" w14:textId="7138004E" w:rsidR="00A735F6" w:rsidRDefault="00A735F6">
          <w:pPr>
            <w:pStyle w:val="Sumrio2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5612900" w:history="1">
            <w:r w:rsidRPr="00A4662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46622">
              <w:rPr>
                <w:rStyle w:val="Hyperlink"/>
                <w:noProof/>
              </w:rPr>
              <w:t>PROVA DO EXAME NACIONAL DO ENSINO MÉDIO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2B6C6" w14:textId="594F5187" w:rsidR="00A735F6" w:rsidRDefault="00A735F6">
          <w:pPr>
            <w:pStyle w:val="Sumrio2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5612901" w:history="1">
            <w:r w:rsidRPr="00A4662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46622">
              <w:rPr>
                <w:rStyle w:val="Hyperlink"/>
                <w:noProof/>
              </w:rPr>
              <w:t>DEFASAGEM DO ENSINO PÚBLICO NA PREPARAÇÃO PARA A PROVA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AAE7C" w14:textId="5D07147B" w:rsidR="00A735F6" w:rsidRDefault="00A735F6">
          <w:pPr>
            <w:pStyle w:val="Sumrio2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5612902" w:history="1">
            <w:r w:rsidRPr="00A46622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46622">
              <w:rPr>
                <w:rStyle w:val="Hyperlink"/>
                <w:noProof/>
              </w:rPr>
              <w:t>ADVENTO DE PLATAFORMAS ONLINE PARA PREPARAÇÃO PARA A PROVA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49BE5" w14:textId="1547D4DE" w:rsidR="00A735F6" w:rsidRDefault="00A735F6">
          <w:pPr>
            <w:pStyle w:val="Sumrio2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5612903" w:history="1">
            <w:r w:rsidRPr="00A46622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46622">
              <w:rPr>
                <w:rStyle w:val="Hyperlink"/>
                <w:noProof/>
              </w:rPr>
              <w:t>MERN 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D79A8" w14:textId="6DBD43CF" w:rsidR="00A735F6" w:rsidRDefault="00A735F6">
          <w:pPr>
            <w:pStyle w:val="Sumrio3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5612904" w:history="1">
            <w:r w:rsidRPr="00A46622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46622">
              <w:rPr>
                <w:rStyle w:val="Hyperlink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0F73B" w14:textId="2E06602F" w:rsidR="00A735F6" w:rsidRDefault="00A735F6">
          <w:pPr>
            <w:pStyle w:val="Sumrio3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5612905" w:history="1">
            <w:r w:rsidRPr="00A46622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46622">
              <w:rPr>
                <w:rStyle w:val="Hyperlink"/>
                <w:noProof/>
              </w:rPr>
              <w:t>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933B4" w14:textId="499D16D2" w:rsidR="00A735F6" w:rsidRDefault="00A735F6">
          <w:pPr>
            <w:pStyle w:val="Sumrio3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5612906" w:history="1">
            <w:r w:rsidRPr="00A46622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46622">
              <w:rPr>
                <w:rStyle w:val="Hyperlink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14CBE" w14:textId="07C193D4" w:rsidR="00A735F6" w:rsidRDefault="00A735F6">
          <w:pPr>
            <w:pStyle w:val="Sumrio3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5612907" w:history="1">
            <w:r w:rsidRPr="00A46622">
              <w:rPr>
                <w:rStyle w:val="Hyperlink"/>
                <w:noProof/>
              </w:rPr>
              <w:t>2.4.4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46622">
              <w:rPr>
                <w:rStyle w:val="Hyperlink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A0963" w14:textId="5B703FFE" w:rsidR="00A735F6" w:rsidRDefault="00A735F6">
          <w:pPr>
            <w:pStyle w:val="Sumrio1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5612908" w:history="1">
            <w:r w:rsidRPr="00A4662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46622">
              <w:rPr>
                <w:rStyle w:val="Hyperlink"/>
                <w:noProof/>
              </w:rPr>
              <w:t>IMERSÃO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6F82D" w14:textId="6B92E49C" w:rsidR="00A735F6" w:rsidRDefault="00A735F6">
          <w:pPr>
            <w:pStyle w:val="Sumrio2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5612909" w:history="1">
            <w:r w:rsidRPr="00A46622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46622">
              <w:rPr>
                <w:rStyle w:val="Hyperlink"/>
                <w:noProof/>
              </w:rPr>
              <w:t>Caderno de sensibilidade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BAEAF" w14:textId="2D9131CB" w:rsidR="00A735F6" w:rsidRDefault="00A735F6">
          <w:pPr>
            <w:pStyle w:val="Sumrio2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5612910" w:history="1">
            <w:r w:rsidRPr="00A46622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46622">
              <w:rPr>
                <w:rStyle w:val="Hyperlink"/>
                <w:noProof/>
              </w:rPr>
              <w:t>Pesquisa de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75B1" w14:textId="611D539D" w:rsidR="00A735F6" w:rsidRDefault="00A735F6">
          <w:pPr>
            <w:pStyle w:val="Sumrio3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5612911" w:history="1">
            <w:r w:rsidRPr="00A46622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46622">
              <w:rPr>
                <w:rStyle w:val="Hyperlink"/>
                <w:noProof/>
              </w:rPr>
              <w:t>Pesquisa com Público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50CE5" w14:textId="687A9BA3" w:rsidR="00A735F6" w:rsidRDefault="00A735F6">
          <w:pPr>
            <w:pStyle w:val="Sumrio3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5612912" w:history="1">
            <w:r w:rsidRPr="00A46622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A46622">
              <w:rPr>
                <w:rStyle w:val="Hyperlink"/>
                <w:noProof/>
              </w:rPr>
              <w:t>Pesquisa com Público 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CA84D" w14:textId="4B7E3E37" w:rsidR="00A735F6" w:rsidRDefault="00A735F6">
          <w:pPr>
            <w:pStyle w:val="Sumrio1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75612913" w:history="1">
            <w:r w:rsidRPr="00A46622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_Toc175612913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0F9AB" w14:textId="4BC1563B" w:rsidR="00FE23CB" w:rsidRDefault="00FE23CB">
          <w:r>
            <w:rPr>
              <w:b/>
              <w:bCs/>
            </w:rPr>
            <w:lastRenderedPageBreak/>
            <w:fldChar w:fldCharType="end"/>
          </w:r>
        </w:p>
      </w:sdtContent>
    </w:sdt>
    <w:p w14:paraId="65A6DC27" w14:textId="77777777" w:rsidR="00FE23CB" w:rsidRDefault="00FE23CB" w:rsidP="00FE23CB"/>
    <w:p w14:paraId="4D58A580" w14:textId="77777777" w:rsidR="00127609" w:rsidRDefault="00BA4E08">
      <w:pPr>
        <w:sectPr w:rsidR="00127609" w:rsidSect="00127609">
          <w:pgSz w:w="11906" w:h="16838"/>
          <w:pgMar w:top="1701" w:right="1134" w:bottom="1134" w:left="1701" w:header="709" w:footer="709" w:gutter="0"/>
          <w:pgNumType w:start="0"/>
          <w:cols w:space="708"/>
          <w:docGrid w:linePitch="360"/>
        </w:sectPr>
      </w:pPr>
      <w:r>
        <w:br w:type="page"/>
      </w:r>
    </w:p>
    <w:p w14:paraId="5CD1F777" w14:textId="77777777" w:rsidR="00BA4E08" w:rsidRDefault="00BA4E08">
      <w:pPr>
        <w:rPr>
          <w:b/>
          <w:sz w:val="28"/>
        </w:rPr>
      </w:pPr>
    </w:p>
    <w:p w14:paraId="7E0F7382" w14:textId="77777777" w:rsidR="00BA4E08" w:rsidRDefault="00BA4E08" w:rsidP="002C398B">
      <w:pPr>
        <w:pStyle w:val="Ttulo1"/>
        <w:ind w:left="709"/>
      </w:pPr>
      <w:bookmarkStart w:id="0" w:name="_Toc175612891"/>
      <w:r w:rsidRPr="0045517F">
        <w:t>INTRODUÇÃO</w:t>
      </w:r>
      <w:bookmarkEnd w:id="0"/>
    </w:p>
    <w:p w14:paraId="31CF35EB" w14:textId="77777777" w:rsidR="004402D7" w:rsidRDefault="004402D7" w:rsidP="004402D7">
      <w:pPr>
        <w:pStyle w:val="Citao"/>
        <w:rPr>
          <w:shd w:val="clear" w:color="auto" w:fill="FFFFFF"/>
        </w:rPr>
      </w:pPr>
      <w:proofErr w:type="spellStart"/>
      <w:r w:rsidRPr="004402D7">
        <w:rPr>
          <w:shd w:val="clear" w:color="auto" w:fill="FFFFFF"/>
        </w:rPr>
        <w:t>Lorem</w:t>
      </w:r>
      <w:proofErr w:type="spellEnd"/>
      <w:r w:rsidRPr="004402D7">
        <w:rPr>
          <w:shd w:val="clear" w:color="auto" w:fill="FFFFFF"/>
        </w:rPr>
        <w:t xml:space="preserve"> ipsum </w:t>
      </w:r>
      <w:proofErr w:type="spellStart"/>
      <w:r w:rsidRPr="004402D7">
        <w:rPr>
          <w:shd w:val="clear" w:color="auto" w:fill="FFFFFF"/>
        </w:rPr>
        <w:t>dolor</w:t>
      </w:r>
      <w:proofErr w:type="spellEnd"/>
      <w:r w:rsidRPr="004402D7">
        <w:rPr>
          <w:shd w:val="clear" w:color="auto" w:fill="FFFFFF"/>
        </w:rPr>
        <w:t xml:space="preserve"> </w:t>
      </w:r>
      <w:proofErr w:type="spellStart"/>
      <w:r w:rsidRPr="004402D7">
        <w:rPr>
          <w:shd w:val="clear" w:color="auto" w:fill="FFFFFF"/>
        </w:rPr>
        <w:t>sit</w:t>
      </w:r>
      <w:proofErr w:type="spellEnd"/>
      <w:r w:rsidRPr="004402D7">
        <w:rPr>
          <w:shd w:val="clear" w:color="auto" w:fill="FFFFFF"/>
        </w:rPr>
        <w:t xml:space="preserve"> </w:t>
      </w:r>
      <w:proofErr w:type="spellStart"/>
      <w:r w:rsidRPr="004402D7">
        <w:rPr>
          <w:shd w:val="clear" w:color="auto" w:fill="FFFFFF"/>
        </w:rPr>
        <w:t>amet</w:t>
      </w:r>
      <w:proofErr w:type="spellEnd"/>
      <w:r w:rsidRPr="004402D7">
        <w:rPr>
          <w:shd w:val="clear" w:color="auto" w:fill="FFFFFF"/>
        </w:rPr>
        <w:t xml:space="preserve">, </w:t>
      </w:r>
      <w:proofErr w:type="spellStart"/>
      <w:r w:rsidRPr="004402D7">
        <w:rPr>
          <w:shd w:val="clear" w:color="auto" w:fill="FFFFFF"/>
        </w:rPr>
        <w:t>consectetur</w:t>
      </w:r>
      <w:proofErr w:type="spellEnd"/>
      <w:r w:rsidRPr="004402D7">
        <w:rPr>
          <w:shd w:val="clear" w:color="auto" w:fill="FFFFFF"/>
        </w:rPr>
        <w:t xml:space="preserve"> </w:t>
      </w:r>
      <w:proofErr w:type="spellStart"/>
      <w:r w:rsidRPr="004402D7">
        <w:rPr>
          <w:shd w:val="clear" w:color="auto" w:fill="FFFFFF"/>
        </w:rPr>
        <w:t>adipiscing</w:t>
      </w:r>
      <w:proofErr w:type="spellEnd"/>
      <w:r w:rsidRPr="004402D7">
        <w:rPr>
          <w:shd w:val="clear" w:color="auto" w:fill="FFFFFF"/>
        </w:rPr>
        <w:t xml:space="preserve"> </w:t>
      </w:r>
      <w:proofErr w:type="spellStart"/>
      <w:r w:rsidRPr="004402D7">
        <w:rPr>
          <w:shd w:val="clear" w:color="auto" w:fill="FFFFFF"/>
        </w:rPr>
        <w:t>elit</w:t>
      </w:r>
      <w:proofErr w:type="spellEnd"/>
      <w:r w:rsidRPr="004402D7">
        <w:rPr>
          <w:shd w:val="clear" w:color="auto" w:fill="FFFFFF"/>
        </w:rPr>
        <w:t xml:space="preserve">, </w:t>
      </w:r>
      <w:proofErr w:type="spellStart"/>
      <w:r w:rsidRPr="004402D7">
        <w:rPr>
          <w:shd w:val="clear" w:color="auto" w:fill="FFFFFF"/>
        </w:rPr>
        <w:t>sed</w:t>
      </w:r>
      <w:proofErr w:type="spellEnd"/>
      <w:r w:rsidRPr="004402D7">
        <w:rPr>
          <w:shd w:val="clear" w:color="auto" w:fill="FFFFFF"/>
        </w:rPr>
        <w:t xml:space="preserve"> do </w:t>
      </w:r>
      <w:proofErr w:type="spellStart"/>
      <w:r w:rsidRPr="004402D7">
        <w:rPr>
          <w:shd w:val="clear" w:color="auto" w:fill="FFFFFF"/>
        </w:rPr>
        <w:t>eiusmod</w:t>
      </w:r>
      <w:proofErr w:type="spellEnd"/>
      <w:r w:rsidRPr="004402D7">
        <w:rPr>
          <w:shd w:val="clear" w:color="auto" w:fill="FFFFFF"/>
        </w:rPr>
        <w:t xml:space="preserve"> </w:t>
      </w:r>
      <w:proofErr w:type="spellStart"/>
      <w:r w:rsidRPr="004402D7">
        <w:rPr>
          <w:shd w:val="clear" w:color="auto" w:fill="FFFFFF"/>
        </w:rPr>
        <w:t>tempor</w:t>
      </w:r>
      <w:proofErr w:type="spellEnd"/>
      <w:r w:rsidRPr="004402D7">
        <w:rPr>
          <w:shd w:val="clear" w:color="auto" w:fill="FFFFFF"/>
        </w:rPr>
        <w:t xml:space="preserve"> </w:t>
      </w:r>
      <w:proofErr w:type="spellStart"/>
      <w:r w:rsidRPr="004402D7">
        <w:rPr>
          <w:shd w:val="clear" w:color="auto" w:fill="FFFFFF"/>
        </w:rPr>
        <w:t>incididunt</w:t>
      </w:r>
      <w:proofErr w:type="spellEnd"/>
      <w:r w:rsidRPr="004402D7">
        <w:rPr>
          <w:shd w:val="clear" w:color="auto" w:fill="FFFFFF"/>
        </w:rPr>
        <w:t xml:space="preserve"> ut labore et </w:t>
      </w:r>
      <w:proofErr w:type="spellStart"/>
      <w:r w:rsidRPr="004402D7">
        <w:rPr>
          <w:shd w:val="clear" w:color="auto" w:fill="FFFFFF"/>
        </w:rPr>
        <w:t>dolore</w:t>
      </w:r>
      <w:proofErr w:type="spellEnd"/>
      <w:r w:rsidRPr="004402D7">
        <w:rPr>
          <w:shd w:val="clear" w:color="auto" w:fill="FFFFFF"/>
        </w:rPr>
        <w:t xml:space="preserve"> magna </w:t>
      </w:r>
      <w:proofErr w:type="spellStart"/>
      <w:r w:rsidRPr="004402D7">
        <w:rPr>
          <w:shd w:val="clear" w:color="auto" w:fill="FFFFFF"/>
        </w:rPr>
        <w:t>aliqua</w:t>
      </w:r>
      <w:proofErr w:type="spellEnd"/>
      <w:r w:rsidRPr="004402D7">
        <w:rPr>
          <w:shd w:val="clear" w:color="auto" w:fill="FFFFFF"/>
        </w:rPr>
        <w:t>.</w:t>
      </w:r>
    </w:p>
    <w:p w14:paraId="75543D3A" w14:textId="77777777" w:rsidR="004402D7" w:rsidRPr="004402D7" w:rsidRDefault="004402D7" w:rsidP="004402D7">
      <w:pPr>
        <w:rPr>
          <w:szCs w:val="24"/>
        </w:rPr>
      </w:pPr>
      <w:r w:rsidRPr="004402D7">
        <w:rPr>
          <w:rFonts w:cs="Arial"/>
          <w:color w:val="000000"/>
          <w:szCs w:val="24"/>
          <w:shd w:val="clear" w:color="auto" w:fill="FFFFFF"/>
        </w:rPr>
        <w:t xml:space="preserve"> Ut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enim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ad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minim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veniam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, quis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nostrud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exercitation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ullamco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laboris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nisi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ut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aliquip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ex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ea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commodo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consequat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.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Duis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aute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irure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dolor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in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reprehenderit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in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voluptate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velit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esse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cillum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dolore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eu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fugiat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nulla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pariatur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.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Excepteur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sint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occaecat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cupidatat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non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proident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, sunt in culpa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qui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officia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deserunt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mollit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anim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 xml:space="preserve"> id est </w:t>
      </w:r>
      <w:proofErr w:type="spellStart"/>
      <w:r w:rsidRPr="004402D7">
        <w:rPr>
          <w:rFonts w:cs="Arial"/>
          <w:color w:val="000000"/>
          <w:szCs w:val="24"/>
          <w:shd w:val="clear" w:color="auto" w:fill="FFFFFF"/>
        </w:rPr>
        <w:t>laborum</w:t>
      </w:r>
      <w:proofErr w:type="spellEnd"/>
      <w:r w:rsidRPr="004402D7">
        <w:rPr>
          <w:rFonts w:cs="Arial"/>
          <w:color w:val="000000"/>
          <w:szCs w:val="24"/>
          <w:shd w:val="clear" w:color="auto" w:fill="FFFFFF"/>
        </w:rPr>
        <w:t>.</w:t>
      </w:r>
    </w:p>
    <w:p w14:paraId="3BBDD780" w14:textId="77777777" w:rsidR="007F1572" w:rsidRDefault="007F1572" w:rsidP="007F1572">
      <w:pPr>
        <w:pStyle w:val="Ttulo2"/>
      </w:pPr>
      <w:bookmarkStart w:id="1" w:name="_Toc175612892"/>
      <w:r w:rsidRPr="007F1572">
        <w:t>Problemática</w:t>
      </w:r>
      <w:bookmarkEnd w:id="1"/>
    </w:p>
    <w:p w14:paraId="7D012608" w14:textId="77777777" w:rsidR="00DA3591" w:rsidRDefault="00DA3591" w:rsidP="00594B78">
      <w:pPr>
        <w:pStyle w:val="Ttulo6"/>
      </w:pPr>
      <w:bookmarkStart w:id="2" w:name="_Toc17382757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61A0F">
        <w:rPr>
          <w:noProof/>
        </w:rPr>
        <w:t>1</w:t>
      </w:r>
      <w:r>
        <w:fldChar w:fldCharType="end"/>
      </w:r>
      <w:r>
        <w:t xml:space="preserve"> - Brasil contra Estados Unidos</w:t>
      </w:r>
      <w:bookmarkEnd w:id="2"/>
    </w:p>
    <w:p w14:paraId="301D0D9F" w14:textId="77777777" w:rsidR="008B5022" w:rsidRDefault="008B5022" w:rsidP="00594B78">
      <w:pPr>
        <w:pStyle w:val="fonteeimagem"/>
      </w:pPr>
      <w:r>
        <w:drawing>
          <wp:inline distT="0" distB="0" distL="0" distR="0" wp14:anchorId="31C108D7" wp14:editId="557CF90B">
            <wp:extent cx="4362450" cy="26152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91323-design-sem-nome-7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010" cy="262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6B65" w14:textId="77777777" w:rsidR="008B5022" w:rsidRDefault="008B5022" w:rsidP="00061A0F">
      <w:pPr>
        <w:pStyle w:val="fonteeimagem"/>
      </w:pPr>
      <w:r>
        <w:t>Fonte: Terra, 2024</w:t>
      </w:r>
    </w:p>
    <w:p w14:paraId="5644EB57" w14:textId="77777777" w:rsidR="00BA4E08" w:rsidRDefault="00BA4E08" w:rsidP="007F1572">
      <w:pPr>
        <w:pStyle w:val="Ttulo2"/>
      </w:pPr>
      <w:bookmarkStart w:id="3" w:name="_Toc175612893"/>
      <w:r>
        <w:lastRenderedPageBreak/>
        <w:t>Justificativa</w:t>
      </w:r>
      <w:bookmarkEnd w:id="3"/>
    </w:p>
    <w:p w14:paraId="2D0546CB" w14:textId="77777777" w:rsidR="00061A0F" w:rsidRDefault="00061A0F" w:rsidP="00061A0F">
      <w:pPr>
        <w:pStyle w:val="Ttulo6"/>
      </w:pPr>
      <w:bookmarkStart w:id="4" w:name="_Toc17382757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</w:t>
      </w:r>
      <w:proofErr w:type="spellStart"/>
      <w:r>
        <w:t>Lebron</w:t>
      </w:r>
      <w:bookmarkEnd w:id="4"/>
      <w:proofErr w:type="spellEnd"/>
    </w:p>
    <w:p w14:paraId="3E799996" w14:textId="77777777" w:rsidR="008B5022" w:rsidRDefault="008B5022" w:rsidP="00061A0F">
      <w:pPr>
        <w:pStyle w:val="fonteeimagem"/>
      </w:pPr>
      <w:r>
        <w:drawing>
          <wp:inline distT="0" distB="0" distL="0" distR="0" wp14:anchorId="366B0C24" wp14:editId="43BD7F32">
            <wp:extent cx="4267200" cy="28408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11679_210a6be452d0b2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284" cy="284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E00A" w14:textId="77777777" w:rsidR="008B5022" w:rsidRDefault="008B5022" w:rsidP="00061A0F">
      <w:pPr>
        <w:pStyle w:val="fonteeimagem"/>
      </w:pPr>
      <w:r>
        <w:t>Fonte: GZH, 2024</w:t>
      </w:r>
    </w:p>
    <w:p w14:paraId="2E70C397" w14:textId="77777777" w:rsidR="00DF33BC" w:rsidRDefault="00DF33BC" w:rsidP="00DF33BC">
      <w:pPr>
        <w:ind w:firstLine="0"/>
        <w:jc w:val="left"/>
      </w:pPr>
      <w:r>
        <w:t xml:space="preserve"> </w:t>
      </w:r>
      <w:r w:rsidR="008B5022">
        <w:t xml:space="preserve">GZH: </w:t>
      </w:r>
      <w:r>
        <w:t xml:space="preserve">Imagem: </w:t>
      </w:r>
      <w:r w:rsidRPr="00DF33BC">
        <w:t>Brasil vai enfrentar os Estados Unidos nas quartas de final do basquete olímpico</w:t>
      </w:r>
      <w:r>
        <w:t>. Publicado em: 03/08/2024 Disponível em:</w:t>
      </w:r>
    </w:p>
    <w:p w14:paraId="370C372C" w14:textId="77777777" w:rsidR="008B5022" w:rsidRPr="008B5022" w:rsidRDefault="00000000" w:rsidP="00DF33BC">
      <w:pPr>
        <w:ind w:firstLine="0"/>
        <w:jc w:val="left"/>
      </w:pPr>
      <w:hyperlink r:id="rId10" w:history="1">
        <w:r w:rsidR="00DF33BC" w:rsidRPr="00DF33BC">
          <w:t>https://gauchazh.clicrbs.com.br/esportes/olimpiada/noticia/2024/08/brasil-vai-enfrentar-os-estados-unidos-nas-quartas-de-final-do-basquete-olimpico-clzd68vjx015c0127sz1v9iwh.html</w:t>
        </w:r>
      </w:hyperlink>
      <w:r w:rsidR="00DF33BC">
        <w:t xml:space="preserve"> Acesso em: 06/08/2024</w:t>
      </w:r>
      <w:r w:rsidR="008B5022">
        <w:tab/>
      </w:r>
    </w:p>
    <w:p w14:paraId="6AAD591D" w14:textId="77777777" w:rsidR="00BA4E08" w:rsidRDefault="00BA4E08" w:rsidP="007F1572">
      <w:pPr>
        <w:pStyle w:val="Ttulo2"/>
      </w:pPr>
      <w:bookmarkStart w:id="5" w:name="_Toc175612894"/>
      <w:r>
        <w:t>Objetivos</w:t>
      </w:r>
      <w:bookmarkEnd w:id="5"/>
    </w:p>
    <w:p w14:paraId="1740AE57" w14:textId="77777777" w:rsidR="00BA4E08" w:rsidRDefault="00BA4E08" w:rsidP="007B05A0">
      <w:pPr>
        <w:pStyle w:val="Ttulo3"/>
      </w:pPr>
      <w:bookmarkStart w:id="6" w:name="_Toc175612895"/>
      <w:r w:rsidRPr="007B05A0">
        <w:t>Objetivo geral</w:t>
      </w:r>
      <w:bookmarkEnd w:id="6"/>
      <w:r w:rsidR="007B05A0" w:rsidRPr="007B05A0">
        <w:t xml:space="preserve"> </w:t>
      </w:r>
    </w:p>
    <w:p w14:paraId="276CFC4D" w14:textId="77777777" w:rsidR="00BA4E08" w:rsidRDefault="00BA4E08" w:rsidP="007B05A0">
      <w:pPr>
        <w:pStyle w:val="Ttulo3"/>
      </w:pPr>
      <w:bookmarkStart w:id="7" w:name="_Toc175612896"/>
      <w:r>
        <w:t>Objetivos específicos</w:t>
      </w:r>
      <w:bookmarkEnd w:id="7"/>
    </w:p>
    <w:p w14:paraId="1B17CE65" w14:textId="77777777" w:rsidR="00BA4E08" w:rsidRDefault="00BA4E08" w:rsidP="007F1572">
      <w:pPr>
        <w:pStyle w:val="Ttulo2"/>
      </w:pPr>
      <w:bookmarkStart w:id="8" w:name="_Toc175612897"/>
      <w:r>
        <w:t>Metodologia</w:t>
      </w:r>
      <w:bookmarkEnd w:id="8"/>
    </w:p>
    <w:p w14:paraId="7B55C9E9" w14:textId="77777777" w:rsidR="00BA4E08" w:rsidRDefault="00BA4E08" w:rsidP="007F1572">
      <w:pPr>
        <w:pStyle w:val="Ttulo2"/>
      </w:pPr>
      <w:bookmarkStart w:id="9" w:name="_Toc175612898"/>
      <w:r>
        <w:t>Resultados esperados</w:t>
      </w:r>
      <w:bookmarkEnd w:id="9"/>
    </w:p>
    <w:p w14:paraId="252FEBF4" w14:textId="77777777" w:rsidR="00BA4E08" w:rsidRDefault="00BA4E08">
      <w:pPr>
        <w:rPr>
          <w:b/>
          <w:sz w:val="28"/>
        </w:rPr>
      </w:pPr>
      <w:r>
        <w:br w:type="page"/>
      </w:r>
    </w:p>
    <w:p w14:paraId="3A7BB04E" w14:textId="77777777" w:rsidR="00BA4E08" w:rsidRDefault="00BA4E08" w:rsidP="002C398B">
      <w:pPr>
        <w:pStyle w:val="Ttulo1"/>
      </w:pPr>
      <w:bookmarkStart w:id="10" w:name="_Toc175612899"/>
      <w:r>
        <w:lastRenderedPageBreak/>
        <w:t>REFERENCIAL TEÓRICO</w:t>
      </w:r>
      <w:bookmarkEnd w:id="10"/>
    </w:p>
    <w:p w14:paraId="2117A914" w14:textId="6E4C0686" w:rsidR="00E55CF4" w:rsidRPr="00E55CF4" w:rsidRDefault="00E55CF4" w:rsidP="00E55CF4">
      <w:pPr>
        <w:pStyle w:val="Ttulo2"/>
        <w:rPr>
          <w:rStyle w:val="eop"/>
        </w:rPr>
      </w:pPr>
      <w:bookmarkStart w:id="11" w:name="_Toc175612900"/>
      <w:r w:rsidRPr="00E55CF4">
        <w:rPr>
          <w:rStyle w:val="normaltextrun"/>
        </w:rPr>
        <w:t>PROVA DO EXAME NACIONAL DO ENSINO MÉDIO</w:t>
      </w:r>
      <w:bookmarkEnd w:id="11"/>
      <w:r w:rsidRPr="00E55CF4">
        <w:rPr>
          <w:rStyle w:val="eop"/>
        </w:rPr>
        <w:t> </w:t>
      </w:r>
    </w:p>
    <w:p w14:paraId="3A01B365" w14:textId="77777777" w:rsidR="00E55CF4" w:rsidRDefault="00E55CF4" w:rsidP="00E55CF4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3BE1F29" w14:textId="77777777" w:rsidR="00E55CF4" w:rsidRPr="00E55CF4" w:rsidRDefault="00E55CF4" w:rsidP="00E55CF4">
      <w:pPr>
        <w:rPr>
          <w:sz w:val="18"/>
          <w:szCs w:val="18"/>
        </w:rPr>
      </w:pPr>
      <w:r w:rsidRPr="00E55CF4">
        <w:rPr>
          <w:rStyle w:val="normaltextrun"/>
          <w:rFonts w:cs="Arial"/>
        </w:rPr>
        <w:t>Segundo Exame Nacional do Ensino Médio (Enem) - Governo Federal (2024), O Exame Nacional do Ensino Médio, criado em 1998 para avaliar o desempenho escolar, passou em 2009 a ser usado como meio de acesso ao ensino superior. Suas notas são empregadas no SISU (Sistema de Seleção Unificada), ProUni (Programa Universidade para Todos) e em instituições de ensino superior em Portugal através do Inep (Instituto Nacional de Estudos e Pesquisas Educacionais Anísio Teixeira). Além disso, os participantes podem buscar financiamento estudantil.</w:t>
      </w:r>
      <w:r w:rsidRPr="00E55CF4">
        <w:rPr>
          <w:rStyle w:val="eop"/>
          <w:rFonts w:cs="Arial"/>
        </w:rPr>
        <w:t> </w:t>
      </w:r>
    </w:p>
    <w:p w14:paraId="4FBE38E4" w14:textId="251925C7" w:rsidR="00E55CF4" w:rsidRPr="00E55CF4" w:rsidRDefault="00E55CF4" w:rsidP="00E55CF4">
      <w:pPr>
        <w:rPr>
          <w:sz w:val="18"/>
          <w:szCs w:val="18"/>
        </w:rPr>
      </w:pPr>
      <w:r w:rsidRPr="00E55CF4">
        <w:rPr>
          <w:rStyle w:val="normaltextrun"/>
          <w:rFonts w:cs="Arial"/>
        </w:rPr>
        <w:t>Como FIES o exame ocorre em dois dias e qualquer pessoa que tenha concluído ou esteja concluindo o ensino médio pode participar. Ele engloba quatro áreas de conhecimento, linguagens, códigos e suas tecnologias; ciências humanas e suas tecnologias; ciências da natureza e suas tecnologias; e matemática e suas tecnologias totalizando 180 questões objetivas e uma redação dissertativo-argumentativa. Como alternativa para acesso ao ensino superior de maneira gratuita, o desempenho no vestibular tornou-se importante para jovens de todo o país, onde através da faculdade, buscam um meio de ascenderem profissionalmente em suas vidas.</w:t>
      </w:r>
      <w:r w:rsidRPr="00E55CF4">
        <w:rPr>
          <w:rStyle w:val="eop"/>
          <w:rFonts w:cs="Arial"/>
        </w:rPr>
        <w:t> </w:t>
      </w:r>
    </w:p>
    <w:p w14:paraId="30ACCD64" w14:textId="77777777" w:rsidR="00E55CF4" w:rsidRDefault="00E55CF4" w:rsidP="00E55CF4">
      <w:pPr>
        <w:pStyle w:val="Ttulo2"/>
        <w:numPr>
          <w:ilvl w:val="0"/>
          <w:numId w:val="0"/>
        </w:numPr>
        <w:ind w:left="765" w:hanging="405"/>
      </w:pPr>
    </w:p>
    <w:p w14:paraId="58B85316" w14:textId="147D2ECC" w:rsidR="00E55CF4" w:rsidRPr="00E55CF4" w:rsidRDefault="00E55CF4" w:rsidP="00E55CF4">
      <w:pPr>
        <w:pStyle w:val="Ttulo2"/>
      </w:pPr>
      <w:bookmarkStart w:id="12" w:name="_Toc175612901"/>
      <w:r w:rsidRPr="00E55CF4">
        <w:t>DEFASAGEM DO ENSINO PÚBLICO NA PREPARAÇÃO PARA A PROVA</w:t>
      </w:r>
      <w:bookmarkEnd w:id="12"/>
      <w:r w:rsidRPr="00E55CF4">
        <w:t> </w:t>
      </w:r>
    </w:p>
    <w:p w14:paraId="325858AC" w14:textId="77777777" w:rsidR="00E55CF4" w:rsidRDefault="00E55CF4" w:rsidP="00E55CF4">
      <w:pPr>
        <w:ind w:firstLine="0"/>
      </w:pPr>
      <w:r w:rsidRPr="00E55CF4">
        <w:t xml:space="preserve">De acordo com </w:t>
      </w:r>
      <w:proofErr w:type="spellStart"/>
      <w:r w:rsidRPr="00E55CF4">
        <w:t>Senkevics</w:t>
      </w:r>
      <w:proofErr w:type="spellEnd"/>
      <w:r w:rsidRPr="00E55CF4">
        <w:t xml:space="preserve"> (2022), a deficiência na qualidade do ensino público reflete-se diretamente no desempenho dos alunos no Enem e, consequentemente, no acesso ao ensino superior. A falta de recursos e a defasagem curricular nas escolas públicas contribuem para uma preparação inadequada dos estudantes, especialmente aqueles de origem socioeconômica mais baixa. Isso cria uma disparidade significativa no acesso à educação superior, onde os alunos de escolas particulares têm uma vantagem competitiva devido a uma preparação mais adequada. Essa realidade reforça as desigualdades sociais e econômicas no sistema educacional brasileiro. </w:t>
      </w:r>
    </w:p>
    <w:p w14:paraId="7A3F4C42" w14:textId="7DCF0CD1" w:rsidR="00D2613A" w:rsidRPr="00E55CF4" w:rsidRDefault="000F2A81" w:rsidP="00E55CF4">
      <w:pPr>
        <w:ind w:firstLine="0"/>
      </w:pPr>
      <w:r>
        <w:t xml:space="preserve">Outrossim, Pires (2022), aponta em sua pesquisa que a taxa de aprovação dos alunos da rede pública teve um decréscimo em um período de 2 anos de análise, </w:t>
      </w:r>
      <w:r>
        <w:lastRenderedPageBreak/>
        <w:t>despencando de 95% para 90,8%, assim evidenciando um desfalque na qualidade de ensino.</w:t>
      </w:r>
    </w:p>
    <w:p w14:paraId="1A564C37" w14:textId="77777777" w:rsidR="00E55CF4" w:rsidRPr="00E55CF4" w:rsidRDefault="00E55CF4" w:rsidP="00E55CF4">
      <w:pPr>
        <w:ind w:firstLine="0"/>
      </w:pPr>
    </w:p>
    <w:p w14:paraId="5146E3F4" w14:textId="124E0CC5" w:rsidR="00A735F6" w:rsidRPr="00A735F6" w:rsidRDefault="00A735F6" w:rsidP="00A735F6">
      <w:pPr>
        <w:pStyle w:val="Ttulo2"/>
      </w:pPr>
      <w:r w:rsidRPr="00A735F6">
        <w:t xml:space="preserve"> </w:t>
      </w:r>
      <w:bookmarkStart w:id="13" w:name="_Toc175612902"/>
      <w:r w:rsidRPr="00A735F6">
        <w:t xml:space="preserve">ADVENTO DE PLATAFORMAS ONLINE </w:t>
      </w:r>
      <w:bookmarkEnd w:id="13"/>
      <w:r w:rsidR="00D43E24">
        <w:t>NA APRENDIZAGEM</w:t>
      </w:r>
    </w:p>
    <w:p w14:paraId="27A3E348" w14:textId="77777777" w:rsidR="00A735F6" w:rsidRDefault="00A735F6" w:rsidP="00A735F6">
      <w:pPr>
        <w:ind w:firstLine="0"/>
      </w:pPr>
      <w:r w:rsidRPr="00A735F6">
        <w:t>Como descrito por Benedetti (2023), plataformas educacionais são sistemas online que facilitam a aprendizagem e o desenvolvimento de habilidades. Elas oferecem conteúdo variado, como videoaulas e textos. Também incluem recursos de avaliação e feedback, além de acompanhamento do progresso do aluno. Sua flexibilidade e acessibilidade possibilitam o acesso a qualquer hora e lugar com conexão à Internet, servindo para diversos fins educacionais, desde o ensino formal até a aprendizagem autodidata e a gamificação. A utilização de plataformas de ensino online pode ser bastante útil na preparação para o Enem, pois através delas, o aluno não fica limitado apenas ao que consome em sala de aula, mas possui em um outro ambiente, conteúdo e ferramentas planejadas especificamente para que ele obtenha um bom resultado no exame. </w:t>
      </w:r>
    </w:p>
    <w:p w14:paraId="30CAAF7D" w14:textId="53C92E84" w:rsidR="00D43E24" w:rsidRPr="00A735F6" w:rsidRDefault="00D43E24" w:rsidP="00A735F6">
      <w:pPr>
        <w:ind w:firstLine="0"/>
      </w:pPr>
      <w:r>
        <w:t xml:space="preserve">Ademais, </w:t>
      </w:r>
      <w:r w:rsidR="00D2613A">
        <w:t xml:space="preserve">Terra (2014) aborda este tema destacando as ferramentas: </w:t>
      </w:r>
      <w:proofErr w:type="spellStart"/>
      <w:r w:rsidR="00D2613A">
        <w:t>Geekie</w:t>
      </w:r>
      <w:proofErr w:type="spellEnd"/>
      <w:r w:rsidR="00D2613A">
        <w:t xml:space="preserve"> </w:t>
      </w:r>
      <w:proofErr w:type="spellStart"/>
      <w:r w:rsidR="00D2613A">
        <w:t>Lab</w:t>
      </w:r>
      <w:proofErr w:type="spellEnd"/>
      <w:r w:rsidR="00D2613A">
        <w:t xml:space="preserve">, </w:t>
      </w:r>
      <w:proofErr w:type="spellStart"/>
      <w:r w:rsidR="00D2613A">
        <w:t>Enemquiz</w:t>
      </w:r>
      <w:proofErr w:type="spellEnd"/>
      <w:r w:rsidR="00D2613A">
        <w:t xml:space="preserve"> e Khan </w:t>
      </w:r>
      <w:proofErr w:type="spellStart"/>
      <w:r w:rsidR="00D2613A">
        <w:t>Academy</w:t>
      </w:r>
      <w:proofErr w:type="spellEnd"/>
      <w:r w:rsidR="007B574C">
        <w:t>, c</w:t>
      </w:r>
      <w:r w:rsidR="00D2613A">
        <w:t>omo exemplos de plataformas que propõem este objetivo, através de funcionabilidades que visam garantir um plano de estudos personalizado e acessível</w:t>
      </w:r>
      <w:r w:rsidR="007B574C">
        <w:t xml:space="preserve"> com o uso</w:t>
      </w:r>
      <w:r w:rsidR="00D2613A">
        <w:t xml:space="preserve"> dos aparelhos digitais e da internet.</w:t>
      </w:r>
    </w:p>
    <w:p w14:paraId="1EA2DA59" w14:textId="77777777" w:rsidR="00E55CF4" w:rsidRDefault="00E55CF4" w:rsidP="00A735F6">
      <w:pPr>
        <w:ind w:firstLine="0"/>
      </w:pPr>
    </w:p>
    <w:p w14:paraId="47D3E8AE" w14:textId="15C6F392" w:rsidR="00A735F6" w:rsidRDefault="00A735F6" w:rsidP="00A735F6">
      <w:pPr>
        <w:pStyle w:val="Ttulo2"/>
      </w:pPr>
      <w:r w:rsidRPr="00A735F6">
        <w:t xml:space="preserve"> </w:t>
      </w:r>
      <w:bookmarkStart w:id="14" w:name="_Toc175612903"/>
      <w:r w:rsidRPr="00A735F6">
        <w:t>MERN </w:t>
      </w:r>
      <w:r>
        <w:t>STACK</w:t>
      </w:r>
      <w:bookmarkEnd w:id="14"/>
    </w:p>
    <w:p w14:paraId="7F3AD0AD" w14:textId="049DEE6E" w:rsidR="007B574C" w:rsidRPr="007B574C" w:rsidRDefault="007B574C" w:rsidP="007B574C">
      <w:pPr>
        <w:ind w:firstLine="0"/>
      </w:pPr>
      <w:r w:rsidRPr="007B574C">
        <w:t xml:space="preserve">Para Laranja e Gomes (2023), uma </w:t>
      </w:r>
      <w:proofErr w:type="spellStart"/>
      <w:r w:rsidRPr="007B574C">
        <w:t>stack</w:t>
      </w:r>
      <w:proofErr w:type="spellEnd"/>
      <w:r w:rsidRPr="007B574C">
        <w:t xml:space="preserve"> em programação é um conjunto de tecnologias usadas na criação de aplicações, incluindo linguagens de programação, bibliotecas, frameworks, bancos de dados e sistemas operacionais. O uso de uma Stack visa garantir que um projeto possua todas as dependências que necessita para seu pleno funcionamento. </w:t>
      </w:r>
    </w:p>
    <w:p w14:paraId="27923C52" w14:textId="77777777" w:rsidR="00A735F6" w:rsidRPr="00A735F6" w:rsidRDefault="00A735F6" w:rsidP="00A735F6">
      <w:pPr>
        <w:ind w:firstLine="0"/>
      </w:pPr>
      <w:r w:rsidRPr="00A735F6">
        <w:t xml:space="preserve">Segundo </w:t>
      </w:r>
      <w:proofErr w:type="spellStart"/>
      <w:r w:rsidRPr="00A735F6">
        <w:t>Mehra</w:t>
      </w:r>
      <w:proofErr w:type="spellEnd"/>
      <w:r w:rsidRPr="00A735F6">
        <w:t xml:space="preserve"> et al (2021), MERN </w:t>
      </w:r>
      <w:proofErr w:type="gramStart"/>
      <w:r w:rsidRPr="00A735F6">
        <w:t xml:space="preserve">( </w:t>
      </w:r>
      <w:proofErr w:type="spellStart"/>
      <w:r w:rsidRPr="00A735F6">
        <w:t>MongoDB</w:t>
      </w:r>
      <w:proofErr w:type="spellEnd"/>
      <w:proofErr w:type="gramEnd"/>
      <w:r w:rsidRPr="00A735F6">
        <w:t xml:space="preserve">, Express, </w:t>
      </w:r>
      <w:proofErr w:type="spellStart"/>
      <w:r w:rsidRPr="00A735F6">
        <w:t>React</w:t>
      </w:r>
      <w:proofErr w:type="spellEnd"/>
      <w:r w:rsidRPr="00A735F6">
        <w:t xml:space="preserve">, </w:t>
      </w:r>
      <w:proofErr w:type="spellStart"/>
      <w:r w:rsidRPr="00A735F6">
        <w:t>NodeJS</w:t>
      </w:r>
      <w:proofErr w:type="spellEnd"/>
      <w:r w:rsidRPr="00A735F6">
        <w:t xml:space="preserve">) é uma sigla utilizada para definir uma série de tecnologias derivadas do Javascript utilizadas em conjunto no desenvolvimento de aplicações web. Sua utilização é projetada para garantir um processo de produção mais prático, em vista que toda sua estrutura é </w:t>
      </w:r>
      <w:r w:rsidRPr="00A735F6">
        <w:lastRenderedPageBreak/>
        <w:t>pautada em apenas uma linguagem de programação. Dessa forma, a estrutura MERN Stack se demonstra uma opção atraente para satisfazer as necessidades da aplicação. </w:t>
      </w:r>
    </w:p>
    <w:p w14:paraId="3020D8DA" w14:textId="77777777" w:rsidR="00A735F6" w:rsidRPr="00A735F6" w:rsidRDefault="00A735F6" w:rsidP="00A735F6">
      <w:pPr>
        <w:ind w:firstLine="0"/>
      </w:pPr>
      <w:r w:rsidRPr="00A735F6">
        <w:t> </w:t>
      </w:r>
    </w:p>
    <w:p w14:paraId="772BEC79" w14:textId="1CDFC896" w:rsidR="00A735F6" w:rsidRPr="00A735F6" w:rsidRDefault="00A735F6" w:rsidP="00A735F6">
      <w:pPr>
        <w:pStyle w:val="Ttulo3"/>
      </w:pPr>
      <w:r w:rsidRPr="00A735F6">
        <w:rPr>
          <w:rStyle w:val="Ttulo3Char"/>
          <w:b/>
        </w:rPr>
        <w:t xml:space="preserve"> </w:t>
      </w:r>
      <w:bookmarkStart w:id="15" w:name="_Toc175612904"/>
      <w:r w:rsidRPr="00A735F6">
        <w:rPr>
          <w:rStyle w:val="Ttulo3Char"/>
          <w:b/>
        </w:rPr>
        <w:t>MONGODB</w:t>
      </w:r>
      <w:bookmarkEnd w:id="15"/>
      <w:r w:rsidRPr="00A735F6">
        <w:t> </w:t>
      </w:r>
    </w:p>
    <w:p w14:paraId="6B1BD085" w14:textId="73E1A9DC" w:rsidR="00A735F6" w:rsidRPr="00A735F6" w:rsidRDefault="00A735F6" w:rsidP="00A735F6">
      <w:pPr>
        <w:ind w:firstLine="0"/>
      </w:pPr>
      <w:r w:rsidRPr="00A735F6">
        <w:t xml:space="preserve">Conforme </w:t>
      </w:r>
      <w:proofErr w:type="spellStart"/>
      <w:r w:rsidRPr="00A735F6">
        <w:t>Mehra</w:t>
      </w:r>
      <w:proofErr w:type="spellEnd"/>
      <w:r w:rsidRPr="00A735F6">
        <w:t xml:space="preserve"> et al (2021), o </w:t>
      </w:r>
      <w:proofErr w:type="spellStart"/>
      <w:r w:rsidRPr="00A735F6">
        <w:t>MongoDB</w:t>
      </w:r>
      <w:proofErr w:type="spellEnd"/>
      <w:r w:rsidRPr="00A735F6">
        <w:t xml:space="preserve"> é um software de banco de dados. Seu funcionamento se dá através de coleções, que são grupos de documentos salvos em uma base de dados do </w:t>
      </w:r>
      <w:proofErr w:type="spellStart"/>
      <w:r w:rsidR="00D2613A" w:rsidRPr="00A735F6">
        <w:t>MongoDB</w:t>
      </w:r>
      <w:proofErr w:type="spellEnd"/>
      <w:r w:rsidR="00D2613A" w:rsidRPr="00A735F6">
        <w:t xml:space="preserve">, </w:t>
      </w:r>
      <w:r w:rsidR="007B574C" w:rsidRPr="00A735F6">
        <w:t>seu</w:t>
      </w:r>
      <w:r w:rsidRPr="00A735F6">
        <w:t xml:space="preserve"> modelo de dados não relacional torna o processo de modelagem dos dados mais eficiente, assim se demonstrando útil para o projeto.   </w:t>
      </w:r>
    </w:p>
    <w:p w14:paraId="251B742E" w14:textId="77777777" w:rsidR="00A735F6" w:rsidRPr="00A735F6" w:rsidRDefault="00A735F6" w:rsidP="00A735F6">
      <w:pPr>
        <w:ind w:firstLine="0"/>
      </w:pPr>
      <w:r w:rsidRPr="00A735F6">
        <w:t> </w:t>
      </w:r>
    </w:p>
    <w:p w14:paraId="2944D7E9" w14:textId="543D63C0" w:rsidR="00A735F6" w:rsidRPr="00A735F6" w:rsidRDefault="00A735F6" w:rsidP="00A735F6">
      <w:pPr>
        <w:pStyle w:val="Ttulo3"/>
      </w:pPr>
      <w:r w:rsidRPr="00A735F6">
        <w:t xml:space="preserve"> </w:t>
      </w:r>
      <w:bookmarkStart w:id="16" w:name="_Toc175612905"/>
      <w:r w:rsidRPr="00A735F6">
        <w:t>EXPRESS</w:t>
      </w:r>
      <w:bookmarkEnd w:id="16"/>
      <w:r w:rsidRPr="00A735F6">
        <w:t> </w:t>
      </w:r>
    </w:p>
    <w:p w14:paraId="511BDF42" w14:textId="77777777" w:rsidR="00A735F6" w:rsidRPr="00A735F6" w:rsidRDefault="00A735F6" w:rsidP="00A735F6">
      <w:pPr>
        <w:ind w:firstLine="0"/>
      </w:pPr>
      <w:r w:rsidRPr="00A735F6">
        <w:t xml:space="preserve">De acordo com </w:t>
      </w:r>
      <w:proofErr w:type="spellStart"/>
      <w:r w:rsidRPr="00A735F6">
        <w:t>Mehra</w:t>
      </w:r>
      <w:proofErr w:type="spellEnd"/>
      <w:r w:rsidRPr="00A735F6">
        <w:t xml:space="preserve"> et al (2021), Express é uma biblioteca de servidor para Node.js, conhecida por sua confiabilidade e ampla adoção. Ele fornece funcionalidades como navegação de rotas, cache HTTP e visualização de </w:t>
      </w:r>
      <w:proofErr w:type="spellStart"/>
      <w:r w:rsidRPr="00A735F6">
        <w:t>templates</w:t>
      </w:r>
      <w:proofErr w:type="spellEnd"/>
      <w:r w:rsidRPr="00A735F6">
        <w:t xml:space="preserve">. Essa biblioteca é frequentemente usada em conjunto com frameworks como </w:t>
      </w:r>
      <w:proofErr w:type="spellStart"/>
      <w:r w:rsidRPr="00A735F6">
        <w:t>React</w:t>
      </w:r>
      <w:proofErr w:type="spellEnd"/>
      <w:r w:rsidRPr="00A735F6">
        <w:t xml:space="preserve">, e </w:t>
      </w:r>
      <w:proofErr w:type="spellStart"/>
      <w:r w:rsidRPr="00A735F6">
        <w:t>Vue</w:t>
      </w:r>
      <w:proofErr w:type="spellEnd"/>
      <w:r w:rsidRPr="00A735F6">
        <w:t xml:space="preserve"> para construir aplicações completas. Sua função de direcionamento de rotas entre páginas é conveniente para o funcionamento da aplicação web, desse modo se tornando viável ao desenvolvimento do programa. </w:t>
      </w:r>
    </w:p>
    <w:p w14:paraId="3550CA1C" w14:textId="77777777" w:rsidR="00A735F6" w:rsidRPr="00A735F6" w:rsidRDefault="00A735F6" w:rsidP="00A735F6">
      <w:pPr>
        <w:ind w:firstLine="0"/>
      </w:pPr>
      <w:r w:rsidRPr="00A735F6">
        <w:t> </w:t>
      </w:r>
    </w:p>
    <w:p w14:paraId="7766538F" w14:textId="4AD2C676" w:rsidR="00A735F6" w:rsidRPr="00A735F6" w:rsidRDefault="00A735F6" w:rsidP="00A735F6">
      <w:pPr>
        <w:pStyle w:val="Ttulo3"/>
      </w:pPr>
      <w:r w:rsidRPr="00A735F6">
        <w:t xml:space="preserve"> </w:t>
      </w:r>
      <w:bookmarkStart w:id="17" w:name="_Toc175612906"/>
      <w:r w:rsidRPr="00A735F6">
        <w:t>REACT</w:t>
      </w:r>
      <w:bookmarkEnd w:id="17"/>
      <w:r w:rsidRPr="00A735F6">
        <w:t> </w:t>
      </w:r>
    </w:p>
    <w:p w14:paraId="2BA0886A" w14:textId="77777777" w:rsidR="00A735F6" w:rsidRPr="00A735F6" w:rsidRDefault="00A735F6" w:rsidP="00A735F6">
      <w:pPr>
        <w:ind w:firstLine="0"/>
      </w:pPr>
      <w:r w:rsidRPr="00A735F6">
        <w:t xml:space="preserve">Como descrito por </w:t>
      </w:r>
      <w:proofErr w:type="spellStart"/>
      <w:r w:rsidRPr="00A735F6">
        <w:t>Mehra</w:t>
      </w:r>
      <w:proofErr w:type="spellEnd"/>
      <w:r w:rsidRPr="00A735F6">
        <w:t xml:space="preserve"> et al (2021), React.js é uma biblioteca </w:t>
      </w:r>
      <w:proofErr w:type="spellStart"/>
      <w:r w:rsidRPr="00A735F6">
        <w:t>JavaScript</w:t>
      </w:r>
      <w:proofErr w:type="spellEnd"/>
      <w:r w:rsidRPr="00A735F6">
        <w:t xml:space="preserve"> focada na construção de interfaces de usuário usando um Virtual DOM em memória, o que melhora a performance ao evitar manipulações diretas do DOM do navegador. É preferido por muitos desenvolvedores devido à sua curva de aprendizado rápida, bom suporte e documentação sólida. Sua extensa biblioteca de ferramentas para desenvolvimento da interface do sistema justifica sua utilização no projeto. </w:t>
      </w:r>
    </w:p>
    <w:p w14:paraId="489E20E6" w14:textId="77777777" w:rsidR="00A735F6" w:rsidRPr="00A735F6" w:rsidRDefault="00A735F6" w:rsidP="00A735F6">
      <w:pPr>
        <w:ind w:firstLine="0"/>
      </w:pPr>
      <w:r w:rsidRPr="00A735F6">
        <w:t> </w:t>
      </w:r>
    </w:p>
    <w:p w14:paraId="756101F3" w14:textId="77777777" w:rsidR="00A735F6" w:rsidRPr="00A735F6" w:rsidRDefault="00A735F6" w:rsidP="00A735F6">
      <w:pPr>
        <w:ind w:firstLine="0"/>
      </w:pPr>
      <w:r w:rsidRPr="00A735F6">
        <w:t> </w:t>
      </w:r>
    </w:p>
    <w:p w14:paraId="2594C4C9" w14:textId="5095E138" w:rsidR="00A735F6" w:rsidRPr="00A735F6" w:rsidRDefault="00A735F6" w:rsidP="00A735F6">
      <w:pPr>
        <w:pStyle w:val="Ttulo3"/>
      </w:pPr>
      <w:bookmarkStart w:id="18" w:name="_Toc175612907"/>
      <w:r w:rsidRPr="00A735F6">
        <w:lastRenderedPageBreak/>
        <w:t>NODE.JS</w:t>
      </w:r>
      <w:bookmarkEnd w:id="18"/>
      <w:r w:rsidRPr="00A735F6">
        <w:t> </w:t>
      </w:r>
    </w:p>
    <w:p w14:paraId="574E1016" w14:textId="77777777" w:rsidR="00A735F6" w:rsidRPr="00A735F6" w:rsidRDefault="00A735F6" w:rsidP="00A735F6">
      <w:pPr>
        <w:ind w:firstLine="0"/>
      </w:pPr>
      <w:r w:rsidRPr="00A735F6">
        <w:t xml:space="preserve">Segundo </w:t>
      </w:r>
      <w:proofErr w:type="spellStart"/>
      <w:r w:rsidRPr="00A735F6">
        <w:t>Mehra</w:t>
      </w:r>
      <w:proofErr w:type="spellEnd"/>
      <w:r w:rsidRPr="00A735F6">
        <w:t xml:space="preserve"> et al (2021), Node.js é um de software usado para criar aplicações de rede e eventos. Ele possui funcionabilidades para criar servidores web e aplicações. O Node.js gerencia eventos e operações de entrada e saída de forma eficiente, permitindo a execução assíncrona sem interromper o fluxo de eventos. Sua estrutura em Javascript simplifica o desenvolvimento permitindo que os desenvolvedores trabalhem tanto no </w:t>
      </w:r>
      <w:proofErr w:type="spellStart"/>
      <w:r w:rsidRPr="00A735F6">
        <w:t>frontend</w:t>
      </w:r>
      <w:proofErr w:type="spellEnd"/>
      <w:r w:rsidRPr="00A735F6">
        <w:t xml:space="preserve">, quanto no </w:t>
      </w:r>
      <w:proofErr w:type="spellStart"/>
      <w:r w:rsidRPr="00A735F6">
        <w:t>backend</w:t>
      </w:r>
      <w:proofErr w:type="spellEnd"/>
      <w:r w:rsidRPr="00A735F6">
        <w:t xml:space="preserve"> com a mesma linguagem, assim facilitando o compartilhamento do código. </w:t>
      </w:r>
    </w:p>
    <w:p w14:paraId="3C4CF99C" w14:textId="77777777" w:rsidR="00A735F6" w:rsidRPr="00E55CF4" w:rsidRDefault="00A735F6" w:rsidP="00A735F6">
      <w:pPr>
        <w:ind w:firstLine="0"/>
      </w:pPr>
    </w:p>
    <w:p w14:paraId="221F9230" w14:textId="77777777" w:rsidR="0045517F" w:rsidRDefault="0045517F">
      <w:pPr>
        <w:rPr>
          <w:b/>
          <w:sz w:val="28"/>
        </w:rPr>
      </w:pPr>
      <w:r>
        <w:br w:type="page"/>
      </w:r>
    </w:p>
    <w:p w14:paraId="3037FEE0" w14:textId="77777777" w:rsidR="00BA4E08" w:rsidRDefault="0045517F" w:rsidP="002C398B">
      <w:pPr>
        <w:pStyle w:val="Ttulo1"/>
      </w:pPr>
      <w:bookmarkStart w:id="19" w:name="_Toc175612908"/>
      <w:r>
        <w:lastRenderedPageBreak/>
        <w:t>IMERSÃO</w:t>
      </w:r>
      <w:bookmarkEnd w:id="19"/>
    </w:p>
    <w:p w14:paraId="6F399D21" w14:textId="77777777" w:rsidR="0045517F" w:rsidRDefault="0045517F" w:rsidP="002C398B">
      <w:pPr>
        <w:pStyle w:val="Ttulo2"/>
      </w:pPr>
      <w:bookmarkStart w:id="20" w:name="_Toc175612909"/>
      <w:r>
        <w:t>Caderno de sensibilidade</w:t>
      </w:r>
      <w:bookmarkEnd w:id="20"/>
    </w:p>
    <w:p w14:paraId="104DFF51" w14:textId="77777777" w:rsidR="00061A0F" w:rsidRDefault="00061A0F" w:rsidP="00061A0F">
      <w:pPr>
        <w:pStyle w:val="fonteeimagem"/>
      </w:pPr>
      <w:bookmarkStart w:id="21" w:name="_Toc173827604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t>1</w:t>
      </w:r>
      <w:r>
        <w:fldChar w:fldCharType="end"/>
      </w:r>
      <w:r>
        <w:t xml:space="preserve"> - Caderno de sensibilidade</w:t>
      </w:r>
      <w:bookmarkEnd w:id="2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F33BC" w14:paraId="7B467A7D" w14:textId="77777777" w:rsidTr="00DF33BC">
        <w:tc>
          <w:tcPr>
            <w:tcW w:w="4530" w:type="dxa"/>
          </w:tcPr>
          <w:p w14:paraId="1B487183" w14:textId="77777777" w:rsidR="00DF33BC" w:rsidRDefault="00DF33BC" w:rsidP="00DF33BC">
            <w:pPr>
              <w:ind w:firstLine="0"/>
            </w:pPr>
          </w:p>
        </w:tc>
        <w:tc>
          <w:tcPr>
            <w:tcW w:w="4531" w:type="dxa"/>
          </w:tcPr>
          <w:p w14:paraId="45377313" w14:textId="77777777" w:rsidR="00DF33BC" w:rsidRDefault="00DF33BC" w:rsidP="00DF33BC">
            <w:pPr>
              <w:ind w:firstLine="0"/>
            </w:pPr>
          </w:p>
        </w:tc>
      </w:tr>
      <w:tr w:rsidR="00DF33BC" w14:paraId="2E3F2E57" w14:textId="77777777" w:rsidTr="00DF33BC">
        <w:tc>
          <w:tcPr>
            <w:tcW w:w="4530" w:type="dxa"/>
          </w:tcPr>
          <w:p w14:paraId="59D5FE67" w14:textId="77777777" w:rsidR="00DF33BC" w:rsidRDefault="00DF33BC" w:rsidP="00DF33BC">
            <w:pPr>
              <w:ind w:firstLine="0"/>
            </w:pPr>
            <w:r>
              <w:t>As pessoas se divertem e se dedicam a jogos eletrônicos.</w:t>
            </w:r>
          </w:p>
        </w:tc>
        <w:tc>
          <w:tcPr>
            <w:tcW w:w="4531" w:type="dxa"/>
          </w:tcPr>
          <w:p w14:paraId="018D8BF7" w14:textId="77777777" w:rsidR="00DF33BC" w:rsidRDefault="00DF33BC" w:rsidP="00DF33BC">
            <w:pPr>
              <w:ind w:firstLine="0"/>
            </w:pPr>
            <w:r>
              <w:t>As pessoas muitas vezes precisam estudar para o vestibular fora do ambiente escolar</w:t>
            </w:r>
          </w:p>
        </w:tc>
      </w:tr>
      <w:tr w:rsidR="00DF33BC" w14:paraId="70DE0974" w14:textId="77777777" w:rsidTr="00DF33BC">
        <w:tc>
          <w:tcPr>
            <w:tcW w:w="4530" w:type="dxa"/>
          </w:tcPr>
          <w:p w14:paraId="48E18E82" w14:textId="77777777" w:rsidR="00DF33BC" w:rsidRDefault="00DF33BC" w:rsidP="00DF33BC">
            <w:pPr>
              <w:ind w:firstLine="0"/>
            </w:pPr>
            <w:r>
              <w:t>As pessoas aprendem melhor com métodos pragmáticos.</w:t>
            </w:r>
          </w:p>
        </w:tc>
        <w:tc>
          <w:tcPr>
            <w:tcW w:w="4531" w:type="dxa"/>
          </w:tcPr>
          <w:p w14:paraId="1024DA79" w14:textId="77777777" w:rsidR="00DF33BC" w:rsidRDefault="00DF33BC" w:rsidP="00DF33BC">
            <w:pPr>
              <w:ind w:firstLine="0"/>
            </w:pPr>
            <w:r>
              <w:t>As pessoas precisam de uma fonte confiável para saber as matérias que precisam estudar, mediante a várias fontes diferentes</w:t>
            </w:r>
          </w:p>
        </w:tc>
      </w:tr>
      <w:tr w:rsidR="00DF33BC" w14:paraId="2DDE6E1D" w14:textId="77777777" w:rsidTr="00DF33BC">
        <w:tc>
          <w:tcPr>
            <w:tcW w:w="4530" w:type="dxa"/>
          </w:tcPr>
          <w:p w14:paraId="111D9B82" w14:textId="77777777" w:rsidR="00DF33BC" w:rsidRDefault="00DF33BC" w:rsidP="00DF33BC">
            <w:pPr>
              <w:ind w:firstLine="0"/>
            </w:pPr>
            <w:r>
              <w:t>As pessoas se dedicam mais para algo quando podem ser recompensadas .</w:t>
            </w:r>
          </w:p>
        </w:tc>
        <w:tc>
          <w:tcPr>
            <w:tcW w:w="4531" w:type="dxa"/>
          </w:tcPr>
          <w:p w14:paraId="37E38126" w14:textId="77777777" w:rsidR="00DF33BC" w:rsidRDefault="00DF33BC" w:rsidP="00DF33BC">
            <w:pPr>
              <w:ind w:firstLine="0"/>
            </w:pPr>
            <w:r>
              <w:t>A maioria das pessoas possui dificuldade de ser autodidata, e precisa de auxílio para aprender</w:t>
            </w:r>
          </w:p>
        </w:tc>
      </w:tr>
      <w:tr w:rsidR="00DF33BC" w14:paraId="6A080D9F" w14:textId="77777777" w:rsidTr="00DF33BC">
        <w:tc>
          <w:tcPr>
            <w:tcW w:w="4530" w:type="dxa"/>
          </w:tcPr>
          <w:p w14:paraId="49332A2C" w14:textId="77777777" w:rsidR="00DF33BC" w:rsidRDefault="00DF33BC" w:rsidP="00DF33BC">
            <w:pPr>
              <w:ind w:firstLine="0"/>
            </w:pPr>
            <w:r>
              <w:t>As pessoas podem estudar em qualquer lugar, contanto que possuam seus smartphones.</w:t>
            </w:r>
          </w:p>
        </w:tc>
        <w:tc>
          <w:tcPr>
            <w:tcW w:w="4531" w:type="dxa"/>
          </w:tcPr>
          <w:p w14:paraId="4AE5B971" w14:textId="77777777" w:rsidR="00DF33BC" w:rsidRDefault="00DF33BC" w:rsidP="00DF33BC">
            <w:pPr>
              <w:ind w:firstLine="0"/>
            </w:pPr>
            <w:r>
              <w:t>Aplicativos de estudo no geral, possuem layouts pouco intuitivos e não motivam os usuários a manterem o estudo</w:t>
            </w:r>
          </w:p>
        </w:tc>
      </w:tr>
    </w:tbl>
    <w:p w14:paraId="51FF8A57" w14:textId="77777777" w:rsidR="00DF33BC" w:rsidRPr="00DF33BC" w:rsidRDefault="00DF33BC" w:rsidP="00DF33BC"/>
    <w:p w14:paraId="536B15EE" w14:textId="77777777" w:rsidR="0045517F" w:rsidRDefault="0045517F" w:rsidP="002C398B">
      <w:pPr>
        <w:pStyle w:val="Ttulo2"/>
      </w:pPr>
      <w:bookmarkStart w:id="22" w:name="_Toc175612910"/>
      <w:r>
        <w:t>Pesquisa de campo</w:t>
      </w:r>
      <w:bookmarkEnd w:id="22"/>
    </w:p>
    <w:p w14:paraId="4E351BA2" w14:textId="77777777" w:rsidR="0045517F" w:rsidRDefault="0045517F" w:rsidP="002C398B">
      <w:pPr>
        <w:pStyle w:val="Ttulo3"/>
      </w:pPr>
      <w:bookmarkStart w:id="23" w:name="_Toc175612911"/>
      <w:r>
        <w:t>Pesquisa com Público X</w:t>
      </w:r>
      <w:bookmarkEnd w:id="23"/>
    </w:p>
    <w:p w14:paraId="6671FD53" w14:textId="77777777" w:rsidR="00F92EF7" w:rsidRDefault="00F92EF7" w:rsidP="00F92EF7">
      <w:pPr>
        <w:pStyle w:val="Ttulo6"/>
      </w:pPr>
      <w:bookmarkStart w:id="24" w:name="_Toc17382764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as</w:t>
      </w:r>
      <w:bookmarkEnd w:id="24"/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061A0F" w14:paraId="37C2525C" w14:textId="77777777" w:rsidTr="00061A0F">
        <w:tc>
          <w:tcPr>
            <w:tcW w:w="3020" w:type="dxa"/>
          </w:tcPr>
          <w:p w14:paraId="3E105370" w14:textId="77777777" w:rsidR="00061A0F" w:rsidRDefault="00061A0F" w:rsidP="00061A0F">
            <w:pPr>
              <w:ind w:firstLine="0"/>
            </w:pPr>
            <w:r>
              <w:t>a</w:t>
            </w:r>
          </w:p>
        </w:tc>
        <w:tc>
          <w:tcPr>
            <w:tcW w:w="3020" w:type="dxa"/>
          </w:tcPr>
          <w:p w14:paraId="135DB3F3" w14:textId="77777777" w:rsidR="00061A0F" w:rsidRDefault="00061A0F" w:rsidP="00061A0F">
            <w:pPr>
              <w:ind w:firstLine="0"/>
            </w:pPr>
            <w:r>
              <w:t>a</w:t>
            </w:r>
          </w:p>
        </w:tc>
        <w:tc>
          <w:tcPr>
            <w:tcW w:w="3021" w:type="dxa"/>
          </w:tcPr>
          <w:p w14:paraId="0CCD36F7" w14:textId="77777777" w:rsidR="00061A0F" w:rsidRDefault="00061A0F" w:rsidP="00061A0F">
            <w:pPr>
              <w:ind w:firstLine="0"/>
            </w:pPr>
            <w:r>
              <w:t>a</w:t>
            </w:r>
          </w:p>
        </w:tc>
      </w:tr>
      <w:tr w:rsidR="00061A0F" w14:paraId="138439F3" w14:textId="77777777" w:rsidTr="00061A0F">
        <w:tc>
          <w:tcPr>
            <w:tcW w:w="3020" w:type="dxa"/>
          </w:tcPr>
          <w:p w14:paraId="34DE68D7" w14:textId="77777777" w:rsidR="00061A0F" w:rsidRDefault="00061A0F" w:rsidP="00061A0F">
            <w:pPr>
              <w:ind w:firstLine="0"/>
            </w:pPr>
            <w:r>
              <w:t>a</w:t>
            </w:r>
          </w:p>
        </w:tc>
        <w:tc>
          <w:tcPr>
            <w:tcW w:w="3020" w:type="dxa"/>
          </w:tcPr>
          <w:p w14:paraId="5368DCA4" w14:textId="77777777" w:rsidR="00061A0F" w:rsidRDefault="00061A0F" w:rsidP="00061A0F">
            <w:pPr>
              <w:ind w:firstLine="0"/>
            </w:pPr>
            <w:r>
              <w:t>a</w:t>
            </w:r>
          </w:p>
        </w:tc>
        <w:tc>
          <w:tcPr>
            <w:tcW w:w="3021" w:type="dxa"/>
          </w:tcPr>
          <w:p w14:paraId="78E565ED" w14:textId="77777777" w:rsidR="00061A0F" w:rsidRDefault="00061A0F" w:rsidP="00061A0F">
            <w:pPr>
              <w:ind w:firstLine="0"/>
            </w:pPr>
            <w:r>
              <w:t>a</w:t>
            </w:r>
          </w:p>
        </w:tc>
      </w:tr>
      <w:tr w:rsidR="00061A0F" w14:paraId="671646A4" w14:textId="77777777" w:rsidTr="00061A0F">
        <w:tc>
          <w:tcPr>
            <w:tcW w:w="3020" w:type="dxa"/>
          </w:tcPr>
          <w:p w14:paraId="52AFD4B3" w14:textId="77777777" w:rsidR="00061A0F" w:rsidRDefault="00061A0F" w:rsidP="00061A0F">
            <w:pPr>
              <w:ind w:firstLine="0"/>
            </w:pPr>
            <w:r>
              <w:t>a</w:t>
            </w:r>
          </w:p>
        </w:tc>
        <w:tc>
          <w:tcPr>
            <w:tcW w:w="3020" w:type="dxa"/>
          </w:tcPr>
          <w:p w14:paraId="3E7FC46C" w14:textId="77777777" w:rsidR="00061A0F" w:rsidRDefault="00061A0F" w:rsidP="00061A0F">
            <w:pPr>
              <w:ind w:firstLine="0"/>
            </w:pPr>
            <w:r>
              <w:t>aa</w:t>
            </w:r>
          </w:p>
        </w:tc>
        <w:tc>
          <w:tcPr>
            <w:tcW w:w="3021" w:type="dxa"/>
          </w:tcPr>
          <w:p w14:paraId="469F4491" w14:textId="77777777" w:rsidR="00061A0F" w:rsidRDefault="00061A0F" w:rsidP="00061A0F">
            <w:pPr>
              <w:ind w:firstLine="0"/>
            </w:pPr>
            <w:r>
              <w:t>a</w:t>
            </w:r>
          </w:p>
        </w:tc>
      </w:tr>
      <w:tr w:rsidR="00061A0F" w14:paraId="4D7D963D" w14:textId="77777777" w:rsidTr="00061A0F">
        <w:tc>
          <w:tcPr>
            <w:tcW w:w="3020" w:type="dxa"/>
          </w:tcPr>
          <w:p w14:paraId="5CA0E4DB" w14:textId="77777777" w:rsidR="00061A0F" w:rsidRDefault="00061A0F" w:rsidP="00061A0F">
            <w:pPr>
              <w:ind w:firstLine="0"/>
            </w:pPr>
            <w:r>
              <w:t>a</w:t>
            </w:r>
          </w:p>
        </w:tc>
        <w:tc>
          <w:tcPr>
            <w:tcW w:w="3020" w:type="dxa"/>
          </w:tcPr>
          <w:p w14:paraId="23789940" w14:textId="77777777" w:rsidR="00061A0F" w:rsidRDefault="00061A0F" w:rsidP="00061A0F">
            <w:pPr>
              <w:ind w:firstLine="0"/>
            </w:pPr>
            <w:r>
              <w:t>a</w:t>
            </w:r>
          </w:p>
        </w:tc>
        <w:tc>
          <w:tcPr>
            <w:tcW w:w="3021" w:type="dxa"/>
          </w:tcPr>
          <w:p w14:paraId="649BF11B" w14:textId="77777777" w:rsidR="00061A0F" w:rsidRDefault="00061A0F" w:rsidP="00061A0F">
            <w:pPr>
              <w:ind w:firstLine="0"/>
            </w:pPr>
            <w:r>
              <w:t>a</w:t>
            </w:r>
          </w:p>
        </w:tc>
      </w:tr>
    </w:tbl>
    <w:p w14:paraId="65F97E8B" w14:textId="77777777" w:rsidR="00061A0F" w:rsidRPr="00061A0F" w:rsidRDefault="00061A0F" w:rsidP="00F92EF7">
      <w:pPr>
        <w:pStyle w:val="fonteeimagem"/>
      </w:pPr>
      <w:r>
        <w:t>Fonte: Os autores, 2024</w:t>
      </w:r>
    </w:p>
    <w:p w14:paraId="2F789947" w14:textId="77777777" w:rsidR="0045517F" w:rsidRDefault="0045517F" w:rsidP="002C398B">
      <w:pPr>
        <w:pStyle w:val="Ttulo3"/>
      </w:pPr>
      <w:bookmarkStart w:id="25" w:name="_Toc175612912"/>
      <w:r>
        <w:lastRenderedPageBreak/>
        <w:t>Pesquisa com Público Y</w:t>
      </w:r>
      <w:bookmarkEnd w:id="25"/>
    </w:p>
    <w:p w14:paraId="409CF928" w14:textId="77777777" w:rsidR="00594B78" w:rsidRDefault="00594B78">
      <w:pPr>
        <w:spacing w:after="160" w:line="259" w:lineRule="auto"/>
        <w:ind w:firstLine="0"/>
        <w:jc w:val="left"/>
        <w:rPr>
          <w:b/>
          <w:sz w:val="28"/>
        </w:rPr>
      </w:pPr>
      <w:r>
        <w:br w:type="page"/>
      </w:r>
    </w:p>
    <w:p w14:paraId="610F4E7E" w14:textId="77777777" w:rsidR="00BA4E08" w:rsidRPr="00594B78" w:rsidRDefault="00594B78" w:rsidP="00594B78">
      <w:pPr>
        <w:pStyle w:val="Ttulo1"/>
        <w:numPr>
          <w:ilvl w:val="0"/>
          <w:numId w:val="0"/>
        </w:numPr>
      </w:pPr>
      <w:bookmarkStart w:id="26" w:name="_Toc175612913"/>
      <w:r w:rsidRPr="00594B78">
        <w:lastRenderedPageBreak/>
        <w:t>REFERÊNCIAS</w:t>
      </w:r>
      <w:bookmarkEnd w:id="26"/>
    </w:p>
    <w:p w14:paraId="2343253F" w14:textId="77777777" w:rsidR="00594B78" w:rsidRDefault="00594B78" w:rsidP="00BA4E08">
      <w:pPr>
        <w:pStyle w:val="SemEspaamento"/>
        <w:jc w:val="left"/>
      </w:pPr>
    </w:p>
    <w:p w14:paraId="61F8A3D2" w14:textId="77777777" w:rsidR="00594B78" w:rsidRDefault="00594B78" w:rsidP="00594B78">
      <w:pPr>
        <w:ind w:firstLine="0"/>
        <w:jc w:val="left"/>
      </w:pPr>
      <w:r>
        <w:t xml:space="preserve">Terra. </w:t>
      </w:r>
      <w:r w:rsidRPr="008B5022">
        <w:rPr>
          <w:b/>
        </w:rPr>
        <w:t>Imagem: É oficial: Brasil pega os Estados Unidos nas quartas do basquete.</w:t>
      </w:r>
      <w:r>
        <w:t xml:space="preserve"> Publicado em 03/08/2024. Disponível em: </w:t>
      </w:r>
      <w:hyperlink r:id="rId11" w:history="1">
        <w:r w:rsidRPr="008B5022">
          <w:t>https://www.terra.com.br/esportes/jogos-olimpicos/e-oficial-brasil-pega-os-estados-unidos-nas-quartas-do-basquete,1e999766cedf762912b14a30e7fa7709ptkop9kx.html</w:t>
        </w:r>
      </w:hyperlink>
      <w:r>
        <w:t xml:space="preserve"> Acesso em 06/08/2024</w:t>
      </w:r>
    </w:p>
    <w:p w14:paraId="1AB1A980" w14:textId="77777777" w:rsidR="00594B78" w:rsidRDefault="00594B78" w:rsidP="00594B78">
      <w:pPr>
        <w:ind w:firstLine="0"/>
        <w:jc w:val="left"/>
      </w:pPr>
      <w:r>
        <w:t xml:space="preserve">GZH: </w:t>
      </w:r>
      <w:r w:rsidRPr="00594B78">
        <w:rPr>
          <w:b/>
        </w:rPr>
        <w:t>Imagem: Brasil vai enfrentar os Estados Unidos nas quartas de final do basquete olímpico.</w:t>
      </w:r>
      <w:r>
        <w:t xml:space="preserve"> Publicado em: 03/08/2024 Disponível em:</w:t>
      </w:r>
    </w:p>
    <w:p w14:paraId="2CC050CB" w14:textId="77777777" w:rsidR="00594B78" w:rsidRDefault="00000000" w:rsidP="00594B78">
      <w:pPr>
        <w:ind w:firstLine="0"/>
        <w:jc w:val="left"/>
      </w:pPr>
      <w:hyperlink r:id="rId12" w:history="1">
        <w:r w:rsidR="00594B78" w:rsidRPr="00DF33BC">
          <w:t>https://gauchazh.clicrbs.com.br/esportes/olimpiada/noticia/2024/08/brasil-vai-enfrentar-os-estados-unidos-nas-quartas-de-final-do-basquete-olimpico-clzd68vjx015c0127sz1v9iwh.html</w:t>
        </w:r>
      </w:hyperlink>
      <w:r w:rsidR="00594B78">
        <w:t xml:space="preserve"> Acesso em: 06/08/2024</w:t>
      </w:r>
      <w:r w:rsidR="00594B78">
        <w:tab/>
      </w:r>
    </w:p>
    <w:p w14:paraId="6152B2DC" w14:textId="77777777" w:rsidR="00D2613A" w:rsidRDefault="00D2613A" w:rsidP="00594B78">
      <w:pPr>
        <w:ind w:firstLine="0"/>
        <w:jc w:val="left"/>
      </w:pPr>
    </w:p>
    <w:p w14:paraId="725C8868" w14:textId="44EEF1A0" w:rsidR="00D2613A" w:rsidRPr="00D2613A" w:rsidRDefault="00D2613A" w:rsidP="00D2613A">
      <w:pPr>
        <w:ind w:firstLine="0"/>
        <w:jc w:val="left"/>
      </w:pPr>
      <w:r w:rsidRPr="00D2613A">
        <w:rPr>
          <w:lang w:val="en-US"/>
        </w:rPr>
        <w:t xml:space="preserve">MONIKA MEHRA, MANISH KUMAR, ANJALI MAURYA, CHARU SHARMA, SHANU. </w:t>
      </w:r>
      <w:r w:rsidRPr="00D2613A">
        <w:rPr>
          <w:b/>
          <w:bCs/>
          <w:lang w:val="en-US"/>
        </w:rPr>
        <w:t>MERN Stack Web Development</w:t>
      </w:r>
      <w:r w:rsidRPr="00D2613A">
        <w:rPr>
          <w:lang w:val="en-US"/>
        </w:rPr>
        <w:t>. Annals of the Romanian Society for Cell Biology, [S. l.], v. 25, n. 6, p. 11756–11761, 2021.</w:t>
      </w:r>
      <w:r w:rsidR="007B574C" w:rsidRPr="007B574C">
        <w:t xml:space="preserve"> </w:t>
      </w:r>
      <w:r w:rsidR="007B574C">
        <w:t>Publicado em:</w:t>
      </w:r>
      <w:r w:rsidR="007B574C">
        <w:t xml:space="preserve"> 08/04/2021 </w:t>
      </w:r>
      <w:proofErr w:type="spellStart"/>
      <w:r w:rsidR="007B574C" w:rsidRPr="00D2613A">
        <w:rPr>
          <w:lang w:val="en-US"/>
        </w:rPr>
        <w:t>Disponível</w:t>
      </w:r>
      <w:proofErr w:type="spellEnd"/>
      <w:r w:rsidRPr="00D2613A">
        <w:rPr>
          <w:lang w:val="en-US"/>
        </w:rPr>
        <w:t xml:space="preserve"> </w:t>
      </w:r>
      <w:proofErr w:type="spellStart"/>
      <w:r w:rsidRPr="00D2613A">
        <w:rPr>
          <w:lang w:val="en-US"/>
        </w:rPr>
        <w:t>em</w:t>
      </w:r>
      <w:proofErr w:type="spellEnd"/>
      <w:r w:rsidRPr="00D2613A">
        <w:rPr>
          <w:lang w:val="en-US"/>
        </w:rPr>
        <w:t xml:space="preserve">: http://annalsofrscb.ro/index.php/journal/article/view/7719. </w:t>
      </w:r>
      <w:proofErr w:type="spellStart"/>
      <w:r w:rsidRPr="00D2613A">
        <w:rPr>
          <w:lang w:val="en-US"/>
        </w:rPr>
        <w:t>Acesso</w:t>
      </w:r>
      <w:proofErr w:type="spellEnd"/>
      <w:r w:rsidRPr="00D2613A">
        <w:rPr>
          <w:lang w:val="en-US"/>
        </w:rPr>
        <w:t xml:space="preserve"> </w:t>
      </w:r>
      <w:proofErr w:type="spellStart"/>
      <w:r w:rsidRPr="00D2613A">
        <w:rPr>
          <w:lang w:val="en-US"/>
        </w:rPr>
        <w:t>em</w:t>
      </w:r>
      <w:proofErr w:type="spellEnd"/>
      <w:r w:rsidRPr="00D2613A">
        <w:rPr>
          <w:lang w:val="en-US"/>
        </w:rPr>
        <w:t>: 27</w:t>
      </w:r>
      <w:r w:rsidR="007B574C">
        <w:rPr>
          <w:lang w:val="en-US"/>
        </w:rPr>
        <w:t>/05/</w:t>
      </w:r>
      <w:r w:rsidRPr="00D2613A">
        <w:rPr>
          <w:lang w:val="en-US"/>
        </w:rPr>
        <w:t>2024.</w:t>
      </w:r>
      <w:r w:rsidRPr="00D2613A">
        <w:t> </w:t>
      </w:r>
    </w:p>
    <w:p w14:paraId="62E9E99A" w14:textId="77777777" w:rsidR="00D2613A" w:rsidRPr="00D2613A" w:rsidRDefault="00D2613A" w:rsidP="00D2613A">
      <w:pPr>
        <w:ind w:firstLine="0"/>
        <w:jc w:val="left"/>
      </w:pPr>
      <w:r w:rsidRPr="00D2613A">
        <w:t> </w:t>
      </w:r>
    </w:p>
    <w:p w14:paraId="42B3A178" w14:textId="75CD68B0" w:rsidR="00D2613A" w:rsidRPr="00D2613A" w:rsidRDefault="00D2613A" w:rsidP="00D2613A">
      <w:pPr>
        <w:ind w:firstLine="0"/>
        <w:jc w:val="left"/>
      </w:pPr>
      <w:r w:rsidRPr="00D2613A">
        <w:t>SOUZA, I.</w:t>
      </w:r>
      <w:r w:rsidRPr="00D2613A">
        <w:rPr>
          <w:b/>
          <w:bCs/>
        </w:rPr>
        <w:t xml:space="preserve"> Framework: o que é, para que serve e por que seu site precisa de um.</w:t>
      </w:r>
      <w:r w:rsidR="007B574C">
        <w:rPr>
          <w:b/>
          <w:bCs/>
        </w:rPr>
        <w:t xml:space="preserve"> </w:t>
      </w:r>
      <w:r w:rsidR="007B574C">
        <w:t xml:space="preserve">Publicado em: 05/12/2019 </w:t>
      </w:r>
      <w:r w:rsidRPr="00D2613A">
        <w:t>Disponível em: &lt;https://rockcontent.com/</w:t>
      </w:r>
      <w:proofErr w:type="spellStart"/>
      <w:r w:rsidRPr="00D2613A">
        <w:t>br</w:t>
      </w:r>
      <w:proofErr w:type="spellEnd"/>
      <w:r w:rsidRPr="00D2613A">
        <w:t>/blog/framework/&gt;. Acesso em: 27</w:t>
      </w:r>
      <w:r w:rsidR="007B574C">
        <w:t>/05/</w:t>
      </w:r>
      <w:r w:rsidRPr="00D2613A">
        <w:t>2024. </w:t>
      </w:r>
    </w:p>
    <w:p w14:paraId="00466159" w14:textId="77777777" w:rsidR="00D2613A" w:rsidRPr="00D2613A" w:rsidRDefault="00D2613A" w:rsidP="00D2613A">
      <w:pPr>
        <w:ind w:firstLine="0"/>
        <w:jc w:val="left"/>
      </w:pPr>
      <w:r w:rsidRPr="00D2613A">
        <w:t> </w:t>
      </w:r>
    </w:p>
    <w:p w14:paraId="27114443" w14:textId="13197BE3" w:rsidR="00D2613A" w:rsidRPr="00D2613A" w:rsidRDefault="00D2613A" w:rsidP="00D2613A">
      <w:pPr>
        <w:ind w:firstLine="0"/>
        <w:jc w:val="left"/>
      </w:pPr>
      <w:r w:rsidRPr="00D2613A">
        <w:t>EMERSON LARANJA, GABRIELLE GOMES.</w:t>
      </w:r>
      <w:r w:rsidRPr="00D2613A">
        <w:rPr>
          <w:b/>
          <w:bCs/>
        </w:rPr>
        <w:t xml:space="preserve"> Full Stack: o que é, o que faz e um Guia desta Profissão.</w:t>
      </w:r>
      <w:r w:rsidRPr="00D2613A">
        <w:t xml:space="preserve"> </w:t>
      </w:r>
      <w:r w:rsidR="007B574C">
        <w:t xml:space="preserve">Publicado em: </w:t>
      </w:r>
      <w:r w:rsidR="007B574C" w:rsidRPr="007B574C">
        <w:t>18/09/</w:t>
      </w:r>
      <w:r w:rsidR="007B574C" w:rsidRPr="007B574C">
        <w:t xml:space="preserve">2023 </w:t>
      </w:r>
      <w:r w:rsidR="007B574C">
        <w:t>Disponível</w:t>
      </w:r>
      <w:r w:rsidRPr="00D2613A">
        <w:t xml:space="preserve"> em: &lt;https://www.alura.com.br/artigos/full-</w:t>
      </w:r>
      <w:proofErr w:type="spellStart"/>
      <w:r w:rsidRPr="00D2613A">
        <w:t>stack</w:t>
      </w:r>
      <w:proofErr w:type="spellEnd"/>
      <w:r w:rsidRPr="00D2613A">
        <w:t>&gt;. Acesso em: 27</w:t>
      </w:r>
      <w:r w:rsidR="007B574C">
        <w:t>/05/</w:t>
      </w:r>
      <w:r w:rsidRPr="00D2613A">
        <w:t>2024. </w:t>
      </w:r>
    </w:p>
    <w:p w14:paraId="5C748945" w14:textId="77777777" w:rsidR="00D2613A" w:rsidRPr="00D2613A" w:rsidRDefault="00D2613A" w:rsidP="00D2613A">
      <w:pPr>
        <w:ind w:firstLine="0"/>
        <w:jc w:val="left"/>
      </w:pPr>
      <w:r w:rsidRPr="00D2613A">
        <w:t> </w:t>
      </w:r>
    </w:p>
    <w:p w14:paraId="7DC2F680" w14:textId="25DC3D14" w:rsidR="00D2613A" w:rsidRPr="00D2613A" w:rsidRDefault="00D2613A" w:rsidP="00D2613A">
      <w:pPr>
        <w:ind w:firstLine="0"/>
        <w:jc w:val="left"/>
      </w:pPr>
      <w:r w:rsidRPr="00D2613A">
        <w:t>SENKEVICS, A.</w:t>
      </w:r>
      <w:r w:rsidRPr="00D2613A">
        <w:rPr>
          <w:b/>
          <w:bCs/>
        </w:rPr>
        <w:t xml:space="preserve"> Enem: alunos de escolas públicas precisam batalhar mais para ter acesso a universidades, mostra tese premiada da USP.</w:t>
      </w:r>
      <w:r w:rsidRPr="00D2613A">
        <w:t xml:space="preserve"> </w:t>
      </w:r>
      <w:r w:rsidR="007B574C">
        <w:t xml:space="preserve">Publicado em: 13/11/2022 </w:t>
      </w:r>
      <w:r w:rsidRPr="00D2613A">
        <w:t>Disponível em: &lt;https://oglobo.globo.com/brasil/educacao/enem-e-</w:t>
      </w:r>
      <w:r w:rsidRPr="00D2613A">
        <w:lastRenderedPageBreak/>
        <w:t>vestibular/noticia/2022/11/enem-alunos-de-escolas-publicas-precisam-batalhar-mais-para-ter-acesso-a-universidades-mostra-tese-premiada-da-usp.ghtml&gt;. Acesso em: 27</w:t>
      </w:r>
      <w:r w:rsidR="007B574C">
        <w:t>/05/</w:t>
      </w:r>
      <w:r w:rsidRPr="00D2613A">
        <w:t>2024. </w:t>
      </w:r>
    </w:p>
    <w:p w14:paraId="43B98A7F" w14:textId="0F7B47E8" w:rsidR="00D2613A" w:rsidRPr="00D2613A" w:rsidRDefault="00D2613A" w:rsidP="00D2613A">
      <w:pPr>
        <w:ind w:firstLine="0"/>
        <w:jc w:val="left"/>
      </w:pPr>
      <w:r w:rsidRPr="00D2613A">
        <w:t> </w:t>
      </w:r>
      <w:r w:rsidRPr="00D2613A">
        <w:rPr>
          <w:b/>
          <w:bCs/>
        </w:rPr>
        <w:br/>
      </w:r>
      <w:r w:rsidRPr="00D2613A">
        <w:t>Instituto Nacional de Estudos e Pesquisas Educacionais Anísio Teixeira</w:t>
      </w:r>
      <w:r>
        <w:t>.</w:t>
      </w:r>
      <w:r w:rsidRPr="00D2613A">
        <w:rPr>
          <w:b/>
          <w:bCs/>
        </w:rPr>
        <w:t> </w:t>
      </w:r>
      <w:r w:rsidRPr="00D2613A">
        <w:rPr>
          <w:b/>
          <w:bCs/>
        </w:rPr>
        <w:t xml:space="preserve"> </w:t>
      </w:r>
      <w:proofErr w:type="gramStart"/>
      <w:r w:rsidRPr="00D2613A">
        <w:rPr>
          <w:b/>
          <w:bCs/>
        </w:rPr>
        <w:t>Enem</w:t>
      </w:r>
      <w:proofErr w:type="gramEnd"/>
      <w:r w:rsidRPr="00D2613A">
        <w:rPr>
          <w:b/>
          <w:bCs/>
        </w:rPr>
        <w:t>.</w:t>
      </w:r>
      <w:r w:rsidRPr="00D2613A">
        <w:t xml:space="preserve"> Disponível em: &lt;https://www.gov.br/inep/pt-br/areas-de-atuacao/avaliacao-e-exames-educacionais/enem</w:t>
      </w:r>
      <w:proofErr w:type="gramStart"/>
      <w:r w:rsidRPr="00D2613A">
        <w:t>&gt;.Acesso</w:t>
      </w:r>
      <w:proofErr w:type="gramEnd"/>
      <w:r w:rsidRPr="00D2613A">
        <w:t xml:space="preserve"> em: 27</w:t>
      </w:r>
      <w:r w:rsidR="007B574C">
        <w:t>/05/</w:t>
      </w:r>
      <w:r w:rsidRPr="00D2613A">
        <w:t>2024. </w:t>
      </w:r>
    </w:p>
    <w:p w14:paraId="4002F7FD" w14:textId="77777777" w:rsidR="00D2613A" w:rsidRPr="00D2613A" w:rsidRDefault="00D2613A" w:rsidP="00D2613A">
      <w:pPr>
        <w:ind w:firstLine="0"/>
        <w:jc w:val="left"/>
      </w:pPr>
      <w:r w:rsidRPr="00D2613A">
        <w:t> </w:t>
      </w:r>
    </w:p>
    <w:p w14:paraId="4CF0742F" w14:textId="395777A7" w:rsidR="00D2613A" w:rsidRDefault="00D2613A" w:rsidP="00D2613A">
      <w:pPr>
        <w:ind w:firstLine="0"/>
        <w:jc w:val="left"/>
      </w:pPr>
      <w:r w:rsidRPr="00D2613A">
        <w:t xml:space="preserve">BENEDETTI, T. </w:t>
      </w:r>
      <w:r w:rsidRPr="00D2613A">
        <w:rPr>
          <w:b/>
          <w:bCs/>
        </w:rPr>
        <w:t>O papel das plataformas digitais na educação do século XXI.</w:t>
      </w:r>
      <w:r w:rsidRPr="00D2613A">
        <w:t xml:space="preserve"> </w:t>
      </w:r>
      <w:r w:rsidR="007B574C">
        <w:t xml:space="preserve">Publicado em: 18/10/2023 </w:t>
      </w:r>
      <w:r w:rsidRPr="00D2613A">
        <w:t>Disponível em: &lt;https://tutormundi.com/blog/o-papel-das-plataformas-digitais-na-educacao/#:~:text=O%20Khan%20Academy%2C%20Duolingo%20e&gt;. Acesso em: 27</w:t>
      </w:r>
      <w:r w:rsidR="007B574C">
        <w:t>/05/</w:t>
      </w:r>
      <w:r w:rsidRPr="00D2613A">
        <w:t>2024. </w:t>
      </w:r>
    </w:p>
    <w:p w14:paraId="26EEEC49" w14:textId="77777777" w:rsidR="000F2A81" w:rsidRDefault="000F2A81" w:rsidP="00D2613A">
      <w:pPr>
        <w:ind w:firstLine="0"/>
        <w:jc w:val="left"/>
      </w:pPr>
    </w:p>
    <w:p w14:paraId="4769529B" w14:textId="10003718" w:rsidR="000F2A81" w:rsidRPr="00D2613A" w:rsidRDefault="000F2A81" w:rsidP="000F2A81">
      <w:pPr>
        <w:ind w:firstLine="0"/>
        <w:jc w:val="left"/>
      </w:pPr>
      <w:r>
        <w:t>Pires, Silva</w:t>
      </w:r>
      <w:r w:rsidRPr="000F2A81">
        <w:rPr>
          <w:b/>
          <w:bCs/>
        </w:rPr>
        <w:t xml:space="preserve">. </w:t>
      </w:r>
      <w:r w:rsidRPr="000F2A81">
        <w:rPr>
          <w:b/>
          <w:bCs/>
        </w:rPr>
        <w:t>Enem 2022: o que explica a fuga de alunos e o esvaziamento do exame?</w:t>
      </w:r>
      <w:r>
        <w:rPr>
          <w:b/>
          <w:bCs/>
        </w:rPr>
        <w:t xml:space="preserve"> </w:t>
      </w:r>
      <w:r>
        <w:t>Publicado em: 04/12/2022 Disponível em: &lt;</w:t>
      </w:r>
      <w:r w:rsidRPr="000F2A81">
        <w:t xml:space="preserve"> </w:t>
      </w:r>
      <w:r w:rsidRPr="000F2A81">
        <w:t>https://www.em.com.br/app/noticia/gerais/2022/12/04/interna_gerais,1429214/enem-2022-o-que-explica-a-fuga-de-alunos-e-o-esvaziamento-do-exame.shtml#:~:text=Porém%2C%20o%20acúmulo%20de%20defasagens,Censo%20Escolar%20da%20Educação%20Básica.</w:t>
      </w:r>
      <w:r>
        <w:t>&gt; Acesso em: 27/08/2024</w:t>
      </w:r>
    </w:p>
    <w:p w14:paraId="7C0324B3" w14:textId="2E92E81D" w:rsidR="000F2A81" w:rsidRPr="000F2A81" w:rsidRDefault="000F2A81" w:rsidP="000F2A81">
      <w:pPr>
        <w:ind w:left="720" w:firstLine="0"/>
        <w:jc w:val="left"/>
        <w:rPr>
          <w:b/>
          <w:bCs/>
        </w:rPr>
      </w:pPr>
    </w:p>
    <w:p w14:paraId="048B693A" w14:textId="1FA3E116" w:rsidR="000F2A81" w:rsidRDefault="000F2A81" w:rsidP="00D2613A">
      <w:pPr>
        <w:ind w:firstLine="0"/>
        <w:jc w:val="left"/>
      </w:pPr>
    </w:p>
    <w:p w14:paraId="6333C196" w14:textId="77777777" w:rsidR="000F2A81" w:rsidRDefault="000F2A81" w:rsidP="00D2613A">
      <w:pPr>
        <w:ind w:firstLine="0"/>
        <w:jc w:val="left"/>
      </w:pPr>
    </w:p>
    <w:p w14:paraId="42DD3887" w14:textId="77777777" w:rsidR="00D2613A" w:rsidRPr="008B5022" w:rsidRDefault="00D2613A" w:rsidP="00594B78">
      <w:pPr>
        <w:ind w:firstLine="0"/>
        <w:jc w:val="left"/>
      </w:pPr>
    </w:p>
    <w:p w14:paraId="68E8458C" w14:textId="77777777" w:rsidR="00594B78" w:rsidRPr="00980E76" w:rsidRDefault="00594B78" w:rsidP="00BA4E08">
      <w:pPr>
        <w:pStyle w:val="SemEspaamento"/>
        <w:jc w:val="left"/>
      </w:pPr>
    </w:p>
    <w:sectPr w:rsidR="00594B78" w:rsidRPr="00980E76" w:rsidSect="00236566">
      <w:headerReference w:type="default" r:id="rId13"/>
      <w:footerReference w:type="defaul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7C444" w14:textId="77777777" w:rsidR="007B6CEA" w:rsidRDefault="007B6CEA" w:rsidP="00127609">
      <w:pPr>
        <w:spacing w:after="0" w:line="240" w:lineRule="auto"/>
      </w:pPr>
      <w:r>
        <w:separator/>
      </w:r>
    </w:p>
  </w:endnote>
  <w:endnote w:type="continuationSeparator" w:id="0">
    <w:p w14:paraId="77C41ECA" w14:textId="77777777" w:rsidR="007B6CEA" w:rsidRDefault="007B6CEA" w:rsidP="00127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57A19" w14:textId="77777777" w:rsidR="00127609" w:rsidRDefault="001276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FCFEC" w14:textId="77777777" w:rsidR="007B6CEA" w:rsidRDefault="007B6CEA" w:rsidP="00127609">
      <w:pPr>
        <w:spacing w:after="0" w:line="240" w:lineRule="auto"/>
      </w:pPr>
      <w:r>
        <w:separator/>
      </w:r>
    </w:p>
  </w:footnote>
  <w:footnote w:type="continuationSeparator" w:id="0">
    <w:p w14:paraId="604600D6" w14:textId="77777777" w:rsidR="007B6CEA" w:rsidRDefault="007B6CEA" w:rsidP="00127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91215850"/>
      <w:docPartObj>
        <w:docPartGallery w:val="Page Numbers (Top of Page)"/>
        <w:docPartUnique/>
      </w:docPartObj>
    </w:sdtPr>
    <w:sdtContent>
      <w:p w14:paraId="6FC641F3" w14:textId="77777777" w:rsidR="00127609" w:rsidRDefault="0012760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23DCF0EE" w14:textId="77777777" w:rsidR="00127609" w:rsidRDefault="0012760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3E1EE6"/>
    <w:multiLevelType w:val="multilevel"/>
    <w:tmpl w:val="BFD00422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105033515">
    <w:abstractNumId w:val="0"/>
  </w:num>
  <w:num w:numId="2" w16cid:durableId="14755673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3BD"/>
    <w:rsid w:val="00001DDF"/>
    <w:rsid w:val="00021817"/>
    <w:rsid w:val="00061A0F"/>
    <w:rsid w:val="000F2A81"/>
    <w:rsid w:val="00127609"/>
    <w:rsid w:val="00236566"/>
    <w:rsid w:val="002C398B"/>
    <w:rsid w:val="003B780A"/>
    <w:rsid w:val="004402D7"/>
    <w:rsid w:val="0045517F"/>
    <w:rsid w:val="00594B78"/>
    <w:rsid w:val="006A55D8"/>
    <w:rsid w:val="007B05A0"/>
    <w:rsid w:val="007B574C"/>
    <w:rsid w:val="007B6CEA"/>
    <w:rsid w:val="007F1572"/>
    <w:rsid w:val="008B5022"/>
    <w:rsid w:val="00975BAD"/>
    <w:rsid w:val="00980E76"/>
    <w:rsid w:val="009A05FB"/>
    <w:rsid w:val="00A735F6"/>
    <w:rsid w:val="00BA4E08"/>
    <w:rsid w:val="00CA488F"/>
    <w:rsid w:val="00D2613A"/>
    <w:rsid w:val="00D43E24"/>
    <w:rsid w:val="00DA3591"/>
    <w:rsid w:val="00DF33BC"/>
    <w:rsid w:val="00E333BD"/>
    <w:rsid w:val="00E55CF4"/>
    <w:rsid w:val="00F92EF7"/>
    <w:rsid w:val="00FE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954DF"/>
  <w15:chartTrackingRefBased/>
  <w15:docId w15:val="{D13A2086-CEF1-48FF-84FC-482D3101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2D7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5517F"/>
    <w:pPr>
      <w:keepNext/>
      <w:keepLines/>
      <w:numPr>
        <w:numId w:val="1"/>
      </w:numPr>
      <w:spacing w:after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1572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B05A0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B05A0"/>
    <w:pPr>
      <w:keepNext/>
      <w:keepLines/>
      <w:numPr>
        <w:ilvl w:val="3"/>
        <w:numId w:val="1"/>
      </w:numPr>
      <w:spacing w:before="240" w:after="2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B05A0"/>
    <w:pPr>
      <w:keepNext/>
      <w:keepLine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Ttulo6">
    <w:name w:val="heading 6"/>
    <w:aliases w:val="legenda"/>
    <w:basedOn w:val="Normal"/>
    <w:next w:val="Normal"/>
    <w:link w:val="Ttulo6Char"/>
    <w:uiPriority w:val="9"/>
    <w:unhideWhenUsed/>
    <w:qFormat/>
    <w:rsid w:val="00594B78"/>
    <w:pPr>
      <w:keepNext/>
      <w:keepLines/>
      <w:spacing w:before="120"/>
      <w:ind w:firstLine="0"/>
      <w:jc w:val="center"/>
      <w:outlineLvl w:val="5"/>
    </w:pPr>
    <w:rPr>
      <w:rFonts w:eastAsiaTheme="majorEastAsia" w:cstheme="majorBidi"/>
      <w:b/>
      <w:color w:val="000000" w:themeColor="text1"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Pré-textuais"/>
    <w:uiPriority w:val="1"/>
    <w:qFormat/>
    <w:rsid w:val="00980E76"/>
    <w:pPr>
      <w:spacing w:after="0" w:line="240" w:lineRule="auto"/>
      <w:jc w:val="center"/>
    </w:pPr>
    <w:rPr>
      <w:rFonts w:ascii="Arial" w:hAnsi="Arial"/>
      <w:b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45517F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F157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F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1572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7B05A0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B05A0"/>
    <w:rPr>
      <w:rFonts w:ascii="Arial" w:eastAsiaTheme="majorEastAsia" w:hAnsi="Arial" w:cstheme="majorBidi"/>
      <w:b/>
      <w:iCs/>
      <w:color w:val="000000" w:themeColor="text1"/>
      <w:sz w:val="24"/>
    </w:rPr>
  </w:style>
  <w:style w:type="paragraph" w:styleId="PargrafodaLista">
    <w:name w:val="List Paragraph"/>
    <w:basedOn w:val="Normal"/>
    <w:uiPriority w:val="34"/>
    <w:qFormat/>
    <w:rsid w:val="007B05A0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7B05A0"/>
    <w:rPr>
      <w:rFonts w:ascii="Arial" w:eastAsiaTheme="majorEastAsia" w:hAnsi="Arial" w:cstheme="majorBidi"/>
      <w:b/>
      <w:color w:val="000000" w:themeColor="text1"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4402D7"/>
    <w:pPr>
      <w:spacing w:before="120" w:line="240" w:lineRule="auto"/>
      <w:ind w:left="2268" w:firstLine="0"/>
    </w:pPr>
    <w:rPr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4402D7"/>
    <w:rPr>
      <w:rFonts w:ascii="Arial" w:hAnsi="Arial"/>
      <w:iCs/>
      <w:color w:val="404040" w:themeColor="text1" w:themeTint="BF"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FE23CB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E23CB"/>
    <w:pPr>
      <w:tabs>
        <w:tab w:val="left" w:pos="1418"/>
        <w:tab w:val="right" w:leader="dot" w:pos="9061"/>
      </w:tabs>
      <w:spacing w:after="100"/>
      <w:ind w:left="-142" w:firstLine="284"/>
    </w:pPr>
  </w:style>
  <w:style w:type="paragraph" w:styleId="Sumrio2">
    <w:name w:val="toc 2"/>
    <w:basedOn w:val="Normal"/>
    <w:next w:val="Normal"/>
    <w:autoRedefine/>
    <w:uiPriority w:val="39"/>
    <w:unhideWhenUsed/>
    <w:rsid w:val="00FE23CB"/>
    <w:pPr>
      <w:tabs>
        <w:tab w:val="left" w:pos="1418"/>
        <w:tab w:val="right" w:leader="dot" w:pos="9061"/>
      </w:tabs>
      <w:spacing w:after="100"/>
      <w:ind w:left="240" w:hanging="98"/>
    </w:pPr>
  </w:style>
  <w:style w:type="paragraph" w:styleId="Sumrio3">
    <w:name w:val="toc 3"/>
    <w:basedOn w:val="Normal"/>
    <w:next w:val="Normal"/>
    <w:autoRedefine/>
    <w:uiPriority w:val="39"/>
    <w:unhideWhenUsed/>
    <w:rsid w:val="00FE23CB"/>
    <w:pPr>
      <w:tabs>
        <w:tab w:val="left" w:pos="1418"/>
        <w:tab w:val="right" w:leader="dot" w:pos="9061"/>
      </w:tabs>
      <w:spacing w:after="100"/>
      <w:ind w:left="480" w:hanging="338"/>
    </w:pPr>
  </w:style>
  <w:style w:type="character" w:styleId="Hyperlink">
    <w:name w:val="Hyperlink"/>
    <w:basedOn w:val="Fontepargpadro"/>
    <w:uiPriority w:val="99"/>
    <w:unhideWhenUsed/>
    <w:rsid w:val="00FE23CB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DF3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DA35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6Char">
    <w:name w:val="Título 6 Char"/>
    <w:aliases w:val="legenda Char"/>
    <w:basedOn w:val="Fontepargpadro"/>
    <w:link w:val="Ttulo6"/>
    <w:uiPriority w:val="9"/>
    <w:rsid w:val="00594B78"/>
    <w:rPr>
      <w:rFonts w:ascii="Arial" w:eastAsiaTheme="majorEastAsia" w:hAnsi="Arial" w:cstheme="majorBidi"/>
      <w:b/>
      <w:color w:val="000000" w:themeColor="text1"/>
      <w:sz w:val="20"/>
    </w:rPr>
  </w:style>
  <w:style w:type="paragraph" w:customStyle="1" w:styleId="fonteeimagem">
    <w:name w:val="fonte e imagem"/>
    <w:basedOn w:val="Normal"/>
    <w:link w:val="fonteeimagemChar"/>
    <w:qFormat/>
    <w:rsid w:val="00594B78"/>
    <w:pPr>
      <w:spacing w:before="120" w:line="240" w:lineRule="auto"/>
      <w:ind w:firstLine="0"/>
      <w:jc w:val="center"/>
    </w:pPr>
    <w:rPr>
      <w:noProof/>
      <w:sz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F92EF7"/>
    <w:pPr>
      <w:spacing w:after="0"/>
    </w:pPr>
  </w:style>
  <w:style w:type="character" w:customStyle="1" w:styleId="fonteeimagemChar">
    <w:name w:val="fonte e imagem Char"/>
    <w:basedOn w:val="Fontepargpadro"/>
    <w:link w:val="fonteeimagem"/>
    <w:rsid w:val="00594B78"/>
    <w:rPr>
      <w:rFonts w:ascii="Arial" w:hAnsi="Arial"/>
      <w:noProof/>
      <w:sz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276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7609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1276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7609"/>
    <w:rPr>
      <w:rFonts w:ascii="Arial" w:hAnsi="Arial"/>
      <w:sz w:val="24"/>
    </w:rPr>
  </w:style>
  <w:style w:type="paragraph" w:customStyle="1" w:styleId="paragraph">
    <w:name w:val="paragraph"/>
    <w:basedOn w:val="Normal"/>
    <w:rsid w:val="00E55CF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E55CF4"/>
  </w:style>
  <w:style w:type="character" w:customStyle="1" w:styleId="eop">
    <w:name w:val="eop"/>
    <w:basedOn w:val="Fontepargpadro"/>
    <w:rsid w:val="00E55CF4"/>
  </w:style>
  <w:style w:type="character" w:styleId="MenoPendente">
    <w:name w:val="Unresolved Mention"/>
    <w:basedOn w:val="Fontepargpadro"/>
    <w:uiPriority w:val="99"/>
    <w:semiHidden/>
    <w:unhideWhenUsed/>
    <w:rsid w:val="000F2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auchazh.clicrbs.com.br/esportes/olimpiada/noticia/2024/08/brasil-vai-enfrentar-os-estados-unidos-nas-quartas-de-final-do-basquete-olimpico-clzd68vjx015c0127sz1v9iwh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rra.com.br/esportes/jogos-olimpicos/e-oficial-brasil-pega-os-estados-unidos-nas-quartas-do-basquete,1e999766cedf762912b14a30e7fa7709ptkop9k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auchazh.clicrbs.com.br/esportes/olimpiada/noticia/2024/08/brasil-vai-enfrentar-os-estados-unidos-nas-quartas-de-final-do-basquete-olimpico-clzd68vjx015c0127sz1v9iwh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4893E-596B-44E9-9E83-3714BED04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21</Pages>
  <Words>2462</Words>
  <Characters>13301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Nicolas ㅤGarcia</cp:lastModifiedBy>
  <cp:revision>2</cp:revision>
  <dcterms:created xsi:type="dcterms:W3CDTF">2024-08-27T05:17:00Z</dcterms:created>
  <dcterms:modified xsi:type="dcterms:W3CDTF">2024-08-27T05:17:00Z</dcterms:modified>
</cp:coreProperties>
</file>