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0440C" w14:textId="77777777" w:rsidR="00D36BA4" w:rsidRPr="006066AE" w:rsidRDefault="00A84E10" w:rsidP="00A56AA0">
      <w:pPr>
        <w:spacing w:after="0" w:line="240" w:lineRule="auto"/>
        <w:jc w:val="both"/>
        <w:rPr>
          <w:rFonts w:ascii="Malgun Gothic" w:eastAsia="Malgun Gothic" w:hAnsi="Malgun Gothic" w:cs="Times New Roman"/>
          <w:kern w:val="0"/>
          <w:sz w:val="40"/>
          <w:szCs w:val="40"/>
          <w14:ligatures w14:val="none"/>
        </w:rPr>
      </w:pPr>
      <w:r w:rsidRPr="006066AE">
        <w:rPr>
          <w:rFonts w:ascii="Malgun Gothic" w:eastAsia="Malgun Gothic" w:hAnsi="Malgun Gothic" w:cs="Times New Roman"/>
          <w:kern w:val="0"/>
          <w:sz w:val="40"/>
          <w:szCs w:val="40"/>
          <w14:ligatures w14:val="none"/>
        </w:rPr>
        <w:t>Política de Senhas</w:t>
      </w:r>
    </w:p>
    <w:p w14:paraId="659CA914" w14:textId="24770FAF" w:rsidR="00A84E10" w:rsidRPr="006066AE" w:rsidRDefault="006066AE" w:rsidP="00A56AA0">
      <w:pPr>
        <w:spacing w:after="0" w:line="240" w:lineRule="auto"/>
        <w:jc w:val="both"/>
        <w:rPr>
          <w:rFonts w:ascii="Malgun Gothic" w:eastAsia="Malgun Gothic" w:hAnsi="Malgun Gothic" w:cs="Times New Roman"/>
          <w:b/>
          <w:bCs/>
          <w:kern w:val="0"/>
          <w14:ligatures w14:val="none"/>
        </w:rPr>
      </w:pPr>
      <w:r w:rsidRPr="006066AE">
        <w:rPr>
          <w:rFonts w:ascii="Malgun Gothic" w:eastAsia="Malgun Gothic" w:hAnsi="Malgun Gothic" w:cs="Times New Roman"/>
          <w:b/>
          <w:bCs/>
          <w:kern w:val="0"/>
          <w14:ligatures w14:val="none"/>
        </w:rPr>
        <w:t>ALWAYS ON DIGITAL</w:t>
      </w:r>
      <w:r>
        <w:rPr>
          <w:rFonts w:ascii="Malgun Gothic" w:eastAsia="Malgun Gothic" w:hAnsi="Malgun Gothic" w:cs="Times New Roman"/>
          <w:b/>
          <w:bCs/>
          <w:kern w:val="0"/>
          <w14:ligatures w14:val="none"/>
        </w:rPr>
        <w:t xml:space="preserve"> - AOD</w:t>
      </w:r>
    </w:p>
    <w:p w14:paraId="6C3850F5" w14:textId="77777777" w:rsidR="00BB7B1E" w:rsidRPr="006066AE" w:rsidRDefault="00BB7B1E" w:rsidP="00A56AA0">
      <w:pPr>
        <w:spacing w:after="0" w:line="240" w:lineRule="auto"/>
        <w:jc w:val="both"/>
        <w:rPr>
          <w:rFonts w:ascii="Malgun Gothic" w:eastAsia="Malgun Gothic" w:hAnsi="Malgun Gothic" w:cs="Times New Roman"/>
          <w:kern w:val="0"/>
          <w:sz w:val="40"/>
          <w:szCs w:val="40"/>
          <w14:ligatures w14:val="none"/>
        </w:rPr>
      </w:pPr>
    </w:p>
    <w:p w14:paraId="7E31FD6E" w14:textId="3D4B62B6" w:rsidR="00A84E10" w:rsidRPr="006066AE" w:rsidRDefault="00A76CCA" w:rsidP="00A56AA0">
      <w:pPr>
        <w:jc w:val="both"/>
        <w:rPr>
          <w:rFonts w:ascii="Malgun Gothic" w:eastAsia="Malgun Gothic" w:hAnsi="Malgun Gothic"/>
          <w:bCs/>
        </w:rPr>
      </w:pPr>
      <w:r w:rsidRPr="006066AE">
        <w:rPr>
          <w:rFonts w:ascii="Malgun Gothic" w:eastAsia="Malgun Gothic" w:hAnsi="Malgun Gothic"/>
          <w:b/>
        </w:rPr>
        <w:t xml:space="preserve">1. </w:t>
      </w:r>
      <w:r w:rsidR="00A84E10" w:rsidRPr="006066AE">
        <w:rPr>
          <w:rFonts w:ascii="Malgun Gothic" w:eastAsia="Malgun Gothic" w:hAnsi="Malgun Gothic"/>
          <w:b/>
        </w:rPr>
        <w:t>Objetivo:</w:t>
      </w:r>
      <w:r w:rsidR="00A84E10" w:rsidRPr="006066AE">
        <w:rPr>
          <w:rFonts w:ascii="Malgun Gothic" w:eastAsia="Malgun Gothic" w:hAnsi="Malgun Gothic"/>
          <w:bCs/>
        </w:rPr>
        <w:t xml:space="preserve"> </w:t>
      </w:r>
      <w:r w:rsidRPr="006066AE">
        <w:rPr>
          <w:rFonts w:ascii="Malgun Gothic" w:eastAsia="Malgun Gothic" w:hAnsi="Malgun Gothic"/>
          <w:bCs/>
        </w:rPr>
        <w:t xml:space="preserve">Esta política estabelece diretrizes para a criação, uso, armazenamento e gerenciamento de senhas de acesso a computadores e sistemas </w:t>
      </w:r>
      <w:r w:rsidR="00D36BA4" w:rsidRPr="006066AE">
        <w:rPr>
          <w:rFonts w:ascii="Malgun Gothic" w:eastAsia="Malgun Gothic" w:hAnsi="Malgun Gothic"/>
          <w:bCs/>
        </w:rPr>
        <w:t>da</w:t>
      </w:r>
      <w:r w:rsidRPr="006066AE">
        <w:rPr>
          <w:rFonts w:ascii="Malgun Gothic" w:eastAsia="Malgun Gothic" w:hAnsi="Malgun Gothic"/>
          <w:bCs/>
        </w:rPr>
        <w:t xml:space="preserve"> </w:t>
      </w:r>
      <w:r w:rsidR="006066AE">
        <w:rPr>
          <w:rFonts w:ascii="Malgun Gothic" w:eastAsia="Malgun Gothic" w:hAnsi="Malgun Gothic" w:cs="Times New Roman"/>
          <w:b/>
          <w:bCs/>
          <w:kern w:val="0"/>
          <w14:ligatures w14:val="none"/>
        </w:rPr>
        <w:t>AOD</w:t>
      </w:r>
      <w:r w:rsidRPr="006066AE">
        <w:rPr>
          <w:rFonts w:ascii="Malgun Gothic" w:eastAsia="Malgun Gothic" w:hAnsi="Malgun Gothic"/>
          <w:b/>
        </w:rPr>
        <w:t>,</w:t>
      </w:r>
      <w:r w:rsidRPr="006066AE">
        <w:rPr>
          <w:rFonts w:ascii="Malgun Gothic" w:eastAsia="Malgun Gothic" w:hAnsi="Malgun Gothic"/>
          <w:bCs/>
        </w:rPr>
        <w:t xml:space="preserve"> visando g</w:t>
      </w:r>
      <w:r w:rsidR="00A84E10" w:rsidRPr="006066AE">
        <w:rPr>
          <w:rFonts w:ascii="Malgun Gothic" w:eastAsia="Malgun Gothic" w:hAnsi="Malgun Gothic"/>
          <w:bCs/>
        </w:rPr>
        <w:t>arantir a segurança das informações e dados pessoais de acordo com a Lei Geral de Proteção de Dados (LGPD).</w:t>
      </w:r>
    </w:p>
    <w:p w14:paraId="55ED5404" w14:textId="77777777" w:rsidR="00A84E10" w:rsidRPr="006066AE" w:rsidRDefault="00A84E10" w:rsidP="00A56AA0">
      <w:pPr>
        <w:jc w:val="both"/>
        <w:rPr>
          <w:rFonts w:ascii="Malgun Gothic" w:eastAsia="Malgun Gothic" w:hAnsi="Malgun Gothic"/>
          <w:bCs/>
        </w:rPr>
      </w:pPr>
    </w:p>
    <w:p w14:paraId="1C03E68A" w14:textId="3909A6DE" w:rsidR="00A76CCA" w:rsidRPr="006066AE" w:rsidRDefault="00A76CCA" w:rsidP="00A56AA0">
      <w:pPr>
        <w:jc w:val="both"/>
        <w:rPr>
          <w:rFonts w:ascii="Malgun Gothic" w:eastAsia="Malgun Gothic" w:hAnsi="Malgun Gothic"/>
          <w:bCs/>
        </w:rPr>
      </w:pPr>
      <w:r w:rsidRPr="006066AE">
        <w:rPr>
          <w:rFonts w:ascii="Malgun Gothic" w:eastAsia="Malgun Gothic" w:hAnsi="Malgun Gothic"/>
          <w:b/>
        </w:rPr>
        <w:t>2. Escopo:</w:t>
      </w:r>
      <w:r w:rsidRPr="006066AE">
        <w:rPr>
          <w:rFonts w:ascii="Malgun Gothic" w:eastAsia="Malgun Gothic" w:hAnsi="Malgun Gothic"/>
          <w:bCs/>
        </w:rPr>
        <w:t xml:space="preserve"> A presente política é aplicada a todos os colaboradores, prestadores de serviços, parceiros e terceiros que tenham acesso a sistemas, redes, aplicativos ou dispositivos da Instituição.</w:t>
      </w:r>
    </w:p>
    <w:p w14:paraId="16DFF8CA" w14:textId="77777777" w:rsidR="00A76CCA" w:rsidRPr="006066AE" w:rsidRDefault="00A76CCA" w:rsidP="00A56AA0">
      <w:pPr>
        <w:jc w:val="both"/>
        <w:rPr>
          <w:rFonts w:ascii="Malgun Gothic" w:eastAsia="Malgun Gothic" w:hAnsi="Malgun Gothic"/>
          <w:bCs/>
        </w:rPr>
      </w:pPr>
    </w:p>
    <w:p w14:paraId="603991B6" w14:textId="1193DB4E" w:rsidR="00A76CCA" w:rsidRPr="006066AE" w:rsidRDefault="00A76CCA" w:rsidP="00A56AA0">
      <w:pPr>
        <w:jc w:val="both"/>
        <w:rPr>
          <w:rFonts w:ascii="Malgun Gothic" w:eastAsia="Malgun Gothic" w:hAnsi="Malgun Gothic"/>
          <w:bCs/>
        </w:rPr>
      </w:pPr>
      <w:r w:rsidRPr="006066AE">
        <w:rPr>
          <w:rFonts w:ascii="Malgun Gothic" w:eastAsia="Malgun Gothic" w:hAnsi="Malgun Gothic"/>
          <w:b/>
        </w:rPr>
        <w:t xml:space="preserve">3. </w:t>
      </w:r>
      <w:r w:rsidR="00A84E10" w:rsidRPr="006066AE">
        <w:rPr>
          <w:rFonts w:ascii="Malgun Gothic" w:eastAsia="Malgun Gothic" w:hAnsi="Malgun Gothic"/>
          <w:b/>
        </w:rPr>
        <w:t>Diretrizes para Criação de Senhas:</w:t>
      </w:r>
      <w:r w:rsidRPr="006066AE">
        <w:rPr>
          <w:rFonts w:ascii="Malgun Gothic" w:eastAsia="Malgun Gothic" w:hAnsi="Malgun Gothic"/>
          <w:b/>
        </w:rPr>
        <w:t xml:space="preserve"> </w:t>
      </w:r>
      <w:r w:rsidRPr="006066AE">
        <w:rPr>
          <w:rFonts w:ascii="Malgun Gothic" w:eastAsia="Malgun Gothic" w:hAnsi="Malgun Gothic"/>
          <w:bCs/>
        </w:rPr>
        <w:t>A criação de senhas para acesso aos computadores e sistemas d</w:t>
      </w:r>
      <w:r w:rsidR="001B3116" w:rsidRPr="006066AE">
        <w:rPr>
          <w:rFonts w:ascii="Malgun Gothic" w:eastAsia="Malgun Gothic" w:hAnsi="Malgun Gothic"/>
          <w:bCs/>
        </w:rPr>
        <w:t>a</w:t>
      </w:r>
      <w:r w:rsidRPr="006066AE">
        <w:rPr>
          <w:rFonts w:ascii="Malgun Gothic" w:eastAsia="Malgun Gothic" w:hAnsi="Malgun Gothic"/>
          <w:bCs/>
        </w:rPr>
        <w:t xml:space="preserve"> </w:t>
      </w:r>
      <w:r w:rsidR="006066AE">
        <w:rPr>
          <w:rFonts w:ascii="Malgun Gothic" w:eastAsia="Malgun Gothic" w:hAnsi="Malgun Gothic" w:cs="Times New Roman"/>
          <w:b/>
          <w:bCs/>
          <w:kern w:val="0"/>
          <w14:ligatures w14:val="none"/>
        </w:rPr>
        <w:t>AOD</w:t>
      </w:r>
      <w:r w:rsidRPr="006066AE">
        <w:rPr>
          <w:rFonts w:ascii="Malgun Gothic" w:eastAsia="Malgun Gothic" w:hAnsi="Malgun Gothic"/>
          <w:bCs/>
        </w:rPr>
        <w:t>, deverá seguir as seguintes diretrizes:</w:t>
      </w:r>
    </w:p>
    <w:p w14:paraId="30E2EEB8" w14:textId="77777777" w:rsidR="00A76CCA" w:rsidRPr="006066AE" w:rsidRDefault="00A76CCA" w:rsidP="00A56AA0">
      <w:pPr>
        <w:jc w:val="both"/>
        <w:rPr>
          <w:rFonts w:ascii="Malgun Gothic" w:eastAsia="Malgun Gothic" w:hAnsi="Malgun Gothic"/>
          <w:bCs/>
        </w:rPr>
      </w:pPr>
    </w:p>
    <w:p w14:paraId="155184FF" w14:textId="77777777" w:rsidR="00A84E10" w:rsidRPr="006066AE" w:rsidRDefault="00A84E10" w:rsidP="00A56AA0">
      <w:pPr>
        <w:numPr>
          <w:ilvl w:val="0"/>
          <w:numId w:val="1"/>
        </w:numPr>
        <w:jc w:val="both"/>
        <w:rPr>
          <w:rFonts w:ascii="Malgun Gothic" w:eastAsia="Malgun Gothic" w:hAnsi="Malgun Gothic"/>
          <w:bCs/>
        </w:rPr>
      </w:pPr>
      <w:r w:rsidRPr="006066AE">
        <w:rPr>
          <w:rFonts w:ascii="Malgun Gothic" w:eastAsia="Malgun Gothic" w:hAnsi="Malgun Gothic"/>
          <w:bCs/>
        </w:rPr>
        <w:t>Todas as senhas devem ter no mínimo 8 caracteres.</w:t>
      </w:r>
    </w:p>
    <w:p w14:paraId="7367EE38" w14:textId="77777777" w:rsidR="00A84E10" w:rsidRPr="006066AE" w:rsidRDefault="00A84E10" w:rsidP="00A56AA0">
      <w:pPr>
        <w:numPr>
          <w:ilvl w:val="0"/>
          <w:numId w:val="1"/>
        </w:numPr>
        <w:jc w:val="both"/>
        <w:rPr>
          <w:rFonts w:ascii="Malgun Gothic" w:eastAsia="Malgun Gothic" w:hAnsi="Malgun Gothic"/>
          <w:bCs/>
        </w:rPr>
      </w:pPr>
      <w:r w:rsidRPr="006066AE">
        <w:rPr>
          <w:rFonts w:ascii="Malgun Gothic" w:eastAsia="Malgun Gothic" w:hAnsi="Malgun Gothic"/>
          <w:bCs/>
        </w:rPr>
        <w:t>Senhas devem conter pelo menos:</w:t>
      </w:r>
    </w:p>
    <w:p w14:paraId="752AD466" w14:textId="77777777" w:rsidR="00A84E10" w:rsidRPr="006066AE" w:rsidRDefault="00A84E10" w:rsidP="00A56AA0">
      <w:pPr>
        <w:numPr>
          <w:ilvl w:val="0"/>
          <w:numId w:val="2"/>
        </w:numPr>
        <w:jc w:val="both"/>
        <w:rPr>
          <w:rFonts w:ascii="Malgun Gothic" w:eastAsia="Malgun Gothic" w:hAnsi="Malgun Gothic"/>
          <w:bCs/>
        </w:rPr>
      </w:pPr>
      <w:r w:rsidRPr="006066AE">
        <w:rPr>
          <w:rFonts w:ascii="Malgun Gothic" w:eastAsia="Malgun Gothic" w:hAnsi="Malgun Gothic"/>
          <w:bCs/>
        </w:rPr>
        <w:t>1 número</w:t>
      </w:r>
    </w:p>
    <w:p w14:paraId="07234937" w14:textId="77777777" w:rsidR="00A84E10" w:rsidRPr="006066AE" w:rsidRDefault="00A84E10" w:rsidP="00A56AA0">
      <w:pPr>
        <w:numPr>
          <w:ilvl w:val="0"/>
          <w:numId w:val="2"/>
        </w:numPr>
        <w:jc w:val="both"/>
        <w:rPr>
          <w:rFonts w:ascii="Malgun Gothic" w:eastAsia="Malgun Gothic" w:hAnsi="Malgun Gothic"/>
          <w:bCs/>
        </w:rPr>
      </w:pPr>
      <w:r w:rsidRPr="006066AE">
        <w:rPr>
          <w:rFonts w:ascii="Malgun Gothic" w:eastAsia="Malgun Gothic" w:hAnsi="Malgun Gothic"/>
          <w:bCs/>
        </w:rPr>
        <w:t>1 letra maiúscula</w:t>
      </w:r>
    </w:p>
    <w:p w14:paraId="6FBC75B4" w14:textId="77777777" w:rsidR="00A84E10" w:rsidRPr="006066AE" w:rsidRDefault="00A84E10" w:rsidP="00A56AA0">
      <w:pPr>
        <w:numPr>
          <w:ilvl w:val="0"/>
          <w:numId w:val="2"/>
        </w:numPr>
        <w:jc w:val="both"/>
        <w:rPr>
          <w:rFonts w:ascii="Malgun Gothic" w:eastAsia="Malgun Gothic" w:hAnsi="Malgun Gothic"/>
          <w:bCs/>
        </w:rPr>
      </w:pPr>
      <w:r w:rsidRPr="006066AE">
        <w:rPr>
          <w:rFonts w:ascii="Malgun Gothic" w:eastAsia="Malgun Gothic" w:hAnsi="Malgun Gothic"/>
          <w:bCs/>
        </w:rPr>
        <w:t>1 letra minúscula</w:t>
      </w:r>
    </w:p>
    <w:p w14:paraId="2BFC7978" w14:textId="77777777" w:rsidR="00A84E10" w:rsidRPr="006066AE" w:rsidRDefault="00A84E10" w:rsidP="00A56AA0">
      <w:pPr>
        <w:numPr>
          <w:ilvl w:val="0"/>
          <w:numId w:val="2"/>
        </w:numPr>
        <w:jc w:val="both"/>
        <w:rPr>
          <w:rFonts w:ascii="Malgun Gothic" w:eastAsia="Malgun Gothic" w:hAnsi="Malgun Gothic"/>
          <w:bCs/>
        </w:rPr>
      </w:pPr>
      <w:r w:rsidRPr="006066AE">
        <w:rPr>
          <w:rFonts w:ascii="Malgun Gothic" w:eastAsia="Malgun Gothic" w:hAnsi="Malgun Gothic"/>
          <w:bCs/>
        </w:rPr>
        <w:t>1 caractere especial (</w:t>
      </w:r>
      <w:proofErr w:type="gramStart"/>
      <w:r w:rsidRPr="006066AE">
        <w:rPr>
          <w:rFonts w:ascii="Malgun Gothic" w:eastAsia="Malgun Gothic" w:hAnsi="Malgun Gothic"/>
          <w:bCs/>
        </w:rPr>
        <w:t>como !</w:t>
      </w:r>
      <w:proofErr w:type="gramEnd"/>
      <w:r w:rsidRPr="006066AE">
        <w:rPr>
          <w:rFonts w:ascii="Malgun Gothic" w:eastAsia="Malgun Gothic" w:hAnsi="Malgun Gothic"/>
          <w:bCs/>
        </w:rPr>
        <w:t>, @, #, $, etc.)</w:t>
      </w:r>
    </w:p>
    <w:p w14:paraId="0FCCCCD5" w14:textId="77777777" w:rsidR="00A84E10" w:rsidRPr="006066AE" w:rsidRDefault="00A84E10" w:rsidP="00A56AA0">
      <w:pPr>
        <w:numPr>
          <w:ilvl w:val="0"/>
          <w:numId w:val="1"/>
        </w:numPr>
        <w:jc w:val="both"/>
        <w:rPr>
          <w:rFonts w:ascii="Malgun Gothic" w:eastAsia="Malgun Gothic" w:hAnsi="Malgun Gothic"/>
          <w:bCs/>
        </w:rPr>
      </w:pPr>
      <w:r w:rsidRPr="006066AE">
        <w:rPr>
          <w:rFonts w:ascii="Malgun Gothic" w:eastAsia="Malgun Gothic" w:hAnsi="Malgun Gothic"/>
          <w:bCs/>
        </w:rPr>
        <w:t>É obrigatório que os colaboradores criem suas próprias senhas.</w:t>
      </w:r>
    </w:p>
    <w:p w14:paraId="3EDAD1DC" w14:textId="77777777" w:rsidR="00A84E10" w:rsidRPr="006066AE" w:rsidRDefault="00A84E10" w:rsidP="00A56AA0">
      <w:pPr>
        <w:numPr>
          <w:ilvl w:val="0"/>
          <w:numId w:val="1"/>
        </w:numPr>
        <w:jc w:val="both"/>
        <w:rPr>
          <w:rFonts w:ascii="Malgun Gothic" w:eastAsia="Malgun Gothic" w:hAnsi="Malgun Gothic"/>
          <w:bCs/>
        </w:rPr>
      </w:pPr>
      <w:r w:rsidRPr="006066AE">
        <w:rPr>
          <w:rFonts w:ascii="Malgun Gothic" w:eastAsia="Malgun Gothic" w:hAnsi="Malgun Gothic"/>
          <w:bCs/>
        </w:rPr>
        <w:t>As senhas expiram a cada 120 dias.</w:t>
      </w:r>
    </w:p>
    <w:p w14:paraId="2F37C81B" w14:textId="77777777" w:rsidR="0061093D" w:rsidRPr="006066AE" w:rsidRDefault="0061093D" w:rsidP="00A56AA0">
      <w:pPr>
        <w:jc w:val="both"/>
        <w:rPr>
          <w:rFonts w:ascii="Malgun Gothic" w:eastAsia="Malgun Gothic" w:hAnsi="Malgun Gothic"/>
          <w:bCs/>
        </w:rPr>
      </w:pPr>
    </w:p>
    <w:p w14:paraId="4823C992" w14:textId="77777777" w:rsidR="0061093D" w:rsidRPr="006066AE" w:rsidRDefault="0061093D" w:rsidP="00A56AA0">
      <w:pPr>
        <w:jc w:val="both"/>
        <w:rPr>
          <w:rFonts w:ascii="Malgun Gothic" w:eastAsia="Malgun Gothic" w:hAnsi="Malgun Gothic"/>
          <w:bCs/>
        </w:rPr>
      </w:pPr>
      <w:r w:rsidRPr="006066AE">
        <w:rPr>
          <w:rFonts w:ascii="Malgun Gothic" w:eastAsia="Malgun Gothic" w:hAnsi="Malgun Gothic"/>
          <w:bCs/>
        </w:rPr>
        <w:t xml:space="preserve">No processo de criação da senha, o departamento de RH deverá solicitar por e-mail ao TI a criação dos acessos do novo colaborador, enviando as seguintes informações: </w:t>
      </w:r>
    </w:p>
    <w:p w14:paraId="3EFFF68F" w14:textId="77777777" w:rsidR="0061093D" w:rsidRPr="006066AE" w:rsidRDefault="0061093D" w:rsidP="00A56AA0">
      <w:pPr>
        <w:pStyle w:val="PargrafodaLista"/>
        <w:numPr>
          <w:ilvl w:val="3"/>
          <w:numId w:val="1"/>
        </w:numPr>
        <w:ind w:left="851"/>
        <w:jc w:val="both"/>
        <w:rPr>
          <w:rFonts w:ascii="Malgun Gothic" w:eastAsia="Malgun Gothic" w:hAnsi="Malgun Gothic"/>
          <w:bCs/>
        </w:rPr>
      </w:pPr>
      <w:r w:rsidRPr="006066AE">
        <w:rPr>
          <w:rFonts w:ascii="Malgun Gothic" w:eastAsia="Malgun Gothic" w:hAnsi="Malgun Gothic"/>
          <w:bCs/>
        </w:rPr>
        <w:lastRenderedPageBreak/>
        <w:t xml:space="preserve">nome completo, </w:t>
      </w:r>
    </w:p>
    <w:p w14:paraId="0817F88A" w14:textId="77777777" w:rsidR="0061093D" w:rsidRPr="006066AE" w:rsidRDefault="0061093D" w:rsidP="00A56AA0">
      <w:pPr>
        <w:pStyle w:val="PargrafodaLista"/>
        <w:numPr>
          <w:ilvl w:val="3"/>
          <w:numId w:val="1"/>
        </w:numPr>
        <w:ind w:left="851"/>
        <w:jc w:val="both"/>
        <w:rPr>
          <w:rFonts w:ascii="Malgun Gothic" w:eastAsia="Malgun Gothic" w:hAnsi="Malgun Gothic"/>
          <w:bCs/>
        </w:rPr>
      </w:pPr>
      <w:r w:rsidRPr="006066AE">
        <w:rPr>
          <w:rFonts w:ascii="Malgun Gothic" w:eastAsia="Malgun Gothic" w:hAnsi="Malgun Gothic"/>
          <w:bCs/>
        </w:rPr>
        <w:t xml:space="preserve">departamento, </w:t>
      </w:r>
    </w:p>
    <w:p w14:paraId="0029A09F" w14:textId="77777777" w:rsidR="0061093D" w:rsidRPr="006066AE" w:rsidRDefault="0061093D" w:rsidP="00A56AA0">
      <w:pPr>
        <w:pStyle w:val="PargrafodaLista"/>
        <w:numPr>
          <w:ilvl w:val="3"/>
          <w:numId w:val="1"/>
        </w:numPr>
        <w:ind w:left="851"/>
        <w:jc w:val="both"/>
        <w:rPr>
          <w:rFonts w:ascii="Malgun Gothic" w:eastAsia="Malgun Gothic" w:hAnsi="Malgun Gothic"/>
          <w:bCs/>
        </w:rPr>
      </w:pPr>
      <w:r w:rsidRPr="006066AE">
        <w:rPr>
          <w:rFonts w:ascii="Malgun Gothic" w:eastAsia="Malgun Gothic" w:hAnsi="Malgun Gothic"/>
          <w:bCs/>
        </w:rPr>
        <w:t xml:space="preserve">exemplo de perfil a ser copiado, </w:t>
      </w:r>
    </w:p>
    <w:p w14:paraId="2183C632" w14:textId="77777777" w:rsidR="0061093D" w:rsidRPr="006066AE" w:rsidRDefault="0061093D" w:rsidP="00A56AA0">
      <w:pPr>
        <w:pStyle w:val="PargrafodaLista"/>
        <w:numPr>
          <w:ilvl w:val="3"/>
          <w:numId w:val="1"/>
        </w:numPr>
        <w:ind w:left="851"/>
        <w:jc w:val="both"/>
        <w:rPr>
          <w:rFonts w:ascii="Malgun Gothic" w:eastAsia="Malgun Gothic" w:hAnsi="Malgun Gothic"/>
          <w:bCs/>
        </w:rPr>
      </w:pPr>
      <w:r w:rsidRPr="006066AE">
        <w:rPr>
          <w:rFonts w:ascii="Malgun Gothic" w:eastAsia="Malgun Gothic" w:hAnsi="Malgun Gothic"/>
          <w:bCs/>
        </w:rPr>
        <w:t xml:space="preserve">endereço de e-mail e </w:t>
      </w:r>
    </w:p>
    <w:p w14:paraId="660E248F" w14:textId="5803B6AC" w:rsidR="0061093D" w:rsidRPr="006066AE" w:rsidRDefault="0061093D" w:rsidP="00A56AA0">
      <w:pPr>
        <w:pStyle w:val="PargrafodaLista"/>
        <w:numPr>
          <w:ilvl w:val="3"/>
          <w:numId w:val="1"/>
        </w:numPr>
        <w:ind w:left="851"/>
        <w:jc w:val="both"/>
        <w:rPr>
          <w:rFonts w:ascii="Malgun Gothic" w:eastAsia="Malgun Gothic" w:hAnsi="Malgun Gothic"/>
          <w:bCs/>
        </w:rPr>
      </w:pPr>
      <w:r w:rsidRPr="006066AE">
        <w:rPr>
          <w:rFonts w:ascii="Malgun Gothic" w:eastAsia="Malgun Gothic" w:hAnsi="Malgun Gothic"/>
          <w:bCs/>
        </w:rPr>
        <w:t>data de contratação.</w:t>
      </w:r>
    </w:p>
    <w:p w14:paraId="5CB6AF1E" w14:textId="77777777" w:rsidR="0061093D" w:rsidRPr="006066AE" w:rsidRDefault="0061093D" w:rsidP="00A56AA0">
      <w:pPr>
        <w:jc w:val="both"/>
        <w:rPr>
          <w:rFonts w:ascii="Malgun Gothic" w:eastAsia="Malgun Gothic" w:hAnsi="Malgun Gothic"/>
          <w:bCs/>
        </w:rPr>
      </w:pPr>
    </w:p>
    <w:p w14:paraId="168889FB" w14:textId="06684A27" w:rsidR="0061093D" w:rsidRPr="006066AE" w:rsidRDefault="0061093D" w:rsidP="00A56AA0">
      <w:pPr>
        <w:jc w:val="both"/>
        <w:rPr>
          <w:rFonts w:ascii="Malgun Gothic" w:eastAsia="Malgun Gothic" w:hAnsi="Malgun Gothic"/>
          <w:bCs/>
        </w:rPr>
      </w:pPr>
      <w:r w:rsidRPr="006066AE">
        <w:rPr>
          <w:rFonts w:ascii="Malgun Gothic" w:eastAsia="Malgun Gothic" w:hAnsi="Malgun Gothic"/>
          <w:bCs/>
        </w:rPr>
        <w:t>Após o envio do e-mail, o departamento de TI deverá criar um usuário de rede e um e-mail, utilizando uma senha temporária para tal procedimento.</w:t>
      </w:r>
    </w:p>
    <w:p w14:paraId="2A1E80A3" w14:textId="77777777" w:rsidR="0061093D" w:rsidRPr="006066AE" w:rsidRDefault="0061093D" w:rsidP="00A56AA0">
      <w:pPr>
        <w:jc w:val="both"/>
        <w:rPr>
          <w:rFonts w:ascii="Malgun Gothic" w:eastAsia="Malgun Gothic" w:hAnsi="Malgun Gothic"/>
          <w:bCs/>
        </w:rPr>
      </w:pPr>
    </w:p>
    <w:p w14:paraId="0054C6D2" w14:textId="07864532" w:rsidR="0061093D" w:rsidRPr="006066AE" w:rsidRDefault="0061093D" w:rsidP="00A56AA0">
      <w:pPr>
        <w:jc w:val="both"/>
        <w:rPr>
          <w:rFonts w:ascii="Malgun Gothic" w:eastAsia="Malgun Gothic" w:hAnsi="Malgun Gothic"/>
          <w:bCs/>
        </w:rPr>
      </w:pPr>
      <w:r w:rsidRPr="006066AE">
        <w:rPr>
          <w:rFonts w:ascii="Malgun Gothic" w:eastAsia="Malgun Gothic" w:hAnsi="Malgun Gothic"/>
          <w:bCs/>
        </w:rPr>
        <w:t>Após a criação dos acessos, o novo colaborador receberá o login e senha temporária de acesso, recebendo orientação para que proceda imediatamente a criação de senha pessoal e definitiva, utilizando os critérios de criação constantes dessa política e</w:t>
      </w:r>
      <w:r w:rsidR="00B916E1" w:rsidRPr="006066AE">
        <w:rPr>
          <w:rFonts w:ascii="Malgun Gothic" w:eastAsia="Malgun Gothic" w:hAnsi="Malgun Gothic"/>
          <w:bCs/>
        </w:rPr>
        <w:t xml:space="preserve">, ato contínuo, retirando de operação </w:t>
      </w:r>
      <w:r w:rsidRPr="006066AE">
        <w:rPr>
          <w:rFonts w:ascii="Malgun Gothic" w:eastAsia="Malgun Gothic" w:hAnsi="Malgun Gothic"/>
          <w:bCs/>
        </w:rPr>
        <w:t xml:space="preserve">a senha temporária </w:t>
      </w:r>
      <w:r w:rsidR="00B916E1" w:rsidRPr="006066AE">
        <w:rPr>
          <w:rFonts w:ascii="Malgun Gothic" w:eastAsia="Malgun Gothic" w:hAnsi="Malgun Gothic"/>
          <w:bCs/>
        </w:rPr>
        <w:t>do uso dos computadores.</w:t>
      </w:r>
    </w:p>
    <w:p w14:paraId="6E95E530" w14:textId="77777777" w:rsidR="00B916E1" w:rsidRPr="006066AE" w:rsidRDefault="00B916E1" w:rsidP="00A56AA0">
      <w:pPr>
        <w:jc w:val="both"/>
        <w:rPr>
          <w:rFonts w:ascii="Malgun Gothic" w:eastAsia="Malgun Gothic" w:hAnsi="Malgun Gothic"/>
          <w:bCs/>
        </w:rPr>
      </w:pPr>
    </w:p>
    <w:p w14:paraId="4F5C0502" w14:textId="77777777" w:rsidR="0061093D" w:rsidRPr="006066AE" w:rsidRDefault="0061093D" w:rsidP="00A56AA0">
      <w:pPr>
        <w:jc w:val="both"/>
        <w:rPr>
          <w:rFonts w:ascii="Malgun Gothic" w:eastAsia="Malgun Gothic" w:hAnsi="Malgun Gothic"/>
          <w:bCs/>
        </w:rPr>
      </w:pPr>
      <w:r w:rsidRPr="006066AE">
        <w:rPr>
          <w:rFonts w:ascii="Malgun Gothic" w:eastAsia="Malgun Gothic" w:hAnsi="Malgun Gothic"/>
          <w:bCs/>
        </w:rPr>
        <w:t>Os colaboradores são responsáveis pela segurança e confidencialidade de suas senhas.</w:t>
      </w:r>
    </w:p>
    <w:p w14:paraId="77744459" w14:textId="77777777" w:rsidR="00B916E1" w:rsidRPr="006066AE" w:rsidRDefault="00B916E1" w:rsidP="00A56AA0">
      <w:pPr>
        <w:jc w:val="both"/>
        <w:rPr>
          <w:rFonts w:ascii="Malgun Gothic" w:eastAsia="Malgun Gothic" w:hAnsi="Malgun Gothic"/>
          <w:bCs/>
        </w:rPr>
      </w:pPr>
    </w:p>
    <w:p w14:paraId="183909B4" w14:textId="77777777" w:rsidR="0061093D" w:rsidRPr="006066AE" w:rsidRDefault="0061093D" w:rsidP="00A56AA0">
      <w:pPr>
        <w:jc w:val="both"/>
        <w:rPr>
          <w:rFonts w:ascii="Malgun Gothic" w:eastAsia="Malgun Gothic" w:hAnsi="Malgun Gothic"/>
          <w:bCs/>
        </w:rPr>
      </w:pPr>
      <w:r w:rsidRPr="006066AE">
        <w:rPr>
          <w:rFonts w:ascii="Malgun Gothic" w:eastAsia="Malgun Gothic" w:hAnsi="Malgun Gothic"/>
          <w:bCs/>
        </w:rPr>
        <w:t>Em caso de suspeita de comprometimento da senha, o colaborador deve informar imediatamente ao setor responsável e proceder com a troca da senha.</w:t>
      </w:r>
    </w:p>
    <w:p w14:paraId="6B19F237" w14:textId="77777777" w:rsidR="0061093D" w:rsidRPr="006066AE" w:rsidRDefault="0061093D" w:rsidP="00A56AA0">
      <w:pPr>
        <w:jc w:val="both"/>
        <w:rPr>
          <w:rFonts w:ascii="Malgun Gothic" w:eastAsia="Malgun Gothic" w:hAnsi="Malgun Gothic"/>
          <w:bCs/>
        </w:rPr>
      </w:pPr>
    </w:p>
    <w:p w14:paraId="6BB1AD86" w14:textId="6F2EE853" w:rsidR="00A84E10" w:rsidRPr="006066AE" w:rsidRDefault="00A76CCA" w:rsidP="00A56AA0">
      <w:pPr>
        <w:jc w:val="both"/>
        <w:rPr>
          <w:rFonts w:ascii="Malgun Gothic" w:eastAsia="Malgun Gothic" w:hAnsi="Malgun Gothic"/>
          <w:bCs/>
        </w:rPr>
      </w:pPr>
      <w:r w:rsidRPr="006066AE">
        <w:rPr>
          <w:rFonts w:ascii="Malgun Gothic" w:eastAsia="Malgun Gothic" w:hAnsi="Malgun Gothic"/>
          <w:b/>
        </w:rPr>
        <w:t xml:space="preserve">4. </w:t>
      </w:r>
      <w:r w:rsidR="00A84E10" w:rsidRPr="006066AE">
        <w:rPr>
          <w:rFonts w:ascii="Malgun Gothic" w:eastAsia="Malgun Gothic" w:hAnsi="Malgun Gothic"/>
          <w:b/>
        </w:rPr>
        <w:t>Confidencialidade das Senhas:</w:t>
      </w:r>
      <w:r w:rsidRPr="006066AE">
        <w:rPr>
          <w:rFonts w:ascii="Malgun Gothic" w:eastAsia="Malgun Gothic" w:hAnsi="Malgun Gothic"/>
          <w:bCs/>
        </w:rPr>
        <w:t xml:space="preserve"> O compartilhamento de senhas para acesso aos computadores e sistemas d</w:t>
      </w:r>
      <w:r w:rsidR="001B3116" w:rsidRPr="006066AE">
        <w:rPr>
          <w:rFonts w:ascii="Malgun Gothic" w:eastAsia="Malgun Gothic" w:hAnsi="Malgun Gothic"/>
          <w:bCs/>
        </w:rPr>
        <w:t>a</w:t>
      </w:r>
      <w:r w:rsidRPr="006066AE">
        <w:rPr>
          <w:rFonts w:ascii="Malgun Gothic" w:eastAsia="Malgun Gothic" w:hAnsi="Malgun Gothic"/>
          <w:bCs/>
        </w:rPr>
        <w:t xml:space="preserve"> </w:t>
      </w:r>
      <w:r w:rsidR="006066AE">
        <w:rPr>
          <w:rFonts w:ascii="Malgun Gothic" w:eastAsia="Malgun Gothic" w:hAnsi="Malgun Gothic" w:cs="Times New Roman"/>
          <w:b/>
          <w:bCs/>
          <w:kern w:val="0"/>
          <w14:ligatures w14:val="none"/>
        </w:rPr>
        <w:t>AOD</w:t>
      </w:r>
      <w:r w:rsidRPr="006066AE">
        <w:rPr>
          <w:rFonts w:ascii="Malgun Gothic" w:eastAsia="Malgun Gothic" w:hAnsi="Malgun Gothic"/>
          <w:bCs/>
        </w:rPr>
        <w:t>, deverá seguir as seguintes diretrizes:</w:t>
      </w:r>
    </w:p>
    <w:p w14:paraId="0400836B" w14:textId="77777777" w:rsidR="00A76CCA" w:rsidRPr="006066AE" w:rsidRDefault="00A76CCA" w:rsidP="00A56AA0">
      <w:pPr>
        <w:jc w:val="both"/>
        <w:rPr>
          <w:rFonts w:ascii="Malgun Gothic" w:eastAsia="Malgun Gothic" w:hAnsi="Malgun Gothic"/>
          <w:bCs/>
        </w:rPr>
      </w:pPr>
    </w:p>
    <w:p w14:paraId="1A5AEE42" w14:textId="77777777" w:rsidR="00A84E10" w:rsidRPr="006066AE" w:rsidRDefault="00A84E10" w:rsidP="00A56AA0">
      <w:pPr>
        <w:numPr>
          <w:ilvl w:val="0"/>
          <w:numId w:val="3"/>
        </w:numPr>
        <w:jc w:val="both"/>
        <w:rPr>
          <w:rFonts w:ascii="Malgun Gothic" w:eastAsia="Malgun Gothic" w:hAnsi="Malgun Gothic"/>
          <w:bCs/>
        </w:rPr>
      </w:pPr>
      <w:r w:rsidRPr="006066AE">
        <w:rPr>
          <w:rFonts w:ascii="Malgun Gothic" w:eastAsia="Malgun Gothic" w:hAnsi="Malgun Gothic"/>
          <w:bCs/>
        </w:rPr>
        <w:t>Apenas os próprios colaboradores terão acesso às suas senhas.</w:t>
      </w:r>
    </w:p>
    <w:p w14:paraId="6F491381" w14:textId="77777777" w:rsidR="00A76CCA" w:rsidRPr="006066AE" w:rsidRDefault="00A76CCA" w:rsidP="00A56AA0">
      <w:pPr>
        <w:numPr>
          <w:ilvl w:val="0"/>
          <w:numId w:val="3"/>
        </w:numPr>
        <w:jc w:val="both"/>
        <w:rPr>
          <w:rFonts w:ascii="Malgun Gothic" w:eastAsia="Malgun Gothic" w:hAnsi="Malgun Gothic"/>
          <w:bCs/>
        </w:rPr>
      </w:pPr>
      <w:r w:rsidRPr="006066AE">
        <w:rPr>
          <w:rFonts w:ascii="Malgun Gothic" w:eastAsia="Malgun Gothic" w:hAnsi="Malgun Gothic"/>
          <w:bCs/>
        </w:rPr>
        <w:t>É estritamente proibido compartilhar senhas com outros colaboradores ou terceiros.</w:t>
      </w:r>
    </w:p>
    <w:p w14:paraId="34259693" w14:textId="617E1BEB" w:rsidR="00A76CCA" w:rsidRPr="006066AE" w:rsidRDefault="00A76CCA" w:rsidP="00A56AA0">
      <w:pPr>
        <w:numPr>
          <w:ilvl w:val="0"/>
          <w:numId w:val="3"/>
        </w:numPr>
        <w:jc w:val="both"/>
        <w:rPr>
          <w:rFonts w:ascii="Malgun Gothic" w:eastAsia="Malgun Gothic" w:hAnsi="Malgun Gothic"/>
          <w:bCs/>
        </w:rPr>
      </w:pPr>
      <w:r w:rsidRPr="006066AE">
        <w:rPr>
          <w:rFonts w:ascii="Malgun Gothic" w:eastAsia="Malgun Gothic" w:hAnsi="Malgun Gothic"/>
          <w:bCs/>
        </w:rPr>
        <w:t>Sempre que necessário, solicitações de acesso devem ser feitas de forma oficial, por meio dos canais estabelecidos pela empresa.</w:t>
      </w:r>
    </w:p>
    <w:p w14:paraId="2D732821" w14:textId="103DE6C3" w:rsidR="00A84E10" w:rsidRPr="006066AE" w:rsidRDefault="00A84E10" w:rsidP="00A56AA0">
      <w:pPr>
        <w:pStyle w:val="PargrafodaLista"/>
        <w:numPr>
          <w:ilvl w:val="0"/>
          <w:numId w:val="3"/>
        </w:numPr>
        <w:jc w:val="both"/>
        <w:rPr>
          <w:rFonts w:ascii="Malgun Gothic" w:eastAsia="Malgun Gothic" w:hAnsi="Malgun Gothic"/>
          <w:bCs/>
        </w:rPr>
      </w:pPr>
      <w:r w:rsidRPr="006066AE">
        <w:rPr>
          <w:rFonts w:ascii="Malgun Gothic" w:eastAsia="Malgun Gothic" w:hAnsi="Malgun Gothic"/>
          <w:bCs/>
        </w:rPr>
        <w:lastRenderedPageBreak/>
        <w:t>Caso um colaborador compartilhe sua senha com outra pessoa, a senha deve ser imediatamente trocada.</w:t>
      </w:r>
    </w:p>
    <w:p w14:paraId="780C6BF8" w14:textId="77777777" w:rsidR="00A76CCA" w:rsidRPr="006066AE" w:rsidRDefault="00A76CCA" w:rsidP="00A56AA0">
      <w:pPr>
        <w:jc w:val="both"/>
        <w:rPr>
          <w:rFonts w:ascii="Malgun Gothic" w:eastAsia="Malgun Gothic" w:hAnsi="Malgun Gothic"/>
          <w:bCs/>
        </w:rPr>
      </w:pPr>
    </w:p>
    <w:p w14:paraId="2EABB64B" w14:textId="3B263A12" w:rsidR="0061093D" w:rsidRPr="006066AE" w:rsidRDefault="0061093D" w:rsidP="00A56AA0">
      <w:pPr>
        <w:jc w:val="both"/>
        <w:rPr>
          <w:rFonts w:ascii="Malgun Gothic" w:eastAsia="Malgun Gothic" w:hAnsi="Malgun Gothic"/>
          <w:bCs/>
        </w:rPr>
      </w:pPr>
      <w:r w:rsidRPr="006066AE">
        <w:rPr>
          <w:rFonts w:ascii="Malgun Gothic" w:eastAsia="Malgun Gothic" w:hAnsi="Malgun Gothic"/>
          <w:b/>
        </w:rPr>
        <w:t xml:space="preserve">5. </w:t>
      </w:r>
      <w:r w:rsidR="00A84E10" w:rsidRPr="006066AE">
        <w:rPr>
          <w:rFonts w:ascii="Malgun Gothic" w:eastAsia="Malgun Gothic" w:hAnsi="Malgun Gothic"/>
          <w:b/>
        </w:rPr>
        <w:t>Gerenciamento de Senhas de E-mail:</w:t>
      </w:r>
      <w:r w:rsidRPr="006066AE">
        <w:rPr>
          <w:rFonts w:ascii="Malgun Gothic" w:eastAsia="Malgun Gothic" w:hAnsi="Malgun Gothic"/>
          <w:b/>
        </w:rPr>
        <w:t xml:space="preserve"> </w:t>
      </w:r>
      <w:r w:rsidRPr="006066AE">
        <w:rPr>
          <w:rFonts w:ascii="Malgun Gothic" w:eastAsia="Malgun Gothic" w:hAnsi="Malgun Gothic"/>
          <w:bCs/>
        </w:rPr>
        <w:t>O gerenciamento de senhas para acesso aos computadores e sistemas d</w:t>
      </w:r>
      <w:r w:rsidR="003C2030" w:rsidRPr="006066AE">
        <w:rPr>
          <w:rFonts w:ascii="Malgun Gothic" w:eastAsia="Malgun Gothic" w:hAnsi="Malgun Gothic"/>
          <w:bCs/>
        </w:rPr>
        <w:t>a</w:t>
      </w:r>
      <w:r w:rsidRPr="006066AE">
        <w:rPr>
          <w:rFonts w:ascii="Malgun Gothic" w:eastAsia="Malgun Gothic" w:hAnsi="Malgun Gothic"/>
          <w:bCs/>
        </w:rPr>
        <w:t xml:space="preserve"> </w:t>
      </w:r>
      <w:r w:rsidR="006066AE">
        <w:rPr>
          <w:rFonts w:ascii="Malgun Gothic" w:eastAsia="Malgun Gothic" w:hAnsi="Malgun Gothic" w:cs="Times New Roman"/>
          <w:b/>
          <w:bCs/>
          <w:kern w:val="0"/>
          <w14:ligatures w14:val="none"/>
        </w:rPr>
        <w:t>AOD</w:t>
      </w:r>
      <w:r w:rsidRPr="006066AE">
        <w:rPr>
          <w:rFonts w:ascii="Malgun Gothic" w:eastAsia="Malgun Gothic" w:hAnsi="Malgun Gothic"/>
          <w:bCs/>
        </w:rPr>
        <w:t>, deverá seguir as seguintes diretrizes:</w:t>
      </w:r>
    </w:p>
    <w:p w14:paraId="35D73EC6" w14:textId="0C7D256E" w:rsidR="00A84E10" w:rsidRPr="006066AE" w:rsidRDefault="00A84E10" w:rsidP="00A56AA0">
      <w:pPr>
        <w:pStyle w:val="PargrafodaLista"/>
        <w:ind w:left="0"/>
        <w:jc w:val="both"/>
        <w:rPr>
          <w:rFonts w:ascii="Malgun Gothic" w:eastAsia="Malgun Gothic" w:hAnsi="Malgun Gothic"/>
          <w:b/>
        </w:rPr>
      </w:pPr>
    </w:p>
    <w:p w14:paraId="1D900208" w14:textId="254EC820" w:rsidR="00A84E10" w:rsidRPr="006066AE" w:rsidRDefault="00A84E10" w:rsidP="00A56AA0">
      <w:pPr>
        <w:numPr>
          <w:ilvl w:val="0"/>
          <w:numId w:val="4"/>
        </w:numPr>
        <w:jc w:val="both"/>
        <w:rPr>
          <w:rFonts w:ascii="Malgun Gothic" w:eastAsia="Malgun Gothic" w:hAnsi="Malgun Gothic"/>
          <w:bCs/>
        </w:rPr>
      </w:pPr>
      <w:r w:rsidRPr="006066AE">
        <w:rPr>
          <w:rFonts w:ascii="Malgun Gothic" w:eastAsia="Malgun Gothic" w:hAnsi="Malgun Gothic"/>
          <w:bCs/>
        </w:rPr>
        <w:t>Em caso de férias de um colaborador ou afastamento, o e</w:t>
      </w:r>
      <w:r w:rsidR="00A76CCA" w:rsidRPr="006066AE">
        <w:rPr>
          <w:rFonts w:ascii="Malgun Gothic" w:eastAsia="Malgun Gothic" w:hAnsi="Malgun Gothic"/>
          <w:bCs/>
        </w:rPr>
        <w:t>-</w:t>
      </w:r>
      <w:r w:rsidRPr="006066AE">
        <w:rPr>
          <w:rFonts w:ascii="Malgun Gothic" w:eastAsia="Malgun Gothic" w:hAnsi="Malgun Gothic"/>
          <w:bCs/>
        </w:rPr>
        <w:t>mail não será acessado por outro colaborador, mas terá os e-mails redirecionados durante o período necessário.</w:t>
      </w:r>
    </w:p>
    <w:p w14:paraId="38AAA70D" w14:textId="677F9A49" w:rsidR="00A84E10" w:rsidRPr="006066AE" w:rsidRDefault="00A84E10" w:rsidP="00A56AA0">
      <w:pPr>
        <w:numPr>
          <w:ilvl w:val="0"/>
          <w:numId w:val="4"/>
        </w:numPr>
        <w:jc w:val="both"/>
        <w:rPr>
          <w:rFonts w:ascii="Malgun Gothic" w:eastAsia="Malgun Gothic" w:hAnsi="Malgun Gothic"/>
          <w:bCs/>
        </w:rPr>
      </w:pPr>
      <w:r w:rsidRPr="006066AE">
        <w:rPr>
          <w:rFonts w:ascii="Malgun Gothic" w:eastAsia="Malgun Gothic" w:hAnsi="Malgun Gothic"/>
          <w:bCs/>
        </w:rPr>
        <w:t>Em caso do colaborador ser desligado da empresa, a senha do e-mail continuará a não ser distribuída. Caso um novo colaborador deva utilizar este mesmo e-mail, a senha deverá ser trocada pela senha do novo colaborador seguindo todos os procedimentos anteriores.</w:t>
      </w:r>
    </w:p>
    <w:p w14:paraId="22E0B19A" w14:textId="77777777" w:rsidR="00A84E10" w:rsidRPr="006066AE" w:rsidRDefault="00A84E10" w:rsidP="00A56AA0">
      <w:pPr>
        <w:jc w:val="both"/>
        <w:rPr>
          <w:rFonts w:ascii="Malgun Gothic" w:eastAsia="Malgun Gothic" w:hAnsi="Malgun Gothic"/>
          <w:b/>
        </w:rPr>
      </w:pPr>
    </w:p>
    <w:p w14:paraId="4AFBA43B" w14:textId="77777777" w:rsidR="00D34F0E" w:rsidRPr="006066AE" w:rsidRDefault="00D34F0E" w:rsidP="00A56AA0">
      <w:pPr>
        <w:spacing w:after="200" w:line="276" w:lineRule="auto"/>
        <w:jc w:val="both"/>
        <w:rPr>
          <w:rFonts w:ascii="Malgun Gothic" w:eastAsia="Malgun Gothic" w:hAnsi="Malgun Gothic" w:cs="Arial"/>
          <w:b/>
          <w:kern w:val="0"/>
          <w14:ligatures w14:val="none"/>
        </w:rPr>
      </w:pPr>
      <w:r w:rsidRPr="006066AE">
        <w:rPr>
          <w:rFonts w:ascii="Malgun Gothic" w:eastAsia="Malgun Gothic" w:hAnsi="Malgun Gothic" w:cs="Arial"/>
          <w:b/>
          <w:kern w:val="0"/>
          <w14:ligatures w14:val="none"/>
        </w:rPr>
        <w:t xml:space="preserve">6. Procedimento de Responsabilidade de Senha: </w:t>
      </w:r>
      <w:r w:rsidRPr="006066AE">
        <w:rPr>
          <w:rFonts w:ascii="Malgun Gothic" w:eastAsia="Malgun Gothic" w:hAnsi="Malgun Gothic" w:cs="Arial"/>
          <w:bCs/>
          <w:kern w:val="0"/>
          <w14:ligatures w14:val="none"/>
        </w:rPr>
        <w:t>O colaborador, ao receber sua senha temporária de acesso, bem como providenciar a alteração da senha temporária por uma definitiva, ficará responsável integralmente por sua senha de acesso, devendo assinar termo de responsabilidade que será apresentado ao colaborador pelo RH</w:t>
      </w:r>
      <w:r w:rsidRPr="006066AE">
        <w:rPr>
          <w:rFonts w:ascii="Malgun Gothic" w:eastAsia="Malgun Gothic" w:hAnsi="Malgun Gothic" w:cs="Arial"/>
          <w:b/>
          <w:kern w:val="0"/>
          <w14:ligatures w14:val="none"/>
        </w:rPr>
        <w:t>.</w:t>
      </w:r>
    </w:p>
    <w:p w14:paraId="32D8402E" w14:textId="77777777" w:rsidR="00D34F0E" w:rsidRPr="006066AE" w:rsidRDefault="00D34F0E" w:rsidP="00A56AA0">
      <w:pPr>
        <w:spacing w:after="200" w:line="276" w:lineRule="auto"/>
        <w:jc w:val="both"/>
        <w:rPr>
          <w:rFonts w:ascii="Malgun Gothic" w:eastAsia="Malgun Gothic" w:hAnsi="Malgun Gothic" w:cs="Arial"/>
          <w:bCs/>
          <w:kern w:val="0"/>
          <w14:ligatures w14:val="none"/>
        </w:rPr>
      </w:pPr>
      <w:r w:rsidRPr="006066AE">
        <w:rPr>
          <w:rFonts w:ascii="Malgun Gothic" w:eastAsia="Malgun Gothic" w:hAnsi="Malgun Gothic" w:cs="Arial"/>
          <w:bCs/>
          <w:kern w:val="0"/>
          <w14:ligatures w14:val="none"/>
        </w:rPr>
        <w:t>Destaca-se que:</w:t>
      </w:r>
    </w:p>
    <w:p w14:paraId="2D22E8E6" w14:textId="77777777" w:rsidR="00D34F0E" w:rsidRPr="006066AE" w:rsidRDefault="00D34F0E" w:rsidP="00A56AA0">
      <w:pPr>
        <w:numPr>
          <w:ilvl w:val="0"/>
          <w:numId w:val="6"/>
        </w:numPr>
        <w:spacing w:after="200" w:line="276" w:lineRule="auto"/>
        <w:ind w:left="1068"/>
        <w:jc w:val="both"/>
        <w:rPr>
          <w:rFonts w:ascii="Malgun Gothic" w:eastAsia="Malgun Gothic" w:hAnsi="Malgun Gothic" w:cs="Arial"/>
          <w:bCs/>
          <w:kern w:val="0"/>
          <w14:ligatures w14:val="none"/>
        </w:rPr>
      </w:pPr>
      <w:r w:rsidRPr="006066AE">
        <w:rPr>
          <w:rFonts w:ascii="Malgun Gothic" w:eastAsia="Malgun Gothic" w:hAnsi="Malgun Gothic" w:cs="Arial"/>
          <w:bCs/>
          <w:kern w:val="0"/>
          <w14:ligatures w14:val="none"/>
        </w:rPr>
        <w:t>Os colaboradores são responsáveis pela segurança e confidencialidade de suas senhas.</w:t>
      </w:r>
    </w:p>
    <w:p w14:paraId="2F4D7E45" w14:textId="77777777" w:rsidR="00D34F0E" w:rsidRPr="006066AE" w:rsidRDefault="00D34F0E" w:rsidP="00A56AA0">
      <w:pPr>
        <w:numPr>
          <w:ilvl w:val="0"/>
          <w:numId w:val="6"/>
        </w:numPr>
        <w:spacing w:after="200" w:line="276" w:lineRule="auto"/>
        <w:ind w:left="1068"/>
        <w:jc w:val="both"/>
        <w:rPr>
          <w:rFonts w:ascii="Malgun Gothic" w:eastAsia="Malgun Gothic" w:hAnsi="Malgun Gothic" w:cs="Arial"/>
          <w:bCs/>
          <w:kern w:val="0"/>
          <w14:ligatures w14:val="none"/>
        </w:rPr>
      </w:pPr>
      <w:r w:rsidRPr="006066AE">
        <w:rPr>
          <w:rFonts w:ascii="Malgun Gothic" w:eastAsia="Malgun Gothic" w:hAnsi="Malgun Gothic" w:cs="Arial"/>
          <w:bCs/>
          <w:kern w:val="0"/>
          <w14:ligatures w14:val="none"/>
        </w:rPr>
        <w:t>Em caso de suspeita de comprometimento da senha, o colaborador deve informar imediatamente ao setor responsável e proceder com a troca da senha.</w:t>
      </w:r>
    </w:p>
    <w:p w14:paraId="4AF1F82E" w14:textId="77777777" w:rsidR="00D34F0E" w:rsidRPr="006066AE" w:rsidRDefault="00D34F0E" w:rsidP="00A56AA0">
      <w:pPr>
        <w:numPr>
          <w:ilvl w:val="0"/>
          <w:numId w:val="6"/>
        </w:numPr>
        <w:spacing w:after="200" w:line="276" w:lineRule="auto"/>
        <w:ind w:left="1068"/>
        <w:jc w:val="both"/>
        <w:rPr>
          <w:rFonts w:ascii="Malgun Gothic" w:eastAsia="Malgun Gothic" w:hAnsi="Malgun Gothic" w:cs="Arial"/>
          <w:bCs/>
          <w:kern w:val="0"/>
          <w14:ligatures w14:val="none"/>
        </w:rPr>
      </w:pPr>
      <w:r w:rsidRPr="006066AE">
        <w:rPr>
          <w:rFonts w:ascii="Malgun Gothic" w:eastAsia="Malgun Gothic" w:hAnsi="Malgun Gothic" w:cs="Arial"/>
          <w:bCs/>
          <w:kern w:val="0"/>
          <w14:ligatures w14:val="none"/>
        </w:rPr>
        <w:t>Os colaboradores garantirão a conformidade com esta política e proteger suas credenciais de acesso.</w:t>
      </w:r>
    </w:p>
    <w:p w14:paraId="448FA509" w14:textId="77777777" w:rsidR="00D34F0E" w:rsidRPr="006066AE" w:rsidRDefault="00D34F0E" w:rsidP="00A56AA0">
      <w:pPr>
        <w:numPr>
          <w:ilvl w:val="0"/>
          <w:numId w:val="6"/>
        </w:numPr>
        <w:spacing w:after="200" w:line="276" w:lineRule="auto"/>
        <w:ind w:left="1068"/>
        <w:jc w:val="both"/>
        <w:rPr>
          <w:rFonts w:ascii="Malgun Gothic" w:eastAsia="Malgun Gothic" w:hAnsi="Malgun Gothic" w:cs="Arial"/>
          <w:bCs/>
          <w:kern w:val="0"/>
          <w14:ligatures w14:val="none"/>
        </w:rPr>
      </w:pPr>
      <w:r w:rsidRPr="006066AE">
        <w:rPr>
          <w:rFonts w:ascii="Malgun Gothic" w:eastAsia="Malgun Gothic" w:hAnsi="Malgun Gothic" w:cs="Arial"/>
          <w:bCs/>
          <w:kern w:val="0"/>
          <w14:ligatures w14:val="none"/>
        </w:rPr>
        <w:lastRenderedPageBreak/>
        <w:t>A equipe de TI oferecerá suporte, monitoramento do uso de senhas, e implementará ferramentas que garantam a segurança.</w:t>
      </w:r>
    </w:p>
    <w:p w14:paraId="20FB0BD3" w14:textId="60CD71B2" w:rsidR="00D34F0E" w:rsidRPr="006066AE" w:rsidRDefault="00D34F0E" w:rsidP="00A56AA0">
      <w:pPr>
        <w:numPr>
          <w:ilvl w:val="0"/>
          <w:numId w:val="6"/>
        </w:numPr>
        <w:spacing w:after="200" w:line="276" w:lineRule="auto"/>
        <w:ind w:left="1068"/>
        <w:jc w:val="both"/>
        <w:rPr>
          <w:rFonts w:ascii="Malgun Gothic" w:eastAsia="Malgun Gothic" w:hAnsi="Malgun Gothic" w:cs="Arial"/>
          <w:bCs/>
          <w:kern w:val="0"/>
          <w14:ligatures w14:val="none"/>
        </w:rPr>
      </w:pPr>
      <w:r w:rsidRPr="006066AE">
        <w:rPr>
          <w:rFonts w:ascii="Malgun Gothic" w:eastAsia="Malgun Gothic" w:hAnsi="Malgun Gothic" w:cs="Arial"/>
          <w:bCs/>
          <w:kern w:val="0"/>
          <w14:ligatures w14:val="none"/>
        </w:rPr>
        <w:t>Os gestores, certificar-se-ão de que suas equipes compreendem e cumprem os requisitos desta política.</w:t>
      </w:r>
    </w:p>
    <w:p w14:paraId="09116494" w14:textId="77777777" w:rsidR="00D34F0E" w:rsidRPr="006066AE" w:rsidRDefault="00D34F0E" w:rsidP="00A56AA0">
      <w:pPr>
        <w:spacing w:after="200" w:line="276" w:lineRule="auto"/>
        <w:jc w:val="both"/>
        <w:rPr>
          <w:rFonts w:ascii="Malgun Gothic" w:eastAsia="Malgun Gothic" w:hAnsi="Malgun Gothic" w:cs="Arial"/>
          <w:b/>
          <w:kern w:val="0"/>
          <w14:ligatures w14:val="none"/>
        </w:rPr>
      </w:pPr>
    </w:p>
    <w:p w14:paraId="7FA09003" w14:textId="2B3DD092" w:rsidR="00D34F0E" w:rsidRPr="006066AE" w:rsidRDefault="00D34F0E" w:rsidP="00A56AA0">
      <w:pPr>
        <w:spacing w:after="200" w:line="276" w:lineRule="auto"/>
        <w:jc w:val="both"/>
        <w:rPr>
          <w:rFonts w:ascii="Malgun Gothic" w:eastAsia="Malgun Gothic" w:hAnsi="Malgun Gothic" w:cs="Arial"/>
          <w:color w:val="000000"/>
          <w:kern w:val="0"/>
          <w:szCs w:val="21"/>
          <w:lang w:eastAsia="pt-BR"/>
          <w14:ligatures w14:val="none"/>
        </w:rPr>
      </w:pPr>
      <w:r w:rsidRPr="006066AE">
        <w:rPr>
          <w:rFonts w:ascii="Malgun Gothic" w:eastAsia="Malgun Gothic" w:hAnsi="Malgun Gothic" w:cs="Arial"/>
          <w:b/>
          <w:kern w:val="0"/>
          <w14:ligatures w14:val="none"/>
        </w:rPr>
        <w:t>7. Treinamento e Conscientização:</w:t>
      </w:r>
      <w:r w:rsidR="00A56AA0" w:rsidRPr="006066AE">
        <w:rPr>
          <w:rFonts w:ascii="Malgun Gothic" w:eastAsia="Malgun Gothic" w:hAnsi="Malgun Gothic" w:cs="Arial"/>
          <w:b/>
          <w:kern w:val="0"/>
          <w14:ligatures w14:val="none"/>
        </w:rPr>
        <w:t xml:space="preserve"> </w:t>
      </w:r>
      <w:r w:rsidRPr="006066AE">
        <w:rPr>
          <w:rFonts w:ascii="Malgun Gothic" w:eastAsia="Malgun Gothic" w:hAnsi="Malgun Gothic" w:cs="Arial"/>
          <w:color w:val="000000"/>
          <w:kern w:val="0"/>
          <w:szCs w:val="21"/>
          <w:lang w:eastAsia="pt-BR"/>
          <w14:ligatures w14:val="none"/>
        </w:rPr>
        <w:t>Para garantir que todos os colaboradores compreendam a importância da segurança das senhas, serão implementados programas de treinamento e conscientização. Esses programas incluirão workshops e seminários regulares, onde serão abordadas as melhores práticas para a criação e gerenciamento de senhas, além dos riscos associados ao uso inadequado de senhas. Materiais educativos, como guias e vídeos explicativos, também serão disponibilizados para reforçar o aprendizado. A participação nesses treinamentos será obrigatória para todos os colaboradores, e a eficácia dos programas será avaliada periodicamente por meio de questionários e testes de conhecimento.</w:t>
      </w:r>
    </w:p>
    <w:p w14:paraId="6C70BD4F" w14:textId="77777777" w:rsidR="00A56AA0" w:rsidRPr="006066AE" w:rsidRDefault="00A56AA0" w:rsidP="00A56AA0">
      <w:pPr>
        <w:spacing w:before="75" w:after="75" w:line="300" w:lineRule="atLeast"/>
        <w:ind w:right="75"/>
        <w:jc w:val="both"/>
        <w:rPr>
          <w:rFonts w:ascii="Malgun Gothic" w:eastAsia="Malgun Gothic" w:hAnsi="Malgun Gothic" w:cs="Arial"/>
          <w:b/>
          <w:bCs/>
          <w:color w:val="000000"/>
          <w:kern w:val="0"/>
          <w:szCs w:val="21"/>
          <w:lang w:eastAsia="pt-BR"/>
          <w14:ligatures w14:val="none"/>
        </w:rPr>
      </w:pPr>
    </w:p>
    <w:p w14:paraId="1A462A69" w14:textId="42C3AA11" w:rsidR="00D34F0E" w:rsidRPr="006066AE" w:rsidRDefault="00D34F0E" w:rsidP="00A56AA0">
      <w:pPr>
        <w:spacing w:before="75" w:after="75" w:line="300" w:lineRule="atLeast"/>
        <w:ind w:right="75"/>
        <w:jc w:val="both"/>
        <w:rPr>
          <w:rFonts w:ascii="Malgun Gothic" w:eastAsia="Malgun Gothic" w:hAnsi="Malgun Gothic" w:cs="Arial"/>
          <w:color w:val="000000"/>
          <w:kern w:val="0"/>
          <w:szCs w:val="21"/>
          <w:lang w:eastAsia="pt-BR"/>
          <w14:ligatures w14:val="none"/>
        </w:rPr>
      </w:pPr>
      <w:r w:rsidRPr="006066AE">
        <w:rPr>
          <w:rFonts w:ascii="Malgun Gothic" w:eastAsia="Malgun Gothic" w:hAnsi="Malgun Gothic" w:cs="Arial"/>
          <w:b/>
          <w:bCs/>
          <w:color w:val="000000"/>
          <w:kern w:val="0"/>
          <w:szCs w:val="21"/>
          <w:lang w:eastAsia="pt-BR"/>
          <w14:ligatures w14:val="none"/>
        </w:rPr>
        <w:t>8. Monitoramento e Auditoria</w:t>
      </w:r>
      <w:r w:rsidRPr="006066AE">
        <w:rPr>
          <w:rFonts w:ascii="Malgun Gothic" w:eastAsia="Malgun Gothic" w:hAnsi="Malgun Gothic" w:cs="Arial"/>
          <w:color w:val="000000"/>
          <w:kern w:val="0"/>
          <w:szCs w:val="21"/>
          <w:lang w:eastAsia="pt-BR"/>
          <w14:ligatures w14:val="none"/>
        </w:rPr>
        <w:t>:</w:t>
      </w:r>
      <w:r w:rsidR="00A56AA0" w:rsidRPr="006066AE">
        <w:rPr>
          <w:rFonts w:ascii="Malgun Gothic" w:eastAsia="Malgun Gothic" w:hAnsi="Malgun Gothic" w:cs="Arial"/>
          <w:color w:val="000000"/>
          <w:kern w:val="0"/>
          <w:szCs w:val="21"/>
          <w:lang w:eastAsia="pt-BR"/>
          <w14:ligatures w14:val="none"/>
        </w:rPr>
        <w:t xml:space="preserve"> </w:t>
      </w:r>
      <w:r w:rsidRPr="006066AE">
        <w:rPr>
          <w:rFonts w:ascii="Malgun Gothic" w:eastAsia="Malgun Gothic" w:hAnsi="Malgun Gothic" w:cs="Arial"/>
          <w:color w:val="000000"/>
          <w:kern w:val="0"/>
          <w:szCs w:val="21"/>
          <w:lang w:eastAsia="pt-BR"/>
          <w14:ligatures w14:val="none"/>
        </w:rPr>
        <w:t>A instituição implementará sistemas de monitoramento para detectar atividades suspeitas relacionadas ao uso de senhas. Esses sistemas serão configurados para identificar tentativas de acesso não autorizadas, mudanças frequentes de senha e outros comportamentos irregulares. Além disso, serão realizadas auditorias periódicas para verificar a conformidade com a política de senhas. Essas auditorias incluirão a revisão de logs de acesso, a análise de incidentes de segurança e a verificação de que as diretrizes estão sendo seguidas corretamente. Os resultados das auditorias serão documentados e apresentados ao comitê de segurança para ações corretivas, se necessário.</w:t>
      </w:r>
    </w:p>
    <w:p w14:paraId="716A1669" w14:textId="77777777" w:rsidR="00A56AA0" w:rsidRPr="006066AE" w:rsidRDefault="00A56AA0" w:rsidP="00A56AA0">
      <w:pPr>
        <w:spacing w:before="75" w:after="75" w:line="300" w:lineRule="atLeast"/>
        <w:ind w:right="75"/>
        <w:jc w:val="both"/>
        <w:rPr>
          <w:rFonts w:ascii="Malgun Gothic" w:eastAsia="Malgun Gothic" w:hAnsi="Malgun Gothic" w:cs="Arial"/>
          <w:color w:val="000000"/>
          <w:kern w:val="0"/>
          <w:szCs w:val="21"/>
          <w:lang w:eastAsia="pt-BR"/>
          <w14:ligatures w14:val="none"/>
        </w:rPr>
      </w:pPr>
    </w:p>
    <w:p w14:paraId="74226EDE" w14:textId="1C705FD5" w:rsidR="00D34F0E" w:rsidRPr="006066AE" w:rsidRDefault="00D34F0E" w:rsidP="00A56AA0">
      <w:pPr>
        <w:spacing w:before="75" w:after="75" w:line="300" w:lineRule="atLeast"/>
        <w:ind w:right="75"/>
        <w:jc w:val="both"/>
        <w:rPr>
          <w:rFonts w:ascii="Malgun Gothic" w:eastAsia="Malgun Gothic" w:hAnsi="Malgun Gothic" w:cs="Arial"/>
          <w:color w:val="000000"/>
          <w:kern w:val="0"/>
          <w:szCs w:val="21"/>
          <w:lang w:eastAsia="pt-BR"/>
          <w14:ligatures w14:val="none"/>
        </w:rPr>
      </w:pPr>
      <w:r w:rsidRPr="006066AE">
        <w:rPr>
          <w:rFonts w:ascii="Malgun Gothic" w:eastAsia="Malgun Gothic" w:hAnsi="Malgun Gothic" w:cs="Arial"/>
          <w:b/>
          <w:bCs/>
          <w:color w:val="000000"/>
          <w:kern w:val="0"/>
          <w:szCs w:val="21"/>
          <w:lang w:eastAsia="pt-BR"/>
          <w14:ligatures w14:val="none"/>
        </w:rPr>
        <w:t>9. Recuperação de Senhas</w:t>
      </w:r>
      <w:r w:rsidRPr="006066AE">
        <w:rPr>
          <w:rFonts w:ascii="Malgun Gothic" w:eastAsia="Malgun Gothic" w:hAnsi="Malgun Gothic" w:cs="Arial"/>
          <w:color w:val="000000"/>
          <w:kern w:val="0"/>
          <w:szCs w:val="21"/>
          <w:lang w:eastAsia="pt-BR"/>
          <w14:ligatures w14:val="none"/>
        </w:rPr>
        <w:t>:</w:t>
      </w:r>
      <w:r w:rsidR="00A56AA0" w:rsidRPr="006066AE">
        <w:rPr>
          <w:rFonts w:ascii="Malgun Gothic" w:eastAsia="Malgun Gothic" w:hAnsi="Malgun Gothic" w:cs="Arial"/>
          <w:color w:val="000000"/>
          <w:kern w:val="0"/>
          <w:szCs w:val="21"/>
          <w:lang w:eastAsia="pt-BR"/>
          <w14:ligatures w14:val="none"/>
        </w:rPr>
        <w:t xml:space="preserve"> </w:t>
      </w:r>
      <w:r w:rsidRPr="006066AE">
        <w:rPr>
          <w:rFonts w:ascii="Malgun Gothic" w:eastAsia="Malgun Gothic" w:hAnsi="Malgun Gothic" w:cs="Arial"/>
          <w:color w:val="000000"/>
          <w:kern w:val="0"/>
          <w:szCs w:val="21"/>
          <w:lang w:eastAsia="pt-BR"/>
          <w14:ligatures w14:val="none"/>
        </w:rPr>
        <w:t>Para garantir um processo seguro e eficiente de recuperação de senhas esquecidas ou perdidas, será implementado um procedimento específico. Os colaboradores deverão seguir os seguintes passos para recuperar suas senhas:</w:t>
      </w:r>
    </w:p>
    <w:p w14:paraId="680425A5" w14:textId="77777777" w:rsidR="00D34F0E" w:rsidRPr="006066AE" w:rsidRDefault="00D34F0E" w:rsidP="00A56AA0">
      <w:pPr>
        <w:numPr>
          <w:ilvl w:val="0"/>
          <w:numId w:val="8"/>
        </w:numPr>
        <w:spacing w:before="100" w:beforeAutospacing="1" w:after="100" w:afterAutospacing="1" w:line="300" w:lineRule="atLeast"/>
        <w:jc w:val="both"/>
        <w:rPr>
          <w:rFonts w:ascii="Malgun Gothic" w:eastAsia="Malgun Gothic" w:hAnsi="Malgun Gothic" w:cs="Arial"/>
          <w:color w:val="000000"/>
          <w:kern w:val="0"/>
          <w:szCs w:val="21"/>
          <w14:ligatures w14:val="none"/>
        </w:rPr>
      </w:pPr>
      <w:r w:rsidRPr="006066AE">
        <w:rPr>
          <w:rFonts w:ascii="Malgun Gothic" w:eastAsia="Malgun Gothic" w:hAnsi="Malgun Gothic" w:cs="Arial"/>
          <w:color w:val="000000"/>
          <w:kern w:val="0"/>
          <w:szCs w:val="21"/>
          <w14:ligatures w14:val="none"/>
        </w:rPr>
        <w:t>Solicitar a recuperação de senha por meio do RH que irá direcionar ao suporte técnico.</w:t>
      </w:r>
    </w:p>
    <w:p w14:paraId="02251378" w14:textId="77777777" w:rsidR="00D34F0E" w:rsidRPr="006066AE" w:rsidRDefault="00D34F0E" w:rsidP="00A56AA0">
      <w:pPr>
        <w:numPr>
          <w:ilvl w:val="0"/>
          <w:numId w:val="8"/>
        </w:numPr>
        <w:spacing w:before="100" w:beforeAutospacing="1" w:after="100" w:afterAutospacing="1" w:line="300" w:lineRule="atLeast"/>
        <w:jc w:val="both"/>
        <w:rPr>
          <w:rFonts w:ascii="Malgun Gothic" w:eastAsia="Malgun Gothic" w:hAnsi="Malgun Gothic" w:cs="Arial"/>
          <w:color w:val="000000"/>
          <w:kern w:val="0"/>
          <w:szCs w:val="21"/>
          <w14:ligatures w14:val="none"/>
        </w:rPr>
      </w:pPr>
      <w:r w:rsidRPr="006066AE">
        <w:rPr>
          <w:rFonts w:ascii="Malgun Gothic" w:eastAsia="Malgun Gothic" w:hAnsi="Malgun Gothic" w:cs="Arial"/>
          <w:color w:val="000000"/>
          <w:kern w:val="0"/>
          <w:szCs w:val="21"/>
          <w14:ligatures w14:val="none"/>
        </w:rPr>
        <w:lastRenderedPageBreak/>
        <w:t>Verificar sua identidade respondendo a perguntas de segurança previamente configuradas ou utilizando um método de autenticação multifator (MFA).</w:t>
      </w:r>
    </w:p>
    <w:p w14:paraId="6368A4FA" w14:textId="77777777" w:rsidR="00D34F0E" w:rsidRPr="006066AE" w:rsidRDefault="00D34F0E" w:rsidP="00A56AA0">
      <w:pPr>
        <w:numPr>
          <w:ilvl w:val="0"/>
          <w:numId w:val="8"/>
        </w:numPr>
        <w:spacing w:before="100" w:beforeAutospacing="1" w:after="100" w:afterAutospacing="1" w:line="300" w:lineRule="atLeast"/>
        <w:jc w:val="both"/>
        <w:rPr>
          <w:rFonts w:ascii="Malgun Gothic" w:eastAsia="Malgun Gothic" w:hAnsi="Malgun Gothic" w:cs="Arial"/>
          <w:color w:val="000000"/>
          <w:kern w:val="0"/>
          <w:szCs w:val="21"/>
          <w14:ligatures w14:val="none"/>
        </w:rPr>
      </w:pPr>
      <w:r w:rsidRPr="006066AE">
        <w:rPr>
          <w:rFonts w:ascii="Malgun Gothic" w:eastAsia="Malgun Gothic" w:hAnsi="Malgun Gothic" w:cs="Arial"/>
          <w:color w:val="000000"/>
          <w:kern w:val="0"/>
          <w:szCs w:val="21"/>
          <w14:ligatures w14:val="none"/>
        </w:rPr>
        <w:t>Receber um link temporário para redefinição de senha, que será enviado para o e-mail cadastrado do colaborador.</w:t>
      </w:r>
    </w:p>
    <w:p w14:paraId="408E087A" w14:textId="77777777" w:rsidR="00D34F0E" w:rsidRPr="006066AE" w:rsidRDefault="00D34F0E" w:rsidP="00A56AA0">
      <w:pPr>
        <w:numPr>
          <w:ilvl w:val="0"/>
          <w:numId w:val="8"/>
        </w:numPr>
        <w:spacing w:before="100" w:beforeAutospacing="1" w:after="100" w:afterAutospacing="1" w:line="300" w:lineRule="atLeast"/>
        <w:jc w:val="both"/>
        <w:rPr>
          <w:rFonts w:ascii="Malgun Gothic" w:eastAsia="Malgun Gothic" w:hAnsi="Malgun Gothic" w:cs="Arial"/>
          <w:color w:val="000000"/>
          <w:kern w:val="0"/>
          <w:szCs w:val="21"/>
          <w14:ligatures w14:val="none"/>
        </w:rPr>
      </w:pPr>
      <w:r w:rsidRPr="006066AE">
        <w:rPr>
          <w:rFonts w:ascii="Malgun Gothic" w:eastAsia="Malgun Gothic" w:hAnsi="Malgun Gothic" w:cs="Arial"/>
          <w:color w:val="000000"/>
          <w:kern w:val="0"/>
          <w:szCs w:val="21"/>
          <w14:ligatures w14:val="none"/>
        </w:rPr>
        <w:t>Criar uma senha seguindo as diretrizes estabelecidas na política de senhas.</w:t>
      </w:r>
    </w:p>
    <w:p w14:paraId="23E81241" w14:textId="77777777" w:rsidR="00D34F0E" w:rsidRPr="006066AE" w:rsidRDefault="00D34F0E" w:rsidP="00A56AA0">
      <w:pPr>
        <w:spacing w:before="75" w:after="75" w:line="300" w:lineRule="atLeast"/>
        <w:ind w:right="75"/>
        <w:jc w:val="both"/>
        <w:rPr>
          <w:rFonts w:ascii="Malgun Gothic" w:eastAsia="Malgun Gothic" w:hAnsi="Malgun Gothic" w:cs="Arial"/>
          <w:color w:val="000000"/>
          <w:kern w:val="0"/>
          <w:szCs w:val="21"/>
          <w:lang w:eastAsia="pt-BR"/>
          <w14:ligatures w14:val="none"/>
        </w:rPr>
      </w:pPr>
      <w:r w:rsidRPr="006066AE">
        <w:rPr>
          <w:rFonts w:ascii="Malgun Gothic" w:eastAsia="Malgun Gothic" w:hAnsi="Malgun Gothic" w:cs="Arial"/>
          <w:b/>
          <w:bCs/>
          <w:color w:val="000000"/>
          <w:kern w:val="0"/>
          <w:szCs w:val="21"/>
          <w:lang w:eastAsia="pt-BR"/>
          <w14:ligatures w14:val="none"/>
        </w:rPr>
        <w:t>10. Tecnologias de Segurança</w:t>
      </w:r>
      <w:r w:rsidRPr="006066AE">
        <w:rPr>
          <w:rFonts w:ascii="Malgun Gothic" w:eastAsia="Malgun Gothic" w:hAnsi="Malgun Gothic" w:cs="Arial"/>
          <w:color w:val="000000"/>
          <w:kern w:val="0"/>
          <w:szCs w:val="21"/>
          <w:lang w:eastAsia="pt-BR"/>
          <w14:ligatures w14:val="none"/>
        </w:rPr>
        <w:t>:</w:t>
      </w:r>
    </w:p>
    <w:p w14:paraId="454CD510" w14:textId="62B562EE" w:rsidR="00D34F0E" w:rsidRPr="006066AE" w:rsidRDefault="00D34F0E" w:rsidP="00A56AA0">
      <w:pPr>
        <w:spacing w:before="75" w:after="75" w:line="300" w:lineRule="atLeast"/>
        <w:ind w:right="75"/>
        <w:jc w:val="both"/>
        <w:rPr>
          <w:rFonts w:ascii="Malgun Gothic" w:eastAsia="Malgun Gothic" w:hAnsi="Malgun Gothic" w:cs="Arial"/>
          <w:color w:val="000000"/>
          <w:kern w:val="0"/>
          <w:szCs w:val="21"/>
          <w:lang w:eastAsia="pt-BR"/>
          <w14:ligatures w14:val="none"/>
        </w:rPr>
      </w:pPr>
      <w:r w:rsidRPr="006066AE">
        <w:rPr>
          <w:rFonts w:ascii="Malgun Gothic" w:eastAsia="Malgun Gothic" w:hAnsi="Malgun Gothic" w:cs="Arial"/>
          <w:color w:val="000000"/>
          <w:kern w:val="0"/>
          <w:szCs w:val="21"/>
          <w:lang w:eastAsia="pt-BR"/>
          <w14:ligatures w14:val="none"/>
        </w:rPr>
        <w:t>Para proteger as senhas e garantir a segurança das informações, a instituição utilizará diversas tecnologias e ferramentas. A autenticação multifator (MFA) será implementada para adicionar uma camada extra de segurança, exigindo que os colaboradores forneçam uma segunda forma de verificação além da senha. Gerenciadores de senhas serão recomendados para ajudar os colaboradores a armazenarem e gerenciar suas senhas de forma segura. Além disso, serão utilizados sistemas de criptografia para proteger as senhas armazenadas e garantir que apenas usuários autorizados possam acessá-las.</w:t>
      </w:r>
    </w:p>
    <w:p w14:paraId="3AA098C7" w14:textId="77777777" w:rsidR="000C6DE2" w:rsidRPr="006066AE" w:rsidRDefault="000C6DE2" w:rsidP="00A56AA0">
      <w:pPr>
        <w:spacing w:before="75" w:after="75" w:line="300" w:lineRule="atLeast"/>
        <w:ind w:right="75"/>
        <w:jc w:val="both"/>
        <w:rPr>
          <w:rFonts w:ascii="Malgun Gothic" w:eastAsia="Malgun Gothic" w:hAnsi="Malgun Gothic" w:cs="Arial"/>
          <w:color w:val="000000"/>
          <w:kern w:val="0"/>
          <w:szCs w:val="21"/>
          <w:lang w:eastAsia="pt-BR"/>
          <w14:ligatures w14:val="none"/>
        </w:rPr>
      </w:pPr>
    </w:p>
    <w:p w14:paraId="413EF119" w14:textId="6F5624B9" w:rsidR="00D34F0E" w:rsidRPr="006066AE" w:rsidRDefault="00D34F0E" w:rsidP="000C6DE2">
      <w:pPr>
        <w:spacing w:before="75" w:after="75" w:line="300" w:lineRule="atLeast"/>
        <w:ind w:right="75"/>
        <w:jc w:val="both"/>
        <w:rPr>
          <w:rFonts w:ascii="Malgun Gothic" w:eastAsia="Malgun Gothic" w:hAnsi="Malgun Gothic" w:cs="Arial"/>
          <w:bCs/>
          <w:kern w:val="0"/>
          <w14:ligatures w14:val="none"/>
        </w:rPr>
      </w:pPr>
      <w:r w:rsidRPr="006066AE">
        <w:rPr>
          <w:rFonts w:ascii="Malgun Gothic" w:eastAsia="Malgun Gothic" w:hAnsi="Malgun Gothic" w:cs="Arial"/>
          <w:b/>
          <w:bCs/>
          <w:color w:val="000000"/>
          <w:kern w:val="0"/>
          <w:szCs w:val="21"/>
          <w:lang w:eastAsia="pt-BR"/>
          <w14:ligatures w14:val="none"/>
        </w:rPr>
        <w:t>11. Responsabilidades dos Gestores</w:t>
      </w:r>
      <w:r w:rsidRPr="006066AE">
        <w:rPr>
          <w:rFonts w:ascii="Malgun Gothic" w:eastAsia="Malgun Gothic" w:hAnsi="Malgun Gothic" w:cs="Arial"/>
          <w:color w:val="000000"/>
          <w:kern w:val="0"/>
          <w:szCs w:val="21"/>
          <w:lang w:eastAsia="pt-BR"/>
          <w14:ligatures w14:val="none"/>
        </w:rPr>
        <w:t>:</w:t>
      </w:r>
      <w:r w:rsidR="000C6DE2" w:rsidRPr="006066AE">
        <w:rPr>
          <w:rFonts w:ascii="Malgun Gothic" w:eastAsia="Malgun Gothic" w:hAnsi="Malgun Gothic" w:cs="Arial"/>
          <w:color w:val="000000"/>
          <w:kern w:val="0"/>
          <w:szCs w:val="21"/>
          <w:lang w:eastAsia="pt-BR"/>
          <w14:ligatures w14:val="none"/>
        </w:rPr>
        <w:t xml:space="preserve"> </w:t>
      </w:r>
      <w:r w:rsidRPr="006066AE">
        <w:rPr>
          <w:rFonts w:ascii="Malgun Gothic" w:eastAsia="Malgun Gothic" w:hAnsi="Malgun Gothic" w:cs="Arial"/>
          <w:bCs/>
          <w:kern w:val="0"/>
          <w14:ligatures w14:val="none"/>
        </w:rPr>
        <w:t>Os gestores terão a responsabilidade de garantir que suas equipes compreendam e cumpram os requisitos da política de senhas. Isso incluirá a supervisão do cumprimento das diretrizes de segurança, a promoção de uma cultura de segurança da informação e a realização de treinamentos regulares para suas equipes. Os gestores também deverão monitorar o comportamento de seus colaboradores em relação ao uso de senhas e tomar medidas corretivas em caso de não conformidade. Além disso, os gestores serão responsáveis por reportar qualquer incidente de segurança relacionado a senhas ao comitê de segurança.</w:t>
      </w:r>
    </w:p>
    <w:p w14:paraId="615AE07F" w14:textId="77777777" w:rsidR="000C6DE2" w:rsidRPr="006066AE" w:rsidRDefault="000C6DE2" w:rsidP="000C6DE2">
      <w:pPr>
        <w:spacing w:before="75" w:after="75" w:line="300" w:lineRule="atLeast"/>
        <w:ind w:right="75"/>
        <w:jc w:val="both"/>
        <w:rPr>
          <w:rFonts w:ascii="Malgun Gothic" w:eastAsia="Malgun Gothic" w:hAnsi="Malgun Gothic" w:cs="Arial"/>
          <w:bCs/>
          <w:kern w:val="0"/>
          <w14:ligatures w14:val="none"/>
        </w:rPr>
      </w:pPr>
    </w:p>
    <w:p w14:paraId="26B424E0" w14:textId="77777777" w:rsidR="00D34F0E" w:rsidRPr="006066AE" w:rsidRDefault="00D34F0E" w:rsidP="00A56AA0">
      <w:pPr>
        <w:spacing w:after="200" w:line="276" w:lineRule="auto"/>
        <w:jc w:val="both"/>
        <w:rPr>
          <w:rFonts w:ascii="Malgun Gothic" w:eastAsia="Malgun Gothic" w:hAnsi="Malgun Gothic" w:cs="Arial"/>
          <w:bCs/>
          <w:kern w:val="0"/>
          <w14:ligatures w14:val="none"/>
        </w:rPr>
      </w:pPr>
      <w:r w:rsidRPr="006066AE">
        <w:rPr>
          <w:rFonts w:ascii="Malgun Gothic" w:eastAsia="Malgun Gothic" w:hAnsi="Malgun Gothic" w:cs="Arial"/>
          <w:b/>
          <w:kern w:val="0"/>
          <w14:ligatures w14:val="none"/>
        </w:rPr>
        <w:t>12. Penalidades:</w:t>
      </w:r>
      <w:r w:rsidRPr="006066AE">
        <w:rPr>
          <w:rFonts w:ascii="Malgun Gothic" w:eastAsia="Malgun Gothic" w:hAnsi="Malgun Gothic" w:cs="Arial"/>
          <w:bCs/>
          <w:kern w:val="0"/>
          <w14:ligatures w14:val="none"/>
        </w:rPr>
        <w:t xml:space="preserve"> O não cumprimento das diretrizes estabelecidas nesta política poderá resultar em ações disciplinares, de acordo com as normas da empresa. Avaliando o grau do impacto da ocorrência o colaborador pode além da advertência prevista, após apuração do caso pode ser desligado da instituição.</w:t>
      </w:r>
    </w:p>
    <w:p w14:paraId="5B6DA864" w14:textId="77777777" w:rsidR="000C6DE2" w:rsidRPr="006066AE" w:rsidRDefault="000C6DE2" w:rsidP="00A56AA0">
      <w:pPr>
        <w:spacing w:after="200" w:line="276" w:lineRule="auto"/>
        <w:jc w:val="both"/>
        <w:rPr>
          <w:rFonts w:ascii="Malgun Gothic" w:eastAsia="Malgun Gothic" w:hAnsi="Malgun Gothic" w:cs="Arial"/>
          <w:bCs/>
          <w:kern w:val="0"/>
          <w14:ligatures w14:val="none"/>
        </w:rPr>
      </w:pPr>
    </w:p>
    <w:p w14:paraId="67F76237" w14:textId="77777777" w:rsidR="00D34F0E" w:rsidRPr="006066AE" w:rsidRDefault="00D34F0E" w:rsidP="00A56AA0">
      <w:pPr>
        <w:spacing w:after="200" w:line="276" w:lineRule="auto"/>
        <w:jc w:val="both"/>
        <w:rPr>
          <w:rFonts w:ascii="Malgun Gothic" w:eastAsia="Malgun Gothic" w:hAnsi="Malgun Gothic" w:cs="Arial"/>
          <w:bCs/>
          <w:kern w:val="0"/>
          <w14:ligatures w14:val="none"/>
        </w:rPr>
      </w:pPr>
      <w:r w:rsidRPr="006066AE">
        <w:rPr>
          <w:rFonts w:ascii="Malgun Gothic" w:eastAsia="Malgun Gothic" w:hAnsi="Malgun Gothic" w:cs="Arial"/>
          <w:b/>
          <w:kern w:val="0"/>
          <w14:ligatures w14:val="none"/>
        </w:rPr>
        <w:t xml:space="preserve">13. OBSERVAÇÕES: </w:t>
      </w:r>
      <w:r w:rsidRPr="006066AE">
        <w:rPr>
          <w:rFonts w:ascii="Malgun Gothic" w:eastAsia="Malgun Gothic" w:hAnsi="Malgun Gothic" w:cs="Arial"/>
          <w:bCs/>
          <w:kern w:val="0"/>
          <w14:ligatures w14:val="none"/>
        </w:rPr>
        <w:t xml:space="preserve">A política de senhas será revisada pelo comité de privacidade e proteção de dados ao menos uma vez a cada dois anos, assim como poderá realizar </w:t>
      </w:r>
      <w:r w:rsidRPr="006066AE">
        <w:rPr>
          <w:rFonts w:ascii="Malgun Gothic" w:eastAsia="Malgun Gothic" w:hAnsi="Malgun Gothic" w:cs="Arial"/>
          <w:bCs/>
          <w:kern w:val="0"/>
          <w14:ligatures w14:val="none"/>
        </w:rPr>
        <w:lastRenderedPageBreak/>
        <w:t>uma revisão formal por solicitação de alguns dos membros do comité de segurança ou dos diferentes subcomitês</w:t>
      </w:r>
    </w:p>
    <w:p w14:paraId="7D8F7998" w14:textId="77777777" w:rsidR="000F1E63" w:rsidRPr="006066AE" w:rsidRDefault="000F1E63" w:rsidP="00A56AA0">
      <w:pPr>
        <w:spacing w:after="200" w:line="276" w:lineRule="auto"/>
        <w:jc w:val="both"/>
        <w:rPr>
          <w:rFonts w:ascii="Malgun Gothic" w:eastAsia="Malgun Gothic" w:hAnsi="Malgun Gothic" w:cs="Arial"/>
          <w:bCs/>
          <w:kern w:val="0"/>
          <w14:ligatures w14:val="none"/>
        </w:rPr>
      </w:pPr>
    </w:p>
    <w:p w14:paraId="382C357A" w14:textId="77777777" w:rsidR="000F1E63" w:rsidRPr="006066AE" w:rsidRDefault="000F1E63" w:rsidP="000F1E63">
      <w:pPr>
        <w:jc w:val="both"/>
        <w:rPr>
          <w:rFonts w:ascii="Malgun Gothic" w:eastAsia="Malgun Gothic" w:hAnsi="Malgun Gothic"/>
        </w:rPr>
      </w:pPr>
      <w:r w:rsidRPr="006066AE">
        <w:rPr>
          <w:rFonts w:ascii="Malgun Gothic" w:eastAsia="Malgun Gothic" w:hAnsi="Malgun Gothic"/>
          <w:highlight w:val="yellow"/>
        </w:rPr>
        <w:t>Data da divulgação: __________________</w:t>
      </w:r>
    </w:p>
    <w:p w14:paraId="0F39D1A4" w14:textId="77777777" w:rsidR="000F1E63" w:rsidRPr="006066AE" w:rsidRDefault="000F1E63" w:rsidP="00A56AA0">
      <w:pPr>
        <w:spacing w:after="200" w:line="276" w:lineRule="auto"/>
        <w:jc w:val="both"/>
        <w:rPr>
          <w:rFonts w:ascii="Malgun Gothic" w:eastAsia="Malgun Gothic" w:hAnsi="Malgun Gothic" w:cs="Arial"/>
          <w:bCs/>
          <w:kern w:val="0"/>
          <w14:ligatures w14:val="none"/>
        </w:rPr>
      </w:pPr>
    </w:p>
    <w:p w14:paraId="187FC4B4" w14:textId="77777777" w:rsidR="00D34F0E" w:rsidRPr="006066AE" w:rsidRDefault="00D34F0E" w:rsidP="00A56AA0">
      <w:pPr>
        <w:spacing w:after="200" w:line="276" w:lineRule="auto"/>
        <w:ind w:left="426" w:right="283"/>
        <w:jc w:val="both"/>
        <w:rPr>
          <w:rFonts w:ascii="Malgun Gothic" w:eastAsia="Malgun Gothic" w:hAnsi="Malgun Gothic" w:cs="Arial"/>
          <w:kern w:val="0"/>
          <w14:ligatures w14:val="none"/>
        </w:rPr>
      </w:pPr>
    </w:p>
    <w:p w14:paraId="72E06D8C" w14:textId="77777777" w:rsidR="006A3B25" w:rsidRPr="006066AE" w:rsidRDefault="006A3B25" w:rsidP="00A56AA0">
      <w:pPr>
        <w:jc w:val="both"/>
        <w:rPr>
          <w:rFonts w:ascii="Malgun Gothic" w:eastAsia="Malgun Gothic" w:hAnsi="Malgun Gothic"/>
          <w:bCs/>
        </w:rPr>
      </w:pPr>
    </w:p>
    <w:sectPr w:rsidR="006A3B25" w:rsidRPr="006066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A4A12"/>
    <w:multiLevelType w:val="hybridMultilevel"/>
    <w:tmpl w:val="A50A1BB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 w15:restartNumberingAfterBreak="0">
    <w:nsid w:val="220376AF"/>
    <w:multiLevelType w:val="hybridMultilevel"/>
    <w:tmpl w:val="C490484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2" w15:restartNumberingAfterBreak="0">
    <w:nsid w:val="22D173DE"/>
    <w:multiLevelType w:val="multilevel"/>
    <w:tmpl w:val="98B86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2E69DA"/>
    <w:multiLevelType w:val="hybridMultilevel"/>
    <w:tmpl w:val="509AB0A4"/>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4" w15:restartNumberingAfterBreak="0">
    <w:nsid w:val="50726D3A"/>
    <w:multiLevelType w:val="hybridMultilevel"/>
    <w:tmpl w:val="14FC4754"/>
    <w:lvl w:ilvl="0" w:tplc="0416000F">
      <w:start w:val="1"/>
      <w:numFmt w:val="decimal"/>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5" w15:restartNumberingAfterBreak="0">
    <w:nsid w:val="58364F90"/>
    <w:multiLevelType w:val="hybridMultilevel"/>
    <w:tmpl w:val="3080110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6" w15:restartNumberingAfterBreak="0">
    <w:nsid w:val="58503755"/>
    <w:multiLevelType w:val="hybridMultilevel"/>
    <w:tmpl w:val="9E906456"/>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7" w15:restartNumberingAfterBreak="0">
    <w:nsid w:val="5E105C95"/>
    <w:multiLevelType w:val="hybridMultilevel"/>
    <w:tmpl w:val="03BCAF0E"/>
    <w:lvl w:ilvl="0" w:tplc="04160001">
      <w:start w:val="1"/>
      <w:numFmt w:val="bullet"/>
      <w:lvlText w:val=""/>
      <w:lvlJc w:val="left"/>
      <w:pPr>
        <w:ind w:left="1068" w:hanging="360"/>
      </w:pPr>
      <w:rPr>
        <w:rFonts w:ascii="Symbol" w:hAnsi="Symbol" w:hint="default"/>
      </w:r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start w:val="1"/>
      <w:numFmt w:val="lowerLetter"/>
      <w:lvlText w:val="%5."/>
      <w:lvlJc w:val="left"/>
      <w:pPr>
        <w:ind w:left="3948" w:hanging="360"/>
      </w:pPr>
    </w:lvl>
    <w:lvl w:ilvl="5" w:tplc="0416001B">
      <w:start w:val="1"/>
      <w:numFmt w:val="lowerRoman"/>
      <w:lvlText w:val="%6."/>
      <w:lvlJc w:val="right"/>
      <w:pPr>
        <w:ind w:left="4668" w:hanging="180"/>
      </w:pPr>
    </w:lvl>
    <w:lvl w:ilvl="6" w:tplc="0416000F">
      <w:start w:val="1"/>
      <w:numFmt w:val="decimal"/>
      <w:lvlText w:val="%7."/>
      <w:lvlJc w:val="left"/>
      <w:pPr>
        <w:ind w:left="5388" w:hanging="360"/>
      </w:pPr>
    </w:lvl>
    <w:lvl w:ilvl="7" w:tplc="04160019">
      <w:start w:val="1"/>
      <w:numFmt w:val="lowerLetter"/>
      <w:lvlText w:val="%8."/>
      <w:lvlJc w:val="left"/>
      <w:pPr>
        <w:ind w:left="6108" w:hanging="360"/>
      </w:pPr>
    </w:lvl>
    <w:lvl w:ilvl="8" w:tplc="0416001B">
      <w:start w:val="1"/>
      <w:numFmt w:val="lowerRoman"/>
      <w:lvlText w:val="%9."/>
      <w:lvlJc w:val="right"/>
      <w:pPr>
        <w:ind w:left="6828" w:hanging="180"/>
      </w:pPr>
    </w:lvl>
  </w:abstractNum>
  <w:num w:numId="1" w16cid:durableId="8880346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72360445">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714417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102889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069334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680736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185989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656767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E10"/>
    <w:rsid w:val="000A6041"/>
    <w:rsid w:val="000C6DE2"/>
    <w:rsid w:val="000F1E63"/>
    <w:rsid w:val="001B3116"/>
    <w:rsid w:val="0020013F"/>
    <w:rsid w:val="00347ADD"/>
    <w:rsid w:val="003C2030"/>
    <w:rsid w:val="006066AE"/>
    <w:rsid w:val="0061093D"/>
    <w:rsid w:val="006A3B25"/>
    <w:rsid w:val="006D3313"/>
    <w:rsid w:val="007C19CF"/>
    <w:rsid w:val="00826F29"/>
    <w:rsid w:val="008D54DF"/>
    <w:rsid w:val="00964D19"/>
    <w:rsid w:val="00A56AA0"/>
    <w:rsid w:val="00A76CCA"/>
    <w:rsid w:val="00A84E10"/>
    <w:rsid w:val="00B3137A"/>
    <w:rsid w:val="00B916E1"/>
    <w:rsid w:val="00BB7B1E"/>
    <w:rsid w:val="00BE17B8"/>
    <w:rsid w:val="00BF4A83"/>
    <w:rsid w:val="00D34F0E"/>
    <w:rsid w:val="00D36BA4"/>
    <w:rsid w:val="00D61F23"/>
    <w:rsid w:val="00E8695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23AA0"/>
  <w15:chartTrackingRefBased/>
  <w15:docId w15:val="{11EE85A7-402B-4FE8-B5D2-768079109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84E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84E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84E1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84E1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84E1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84E1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84E1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84E1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84E1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84E1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84E1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84E1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84E1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84E1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84E1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84E1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84E1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84E10"/>
    <w:rPr>
      <w:rFonts w:eastAsiaTheme="majorEastAsia" w:cstheme="majorBidi"/>
      <w:color w:val="272727" w:themeColor="text1" w:themeTint="D8"/>
    </w:rPr>
  </w:style>
  <w:style w:type="paragraph" w:styleId="Ttulo">
    <w:name w:val="Title"/>
    <w:basedOn w:val="Normal"/>
    <w:next w:val="Normal"/>
    <w:link w:val="TtuloChar"/>
    <w:uiPriority w:val="10"/>
    <w:qFormat/>
    <w:rsid w:val="00A84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84E1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84E1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84E1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84E10"/>
    <w:pPr>
      <w:spacing w:before="160"/>
      <w:jc w:val="center"/>
    </w:pPr>
    <w:rPr>
      <w:i/>
      <w:iCs/>
      <w:color w:val="404040" w:themeColor="text1" w:themeTint="BF"/>
    </w:rPr>
  </w:style>
  <w:style w:type="character" w:customStyle="1" w:styleId="CitaoChar">
    <w:name w:val="Citação Char"/>
    <w:basedOn w:val="Fontepargpadro"/>
    <w:link w:val="Citao"/>
    <w:uiPriority w:val="29"/>
    <w:rsid w:val="00A84E10"/>
    <w:rPr>
      <w:i/>
      <w:iCs/>
      <w:color w:val="404040" w:themeColor="text1" w:themeTint="BF"/>
    </w:rPr>
  </w:style>
  <w:style w:type="paragraph" w:styleId="PargrafodaLista">
    <w:name w:val="List Paragraph"/>
    <w:basedOn w:val="Normal"/>
    <w:uiPriority w:val="34"/>
    <w:qFormat/>
    <w:rsid w:val="00A84E10"/>
    <w:pPr>
      <w:ind w:left="720"/>
      <w:contextualSpacing/>
    </w:pPr>
  </w:style>
  <w:style w:type="character" w:styleId="nfaseIntensa">
    <w:name w:val="Intense Emphasis"/>
    <w:basedOn w:val="Fontepargpadro"/>
    <w:uiPriority w:val="21"/>
    <w:qFormat/>
    <w:rsid w:val="00A84E10"/>
    <w:rPr>
      <w:i/>
      <w:iCs/>
      <w:color w:val="0F4761" w:themeColor="accent1" w:themeShade="BF"/>
    </w:rPr>
  </w:style>
  <w:style w:type="paragraph" w:styleId="CitaoIntensa">
    <w:name w:val="Intense Quote"/>
    <w:basedOn w:val="Normal"/>
    <w:next w:val="Normal"/>
    <w:link w:val="CitaoIntensaChar"/>
    <w:uiPriority w:val="30"/>
    <w:qFormat/>
    <w:rsid w:val="00A84E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84E10"/>
    <w:rPr>
      <w:i/>
      <w:iCs/>
      <w:color w:val="0F4761" w:themeColor="accent1" w:themeShade="BF"/>
    </w:rPr>
  </w:style>
  <w:style w:type="character" w:styleId="RefernciaIntensa">
    <w:name w:val="Intense Reference"/>
    <w:basedOn w:val="Fontepargpadro"/>
    <w:uiPriority w:val="32"/>
    <w:qFormat/>
    <w:rsid w:val="00A84E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521453">
      <w:bodyDiv w:val="1"/>
      <w:marLeft w:val="0"/>
      <w:marRight w:val="0"/>
      <w:marTop w:val="0"/>
      <w:marBottom w:val="0"/>
      <w:divBdr>
        <w:top w:val="none" w:sz="0" w:space="0" w:color="auto"/>
        <w:left w:val="none" w:sz="0" w:space="0" w:color="auto"/>
        <w:bottom w:val="none" w:sz="0" w:space="0" w:color="auto"/>
        <w:right w:val="none" w:sz="0" w:space="0" w:color="auto"/>
      </w:divBdr>
    </w:div>
    <w:div w:id="533076514">
      <w:bodyDiv w:val="1"/>
      <w:marLeft w:val="0"/>
      <w:marRight w:val="0"/>
      <w:marTop w:val="0"/>
      <w:marBottom w:val="0"/>
      <w:divBdr>
        <w:top w:val="none" w:sz="0" w:space="0" w:color="auto"/>
        <w:left w:val="none" w:sz="0" w:space="0" w:color="auto"/>
        <w:bottom w:val="none" w:sz="0" w:space="0" w:color="auto"/>
        <w:right w:val="none" w:sz="0" w:space="0" w:color="auto"/>
      </w:divBdr>
    </w:div>
    <w:div w:id="900601375">
      <w:bodyDiv w:val="1"/>
      <w:marLeft w:val="0"/>
      <w:marRight w:val="0"/>
      <w:marTop w:val="0"/>
      <w:marBottom w:val="0"/>
      <w:divBdr>
        <w:top w:val="none" w:sz="0" w:space="0" w:color="auto"/>
        <w:left w:val="none" w:sz="0" w:space="0" w:color="auto"/>
        <w:bottom w:val="none" w:sz="0" w:space="0" w:color="auto"/>
        <w:right w:val="none" w:sz="0" w:space="0" w:color="auto"/>
      </w:divBdr>
    </w:div>
    <w:div w:id="1111701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1226</Words>
  <Characters>6621</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Del Cistia Ravani</dc:creator>
  <cp:keywords/>
  <dc:description/>
  <cp:lastModifiedBy>André Del Cistia Ravani</cp:lastModifiedBy>
  <cp:revision>3</cp:revision>
  <dcterms:created xsi:type="dcterms:W3CDTF">2025-09-30T18:17:00Z</dcterms:created>
  <dcterms:modified xsi:type="dcterms:W3CDTF">2025-09-30T18:18:00Z</dcterms:modified>
</cp:coreProperties>
</file>