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F38D6" w14:textId="161A2B44" w:rsidR="006F588B" w:rsidRPr="001111CE" w:rsidRDefault="00152122">
      <w:pPr>
        <w:spacing w:before="240" w:after="240" w:line="240" w:lineRule="auto"/>
        <w:jc w:val="center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t>AVALIAÇÃO DE LEGÍTIMO INTERESSE</w:t>
      </w:r>
    </w:p>
    <w:p w14:paraId="4CD89954" w14:textId="77777777" w:rsidR="001111CE" w:rsidRDefault="001111CE">
      <w:pPr>
        <w:spacing w:before="240" w:after="240" w:line="240" w:lineRule="auto"/>
        <w:jc w:val="both"/>
        <w:rPr>
          <w:rFonts w:ascii="Yu Gothic UI" w:eastAsia="Yu Gothic UI" w:hAnsi="Yu Gothic UI"/>
          <w:b/>
          <w:bCs/>
          <w:color w:val="000000"/>
          <w:sz w:val="24"/>
          <w:szCs w:val="24"/>
        </w:rPr>
      </w:pPr>
    </w:p>
    <w:p w14:paraId="1E943CC4" w14:textId="294B67C4" w:rsidR="006F588B" w:rsidRPr="001111CE" w:rsidRDefault="00152122">
      <w:p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t>Identificação do controlador:</w:t>
      </w:r>
      <w:r w:rsidRPr="001111CE">
        <w:rPr>
          <w:rFonts w:ascii="Yu Gothic UI" w:eastAsia="Yu Gothic UI" w:hAnsi="Yu Gothic UI"/>
          <w:color w:val="000000"/>
          <w:sz w:val="24"/>
          <w:szCs w:val="24"/>
        </w:rPr>
        <w:t xml:space="preserve"> </w:t>
      </w:r>
    </w:p>
    <w:p w14:paraId="37EBE892" w14:textId="18C995EC" w:rsidR="006F588B" w:rsidRPr="001111CE" w:rsidRDefault="00152122">
      <w:p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t>Atividade realizada pelo controlador:</w:t>
      </w:r>
      <w:r w:rsidRPr="001111CE">
        <w:rPr>
          <w:rFonts w:ascii="Yu Gothic UI" w:eastAsia="Yu Gothic UI" w:hAnsi="Yu Gothic UI"/>
          <w:color w:val="000000"/>
          <w:sz w:val="24"/>
          <w:szCs w:val="24"/>
        </w:rPr>
        <w:t xml:space="preserve"> </w:t>
      </w:r>
    </w:p>
    <w:p w14:paraId="7045F9CF" w14:textId="623A5AE9" w:rsidR="006F588B" w:rsidRPr="001111CE" w:rsidRDefault="00152122" w:rsidP="001111CE">
      <w:p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br/>
      </w:r>
      <w:r w:rsid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t xml:space="preserve">I - </w:t>
      </w:r>
      <w:r w:rsidRP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t>TESTE DA FINALIDADE</w:t>
      </w:r>
    </w:p>
    <w:p w14:paraId="54051C61" w14:textId="77777777" w:rsidR="001111CE" w:rsidRPr="001111CE" w:rsidRDefault="00152122" w:rsidP="001111CE">
      <w:pPr>
        <w:pStyle w:val="PargrafodaLista"/>
        <w:numPr>
          <w:ilvl w:val="0"/>
          <w:numId w:val="10"/>
        </w:numPr>
        <w:spacing w:before="240" w:after="240" w:line="240" w:lineRule="auto"/>
        <w:ind w:left="1134"/>
        <w:jc w:val="both"/>
        <w:rPr>
          <w:rFonts w:ascii="Yu Gothic UI" w:eastAsia="Yu Gothic UI" w:hAnsi="Yu Gothic UI"/>
          <w:color w:val="000000"/>
          <w:sz w:val="24"/>
          <w:szCs w:val="24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Motivos do tratamento:</w:t>
      </w:r>
    </w:p>
    <w:p w14:paraId="079E5ED6" w14:textId="1DF82737" w:rsidR="001111CE" w:rsidRPr="001111CE" w:rsidRDefault="00152122" w:rsidP="001111CE">
      <w:pPr>
        <w:pStyle w:val="PargrafodaLista"/>
        <w:numPr>
          <w:ilvl w:val="0"/>
          <w:numId w:val="10"/>
        </w:numPr>
        <w:spacing w:before="240" w:after="240" w:line="240" w:lineRule="auto"/>
        <w:ind w:left="1134"/>
        <w:jc w:val="both"/>
        <w:rPr>
          <w:rFonts w:ascii="Yu Gothic UI" w:eastAsia="Yu Gothic UI" w:hAnsi="Yu Gothic UI"/>
          <w:color w:val="000000"/>
          <w:sz w:val="24"/>
          <w:szCs w:val="24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Benefícios esperados com o tratamento:</w:t>
      </w:r>
    </w:p>
    <w:p w14:paraId="6E9E1607" w14:textId="77777777" w:rsidR="001111CE" w:rsidRPr="001111CE" w:rsidRDefault="00152122" w:rsidP="001111CE">
      <w:pPr>
        <w:pStyle w:val="PargrafodaLista"/>
        <w:numPr>
          <w:ilvl w:val="0"/>
          <w:numId w:val="10"/>
        </w:numPr>
        <w:spacing w:before="240" w:after="240" w:line="240" w:lineRule="auto"/>
        <w:ind w:left="1134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Terceiros beneficiados pelo tratamento</w:t>
      </w:r>
      <w:r w:rsidR="001111CE" w:rsidRPr="001111CE">
        <w:rPr>
          <w:rFonts w:ascii="Yu Gothic UI" w:eastAsia="Yu Gothic UI" w:hAnsi="Yu Gothic UI"/>
          <w:color w:val="000000"/>
          <w:sz w:val="24"/>
          <w:szCs w:val="24"/>
        </w:rPr>
        <w:t>:</w:t>
      </w:r>
    </w:p>
    <w:p w14:paraId="263829CD" w14:textId="77777777" w:rsidR="001111CE" w:rsidRPr="001111CE" w:rsidRDefault="00152122" w:rsidP="001111CE">
      <w:pPr>
        <w:pStyle w:val="PargrafodaLista"/>
        <w:numPr>
          <w:ilvl w:val="0"/>
          <w:numId w:val="10"/>
        </w:numPr>
        <w:spacing w:before="240" w:after="240" w:line="240" w:lineRule="auto"/>
        <w:ind w:left="1134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Relevância dos benefícios esperados:</w:t>
      </w:r>
    </w:p>
    <w:p w14:paraId="1643C89E" w14:textId="77777777" w:rsidR="001111CE" w:rsidRPr="001111CE" w:rsidRDefault="00152122" w:rsidP="001111CE">
      <w:pPr>
        <w:pStyle w:val="PargrafodaLista"/>
        <w:numPr>
          <w:ilvl w:val="0"/>
          <w:numId w:val="10"/>
        </w:numPr>
        <w:spacing w:before="240" w:after="240" w:line="240" w:lineRule="auto"/>
        <w:ind w:left="1134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Impactos da não realização do tratamento:</w:t>
      </w:r>
    </w:p>
    <w:p w14:paraId="72BCF89A" w14:textId="77777777" w:rsidR="001111CE" w:rsidRPr="001111CE" w:rsidRDefault="00152122" w:rsidP="001111CE">
      <w:pPr>
        <w:pStyle w:val="PargrafodaLista"/>
        <w:numPr>
          <w:ilvl w:val="0"/>
          <w:numId w:val="10"/>
        </w:numPr>
        <w:spacing w:before="240" w:after="240" w:line="240" w:lineRule="auto"/>
        <w:ind w:left="1134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No que diz respeito a este processo de negócio, o controlador segue a legislação de proteção de dados pessoais?</w:t>
      </w:r>
    </w:p>
    <w:p w14:paraId="65F69D28" w14:textId="77777777" w:rsidR="001111CE" w:rsidRPr="001111CE" w:rsidRDefault="00152122" w:rsidP="001111CE">
      <w:pPr>
        <w:pStyle w:val="PargrafodaLista"/>
        <w:numPr>
          <w:ilvl w:val="0"/>
          <w:numId w:val="10"/>
        </w:numPr>
        <w:spacing w:before="240" w:after="240" w:line="240" w:lineRule="auto"/>
        <w:ind w:left="1134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O controlador segue as leis aplicáveis a esta atividade?</w:t>
      </w:r>
    </w:p>
    <w:p w14:paraId="5204376E" w14:textId="77777777" w:rsidR="001111CE" w:rsidRPr="001111CE" w:rsidRDefault="00152122" w:rsidP="001111CE">
      <w:pPr>
        <w:pStyle w:val="PargrafodaLista"/>
        <w:numPr>
          <w:ilvl w:val="0"/>
          <w:numId w:val="10"/>
        </w:numPr>
        <w:spacing w:before="240" w:after="240" w:line="240" w:lineRule="auto"/>
        <w:ind w:left="1134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Posicionamento das práticas do controlador em relação a outras pessoas físicas ou jurídicas que exercem atividades parecidas:</w:t>
      </w:r>
    </w:p>
    <w:p w14:paraId="2AB03988" w14:textId="01DB381C" w:rsidR="006F588B" w:rsidRPr="001111CE" w:rsidRDefault="00152122" w:rsidP="001111CE">
      <w:pPr>
        <w:pStyle w:val="PargrafodaLista"/>
        <w:numPr>
          <w:ilvl w:val="0"/>
          <w:numId w:val="10"/>
        </w:numPr>
        <w:spacing w:before="240" w:after="240" w:line="240" w:lineRule="auto"/>
        <w:ind w:left="1134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Implicações éticas do tratamento:</w:t>
      </w:r>
    </w:p>
    <w:p w14:paraId="7E0C2AD9" w14:textId="77777777" w:rsidR="001111CE" w:rsidRDefault="001111CE">
      <w:pPr>
        <w:spacing w:before="240" w:after="240" w:line="240" w:lineRule="auto"/>
        <w:jc w:val="center"/>
        <w:rPr>
          <w:rFonts w:ascii="Yu Gothic UI" w:eastAsia="Yu Gothic UI" w:hAnsi="Yu Gothic UI"/>
          <w:b/>
          <w:bCs/>
          <w:color w:val="000000"/>
          <w:sz w:val="24"/>
          <w:szCs w:val="24"/>
        </w:rPr>
      </w:pPr>
    </w:p>
    <w:p w14:paraId="09487EFA" w14:textId="0CA4E971" w:rsidR="006F588B" w:rsidRPr="001111CE" w:rsidRDefault="001111CE" w:rsidP="001111CE">
      <w:pPr>
        <w:spacing w:before="240" w:after="240" w:line="240" w:lineRule="auto"/>
        <w:jc w:val="both"/>
        <w:rPr>
          <w:rFonts w:ascii="Yu Gothic UI" w:eastAsia="Yu Gothic UI" w:hAnsi="Yu Gothic UI"/>
        </w:rPr>
      </w:pPr>
      <w:r>
        <w:rPr>
          <w:rFonts w:ascii="Yu Gothic UI" w:eastAsia="Yu Gothic UI" w:hAnsi="Yu Gothic UI"/>
          <w:b/>
          <w:bCs/>
          <w:color w:val="000000"/>
          <w:sz w:val="24"/>
          <w:szCs w:val="24"/>
        </w:rPr>
        <w:t xml:space="preserve">II - </w:t>
      </w:r>
      <w:r w:rsidR="00152122" w:rsidRP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t>TESTE DA NECESSIDADE</w:t>
      </w:r>
    </w:p>
    <w:p w14:paraId="695B0E8B" w14:textId="77777777" w:rsidR="001111CE" w:rsidRPr="001111CE" w:rsidRDefault="00152122" w:rsidP="001111CE">
      <w:pPr>
        <w:pStyle w:val="PargrafodaLista"/>
        <w:numPr>
          <w:ilvl w:val="0"/>
          <w:numId w:val="11"/>
        </w:num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O tratamento auxiliará o controlador a atingir seus objetivos?</w:t>
      </w:r>
    </w:p>
    <w:p w14:paraId="48145EC9" w14:textId="77777777" w:rsidR="001111CE" w:rsidRPr="001111CE" w:rsidRDefault="00152122" w:rsidP="001111CE">
      <w:pPr>
        <w:pStyle w:val="PargrafodaLista"/>
        <w:numPr>
          <w:ilvl w:val="0"/>
          <w:numId w:val="11"/>
        </w:num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O tratamento é proporcional aos objetivos pretendidos?</w:t>
      </w:r>
    </w:p>
    <w:p w14:paraId="0BA77038" w14:textId="77777777" w:rsidR="001111CE" w:rsidRPr="001111CE" w:rsidRDefault="00152122" w:rsidP="001111CE">
      <w:pPr>
        <w:pStyle w:val="PargrafodaLista"/>
        <w:numPr>
          <w:ilvl w:val="0"/>
          <w:numId w:val="11"/>
        </w:num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É possível atingir os mesmos objetivos sem o tratamento?</w:t>
      </w:r>
    </w:p>
    <w:p w14:paraId="4BE5B753" w14:textId="61DD8E42" w:rsidR="006F588B" w:rsidRPr="001111CE" w:rsidRDefault="00152122" w:rsidP="001111CE">
      <w:pPr>
        <w:pStyle w:val="PargrafodaLista"/>
        <w:numPr>
          <w:ilvl w:val="0"/>
          <w:numId w:val="11"/>
        </w:num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É possível atingir os mesmos objetivos utilizando menos dados ou tratando dados de uma forma menos intrusiva?</w:t>
      </w:r>
    </w:p>
    <w:p w14:paraId="6D17914A" w14:textId="7F31EAD4" w:rsidR="006F588B" w:rsidRPr="001111CE" w:rsidRDefault="00152122" w:rsidP="001111CE">
      <w:p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br/>
      </w:r>
      <w:r w:rsid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t xml:space="preserve">III - </w:t>
      </w:r>
      <w:r w:rsidRP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t>TESTE DO BALANCEAMENTO</w:t>
      </w:r>
    </w:p>
    <w:p w14:paraId="6EEDF10D" w14:textId="77777777" w:rsidR="001111CE" w:rsidRDefault="001111CE">
      <w:pPr>
        <w:spacing w:before="240" w:after="240" w:line="240" w:lineRule="auto"/>
        <w:jc w:val="center"/>
        <w:rPr>
          <w:rFonts w:ascii="Yu Gothic UI" w:eastAsia="Yu Gothic UI" w:hAnsi="Yu Gothic UI"/>
          <w:b/>
          <w:bCs/>
          <w:color w:val="000000"/>
          <w:sz w:val="24"/>
          <w:szCs w:val="24"/>
        </w:rPr>
      </w:pPr>
    </w:p>
    <w:p w14:paraId="3C2DA25E" w14:textId="4D104C14" w:rsidR="006F588B" w:rsidRPr="001111CE" w:rsidRDefault="001111CE" w:rsidP="001111CE">
      <w:pPr>
        <w:spacing w:before="240" w:after="240" w:line="240" w:lineRule="auto"/>
        <w:jc w:val="both"/>
        <w:rPr>
          <w:rFonts w:ascii="Yu Gothic UI" w:eastAsia="Yu Gothic UI" w:hAnsi="Yu Gothic UI"/>
        </w:rPr>
      </w:pPr>
      <w:r>
        <w:rPr>
          <w:rFonts w:ascii="Yu Gothic UI" w:eastAsia="Yu Gothic UI" w:hAnsi="Yu Gothic UI"/>
          <w:b/>
          <w:bCs/>
          <w:color w:val="000000"/>
          <w:sz w:val="24"/>
          <w:szCs w:val="24"/>
        </w:rPr>
        <w:lastRenderedPageBreak/>
        <w:t xml:space="preserve">III.1 - </w:t>
      </w:r>
      <w:r w:rsidR="00152122" w:rsidRP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t>Natureza dos dados</w:t>
      </w:r>
    </w:p>
    <w:p w14:paraId="3DBACBF0" w14:textId="1A1D4C5B" w:rsidR="006F588B" w:rsidRPr="001111CE" w:rsidRDefault="00152122" w:rsidP="001111CE">
      <w:pPr>
        <w:pStyle w:val="PargrafodaLista"/>
        <w:numPr>
          <w:ilvl w:val="0"/>
          <w:numId w:val="12"/>
        </w:num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O tratamento envolve dados sensíveis?</w:t>
      </w:r>
    </w:p>
    <w:p w14:paraId="0C86AEAE" w14:textId="509101FC" w:rsidR="006F588B" w:rsidRPr="001111CE" w:rsidRDefault="00152122" w:rsidP="001111CE">
      <w:pPr>
        <w:pStyle w:val="PargrafodaLista"/>
        <w:numPr>
          <w:ilvl w:val="0"/>
          <w:numId w:val="12"/>
        </w:num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O tratamento envolve dados de crianças ou adolescentes?</w:t>
      </w:r>
    </w:p>
    <w:p w14:paraId="4F8DE0D8" w14:textId="368B3080" w:rsidR="006F588B" w:rsidRPr="001111CE" w:rsidRDefault="00152122" w:rsidP="001111CE">
      <w:p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br/>
      </w:r>
      <w:r w:rsid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t xml:space="preserve">III.2 - </w:t>
      </w:r>
      <w:r w:rsidRP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t>Expectativas do titular</w:t>
      </w:r>
    </w:p>
    <w:p w14:paraId="05D6FD16" w14:textId="77777777" w:rsidR="001111CE" w:rsidRPr="001111CE" w:rsidRDefault="001111CE" w:rsidP="001111CE">
      <w:pPr>
        <w:pStyle w:val="PargrafodaLista"/>
        <w:numPr>
          <w:ilvl w:val="0"/>
          <w:numId w:val="13"/>
        </w:num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I</w:t>
      </w:r>
      <w:r w:rsidR="00152122" w:rsidRPr="001111CE">
        <w:rPr>
          <w:rFonts w:ascii="Yu Gothic UI" w:eastAsia="Yu Gothic UI" w:hAnsi="Yu Gothic UI"/>
          <w:color w:val="000000"/>
          <w:sz w:val="24"/>
          <w:szCs w:val="24"/>
        </w:rPr>
        <w:t>nformações sobre a relação entre controlador e titular:</w:t>
      </w:r>
    </w:p>
    <w:p w14:paraId="1CC80A8C" w14:textId="77777777" w:rsidR="001111CE" w:rsidRPr="001111CE" w:rsidRDefault="00152122" w:rsidP="001111CE">
      <w:pPr>
        <w:pStyle w:val="PargrafodaLista"/>
        <w:numPr>
          <w:ilvl w:val="0"/>
          <w:numId w:val="13"/>
        </w:num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Forma como os dados são coletados:</w:t>
      </w:r>
    </w:p>
    <w:p w14:paraId="6137595B" w14:textId="77777777" w:rsidR="001111CE" w:rsidRPr="001111CE" w:rsidRDefault="00152122" w:rsidP="001111CE">
      <w:pPr>
        <w:pStyle w:val="PargrafodaLista"/>
        <w:numPr>
          <w:ilvl w:val="0"/>
          <w:numId w:val="13"/>
        </w:num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Período pelo qual os dados são armazenados:</w:t>
      </w:r>
    </w:p>
    <w:p w14:paraId="4A42BE2A" w14:textId="4EFD29BF" w:rsidR="006F588B" w:rsidRPr="001111CE" w:rsidRDefault="00152122" w:rsidP="001111CE">
      <w:pPr>
        <w:pStyle w:val="PargrafodaLista"/>
        <w:numPr>
          <w:ilvl w:val="0"/>
          <w:numId w:val="13"/>
        </w:num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Outras informações sobre a expectativa do titular:</w:t>
      </w:r>
    </w:p>
    <w:p w14:paraId="22214DDF" w14:textId="6C3BCB49" w:rsidR="006F588B" w:rsidRPr="001111CE" w:rsidRDefault="00152122" w:rsidP="001111CE">
      <w:p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br/>
      </w:r>
      <w:r w:rsid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t xml:space="preserve">IV - </w:t>
      </w:r>
      <w:r w:rsidRP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t>Impacto provável</w:t>
      </w:r>
    </w:p>
    <w:p w14:paraId="2E798C6E" w14:textId="77777777" w:rsidR="001111CE" w:rsidRPr="001111CE" w:rsidRDefault="00152122" w:rsidP="001111CE">
      <w:pPr>
        <w:pStyle w:val="PargrafodaLista"/>
        <w:numPr>
          <w:ilvl w:val="0"/>
          <w:numId w:val="14"/>
        </w:num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Possíveis impactos do tratamento aos titulares:</w:t>
      </w:r>
    </w:p>
    <w:p w14:paraId="67F97E7D" w14:textId="77777777" w:rsidR="001111CE" w:rsidRPr="001111CE" w:rsidRDefault="00152122" w:rsidP="001111CE">
      <w:pPr>
        <w:pStyle w:val="PargrafodaLista"/>
        <w:numPr>
          <w:ilvl w:val="0"/>
          <w:numId w:val="14"/>
        </w:num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Probabilidade e severidade de um eventual impacto negativo:</w:t>
      </w:r>
    </w:p>
    <w:p w14:paraId="065042A1" w14:textId="77777777" w:rsidR="001111CE" w:rsidRPr="001111CE" w:rsidRDefault="00152122" w:rsidP="001111CE">
      <w:pPr>
        <w:pStyle w:val="PargrafodaLista"/>
        <w:numPr>
          <w:ilvl w:val="0"/>
          <w:numId w:val="14"/>
        </w:num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Informações sobre o controle dos titulares sobre seus dados:</w:t>
      </w:r>
    </w:p>
    <w:p w14:paraId="597378B5" w14:textId="77777777" w:rsidR="001111CE" w:rsidRPr="001111CE" w:rsidRDefault="00152122" w:rsidP="001111CE">
      <w:pPr>
        <w:pStyle w:val="PargrafodaLista"/>
        <w:numPr>
          <w:ilvl w:val="0"/>
          <w:numId w:val="14"/>
        </w:num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 xml:space="preserve">É provável que os titulares se oponham ao tratamento ou que </w:t>
      </w:r>
      <w:proofErr w:type="gramStart"/>
      <w:r w:rsidRPr="001111CE">
        <w:rPr>
          <w:rFonts w:ascii="Yu Gothic UI" w:eastAsia="Yu Gothic UI" w:hAnsi="Yu Gothic UI"/>
          <w:color w:val="000000"/>
          <w:sz w:val="24"/>
          <w:szCs w:val="24"/>
        </w:rPr>
        <w:t>achem-no</w:t>
      </w:r>
      <w:proofErr w:type="gramEnd"/>
      <w:r w:rsidRPr="001111CE">
        <w:rPr>
          <w:rFonts w:ascii="Yu Gothic UI" w:eastAsia="Yu Gothic UI" w:hAnsi="Yu Gothic UI"/>
          <w:color w:val="000000"/>
          <w:sz w:val="24"/>
          <w:szCs w:val="24"/>
        </w:rPr>
        <w:t xml:space="preserve"> intrusivo?</w:t>
      </w:r>
    </w:p>
    <w:p w14:paraId="3E252AE1" w14:textId="2B0427B1" w:rsidR="006F588B" w:rsidRPr="001111CE" w:rsidRDefault="00152122" w:rsidP="001111CE">
      <w:pPr>
        <w:pStyle w:val="PargrafodaLista"/>
        <w:numPr>
          <w:ilvl w:val="0"/>
          <w:numId w:val="14"/>
        </w:num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Medidas de segurança adotadas para proteger os dados pessoais:</w:t>
      </w:r>
    </w:p>
    <w:p w14:paraId="7619E28E" w14:textId="1C956E78" w:rsidR="006F588B" w:rsidRPr="001111CE" w:rsidRDefault="00152122" w:rsidP="001111CE">
      <w:p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br/>
      </w:r>
      <w:r w:rsid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t xml:space="preserve">V - </w:t>
      </w:r>
      <w:r w:rsidRPr="001111CE">
        <w:rPr>
          <w:rFonts w:ascii="Yu Gothic UI" w:eastAsia="Yu Gothic UI" w:hAnsi="Yu Gothic UI"/>
          <w:b/>
          <w:bCs/>
          <w:color w:val="000000"/>
          <w:sz w:val="24"/>
          <w:szCs w:val="24"/>
        </w:rPr>
        <w:t>CONCLUSÃO</w:t>
      </w:r>
    </w:p>
    <w:p w14:paraId="78250B08" w14:textId="77777777" w:rsidR="001111CE" w:rsidRPr="001111CE" w:rsidRDefault="00152122" w:rsidP="001111CE">
      <w:pPr>
        <w:pStyle w:val="PargrafodaLista"/>
        <w:numPr>
          <w:ilvl w:val="0"/>
          <w:numId w:val="15"/>
        </w:num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É possível utilizar o legítimo interesse como base legal para fundamentar o tratamento dos dados pessoais?</w:t>
      </w:r>
    </w:p>
    <w:p w14:paraId="20D1CF0C" w14:textId="77777777" w:rsidR="001111CE" w:rsidRPr="001111CE" w:rsidRDefault="00152122" w:rsidP="001111CE">
      <w:pPr>
        <w:pStyle w:val="PargrafodaLista"/>
        <w:numPr>
          <w:ilvl w:val="0"/>
          <w:numId w:val="15"/>
        </w:num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>Responsável pelo preenchimento deste formulário:</w:t>
      </w:r>
    </w:p>
    <w:p w14:paraId="40FCC641" w14:textId="579F9988" w:rsidR="006F588B" w:rsidRPr="001111CE" w:rsidRDefault="00152122" w:rsidP="001111CE">
      <w:pPr>
        <w:pStyle w:val="PargrafodaLista"/>
        <w:numPr>
          <w:ilvl w:val="0"/>
          <w:numId w:val="15"/>
        </w:numPr>
        <w:spacing w:before="240" w:after="240" w:line="240" w:lineRule="auto"/>
        <w:jc w:val="both"/>
        <w:rPr>
          <w:rFonts w:ascii="Yu Gothic UI" w:eastAsia="Yu Gothic UI" w:hAnsi="Yu Gothic UI"/>
        </w:rPr>
      </w:pPr>
      <w:r w:rsidRPr="001111CE">
        <w:rPr>
          <w:rFonts w:ascii="Yu Gothic UI" w:eastAsia="Yu Gothic UI" w:hAnsi="Yu Gothic UI"/>
          <w:color w:val="000000"/>
          <w:sz w:val="24"/>
          <w:szCs w:val="24"/>
        </w:rPr>
        <w:t xml:space="preserve">Data do preenchimento deste formulário: </w:t>
      </w:r>
    </w:p>
    <w:sectPr w:rsidR="006F588B" w:rsidRPr="001111CE" w:rsidSect="000F6147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B9185" w14:textId="77777777" w:rsidR="00F846F2" w:rsidRDefault="00152122" w:rsidP="006E0FDA">
      <w:pPr>
        <w:spacing w:after="0" w:line="240" w:lineRule="auto"/>
      </w:pPr>
      <w:r>
        <w:separator/>
      </w:r>
    </w:p>
  </w:endnote>
  <w:endnote w:type="continuationSeparator" w:id="0">
    <w:p w14:paraId="6BC92DDB" w14:textId="77777777" w:rsidR="00F846F2" w:rsidRDefault="00152122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22364" w14:textId="77777777" w:rsidR="00F846F2" w:rsidRDefault="00152122" w:rsidP="006E0FDA">
      <w:pPr>
        <w:spacing w:after="0" w:line="240" w:lineRule="auto"/>
      </w:pPr>
      <w:r>
        <w:separator/>
      </w:r>
    </w:p>
  </w:footnote>
  <w:footnote w:type="continuationSeparator" w:id="0">
    <w:p w14:paraId="6EDBE918" w14:textId="77777777" w:rsidR="00F846F2" w:rsidRDefault="00152122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5375"/>
    <w:multiLevelType w:val="hybridMultilevel"/>
    <w:tmpl w:val="32AC6B7C"/>
    <w:lvl w:ilvl="0" w:tplc="90A45CB6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color w:val="00000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B0FB6"/>
    <w:multiLevelType w:val="hybridMultilevel"/>
    <w:tmpl w:val="4BD824D6"/>
    <w:lvl w:ilvl="0" w:tplc="5650C288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color w:val="00000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26556"/>
    <w:multiLevelType w:val="hybridMultilevel"/>
    <w:tmpl w:val="CE484A84"/>
    <w:lvl w:ilvl="0" w:tplc="F1CCCDF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color w:val="00000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75825"/>
    <w:multiLevelType w:val="hybridMultilevel"/>
    <w:tmpl w:val="8834CB7E"/>
    <w:lvl w:ilvl="0" w:tplc="51037129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55E0F"/>
    <w:multiLevelType w:val="hybridMultilevel"/>
    <w:tmpl w:val="B8BA4684"/>
    <w:lvl w:ilvl="0" w:tplc="C18CC248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color w:val="00000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5D7496"/>
    <w:multiLevelType w:val="hybridMultilevel"/>
    <w:tmpl w:val="042EA05C"/>
    <w:lvl w:ilvl="0" w:tplc="4DF07C60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color w:val="00000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80E30C8"/>
    <w:multiLevelType w:val="hybridMultilevel"/>
    <w:tmpl w:val="30AEEEAC"/>
    <w:lvl w:ilvl="0" w:tplc="14834494">
      <w:start w:val="1"/>
      <w:numFmt w:val="decimal"/>
      <w:lvlText w:val="%1."/>
      <w:lvlJc w:val="left"/>
      <w:pPr>
        <w:ind w:left="720" w:hanging="360"/>
      </w:pPr>
    </w:lvl>
    <w:lvl w:ilvl="1" w:tplc="14834494" w:tentative="1">
      <w:start w:val="1"/>
      <w:numFmt w:val="lowerLetter"/>
      <w:lvlText w:val="%2."/>
      <w:lvlJc w:val="left"/>
      <w:pPr>
        <w:ind w:left="1440" w:hanging="360"/>
      </w:pPr>
    </w:lvl>
    <w:lvl w:ilvl="2" w:tplc="14834494" w:tentative="1">
      <w:start w:val="1"/>
      <w:numFmt w:val="lowerRoman"/>
      <w:lvlText w:val="%3."/>
      <w:lvlJc w:val="right"/>
      <w:pPr>
        <w:ind w:left="2160" w:hanging="180"/>
      </w:pPr>
    </w:lvl>
    <w:lvl w:ilvl="3" w:tplc="14834494" w:tentative="1">
      <w:start w:val="1"/>
      <w:numFmt w:val="decimal"/>
      <w:lvlText w:val="%4."/>
      <w:lvlJc w:val="left"/>
      <w:pPr>
        <w:ind w:left="2880" w:hanging="360"/>
      </w:pPr>
    </w:lvl>
    <w:lvl w:ilvl="4" w:tplc="14834494" w:tentative="1">
      <w:start w:val="1"/>
      <w:numFmt w:val="lowerLetter"/>
      <w:lvlText w:val="%5."/>
      <w:lvlJc w:val="left"/>
      <w:pPr>
        <w:ind w:left="3600" w:hanging="360"/>
      </w:pPr>
    </w:lvl>
    <w:lvl w:ilvl="5" w:tplc="14834494" w:tentative="1">
      <w:start w:val="1"/>
      <w:numFmt w:val="lowerRoman"/>
      <w:lvlText w:val="%6."/>
      <w:lvlJc w:val="right"/>
      <w:pPr>
        <w:ind w:left="4320" w:hanging="180"/>
      </w:pPr>
    </w:lvl>
    <w:lvl w:ilvl="6" w:tplc="14834494" w:tentative="1">
      <w:start w:val="1"/>
      <w:numFmt w:val="decimal"/>
      <w:lvlText w:val="%7."/>
      <w:lvlJc w:val="left"/>
      <w:pPr>
        <w:ind w:left="5040" w:hanging="360"/>
      </w:pPr>
    </w:lvl>
    <w:lvl w:ilvl="7" w:tplc="14834494" w:tentative="1">
      <w:start w:val="1"/>
      <w:numFmt w:val="lowerLetter"/>
      <w:lvlText w:val="%8."/>
      <w:lvlJc w:val="left"/>
      <w:pPr>
        <w:ind w:left="5760" w:hanging="360"/>
      </w:pPr>
    </w:lvl>
    <w:lvl w:ilvl="8" w:tplc="1483449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9D7359"/>
    <w:multiLevelType w:val="hybridMultilevel"/>
    <w:tmpl w:val="705E5094"/>
    <w:lvl w:ilvl="0" w:tplc="9BFC9E5A">
      <w:start w:val="1"/>
      <w:numFmt w:val="lowerRoman"/>
      <w:lvlText w:val="(%1)"/>
      <w:lvlJc w:val="left"/>
      <w:pPr>
        <w:ind w:left="1428" w:hanging="720"/>
      </w:pPr>
      <w:rPr>
        <w:rFonts w:hint="default"/>
        <w:b/>
        <w:color w:val="00000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41937243">
    <w:abstractNumId w:val="8"/>
  </w:num>
  <w:num w:numId="2" w16cid:durableId="820736642">
    <w:abstractNumId w:val="10"/>
  </w:num>
  <w:num w:numId="3" w16cid:durableId="944272203">
    <w:abstractNumId w:val="12"/>
  </w:num>
  <w:num w:numId="4" w16cid:durableId="20712893">
    <w:abstractNumId w:val="9"/>
  </w:num>
  <w:num w:numId="5" w16cid:durableId="1743330998">
    <w:abstractNumId w:val="6"/>
  </w:num>
  <w:num w:numId="6" w16cid:durableId="249774161">
    <w:abstractNumId w:val="5"/>
  </w:num>
  <w:num w:numId="7" w16cid:durableId="531114361">
    <w:abstractNumId w:val="7"/>
  </w:num>
  <w:num w:numId="8" w16cid:durableId="1546336541">
    <w:abstractNumId w:val="3"/>
  </w:num>
  <w:num w:numId="9" w16cid:durableId="21522152">
    <w:abstractNumId w:val="13"/>
  </w:num>
  <w:num w:numId="10" w16cid:durableId="196822862">
    <w:abstractNumId w:val="14"/>
  </w:num>
  <w:num w:numId="11" w16cid:durableId="214661433">
    <w:abstractNumId w:val="0"/>
  </w:num>
  <w:num w:numId="12" w16cid:durableId="1957366049">
    <w:abstractNumId w:val="2"/>
  </w:num>
  <w:num w:numId="13" w16cid:durableId="618099663">
    <w:abstractNumId w:val="11"/>
  </w:num>
  <w:num w:numId="14" w16cid:durableId="922419435">
    <w:abstractNumId w:val="4"/>
  </w:num>
  <w:num w:numId="15" w16cid:durableId="1478063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4E"/>
    <w:rsid w:val="00065F9C"/>
    <w:rsid w:val="000F6147"/>
    <w:rsid w:val="001111CE"/>
    <w:rsid w:val="00112029"/>
    <w:rsid w:val="00135412"/>
    <w:rsid w:val="00152122"/>
    <w:rsid w:val="00361FF4"/>
    <w:rsid w:val="003B5299"/>
    <w:rsid w:val="00493A0C"/>
    <w:rsid w:val="004D6B48"/>
    <w:rsid w:val="00531A4E"/>
    <w:rsid w:val="00535F5A"/>
    <w:rsid w:val="00555F58"/>
    <w:rsid w:val="006E6663"/>
    <w:rsid w:val="006F588B"/>
    <w:rsid w:val="00870511"/>
    <w:rsid w:val="008B3AC2"/>
    <w:rsid w:val="008F680D"/>
    <w:rsid w:val="00964D19"/>
    <w:rsid w:val="00AC197E"/>
    <w:rsid w:val="00B21D59"/>
    <w:rsid w:val="00BD419F"/>
    <w:rsid w:val="00DF064E"/>
    <w:rsid w:val="00F846F2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DF203"/>
  <w15:docId w15:val="{2DBB353E-17A6-4325-A4F3-C4D5B1626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14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1PHPDOCX">
    <w:name w:val="Heading 1 PHPDOCX"/>
    <w:basedOn w:val="Normal"/>
    <w:next w:val="Normal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Normal"/>
    <w:next w:val="Normal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Normal"/>
    <w:next w:val="Normal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Normal"/>
    <w:next w:val="Normal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Normal"/>
    <w:next w:val="Normal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Normal"/>
    <w:next w:val="Normal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Normal"/>
    <w:next w:val="Normal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Normal"/>
    <w:next w:val="Normal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Normal"/>
    <w:next w:val="Normal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Normal"/>
    <w:next w:val="Normal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Normal"/>
    <w:next w:val="Normal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argrafodaLista">
    <w:name w:val="List Paragraph"/>
    <w:basedOn w:val="Normal"/>
    <w:uiPriority w:val="99"/>
    <w:rsid w:val="001111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Helvetic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Helvetic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54acc5-4566-4766-9b33-8971fa420d4e">
      <Terms xmlns="http://schemas.microsoft.com/office/infopath/2007/PartnerControls"/>
    </lcf76f155ced4ddcb4097134ff3c332f>
    <TaxCatchAll xmlns="c826032c-c6a9-4b2b-95c2-41480ef9858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DCD95341D61D4FBCCFDFE1512DB7FD" ma:contentTypeVersion="14" ma:contentTypeDescription="Criar um novo documento." ma:contentTypeScope="" ma:versionID="3e302f79670e2c0396afe980f7505948">
  <xsd:schema xmlns:xsd="http://www.w3.org/2001/XMLSchema" xmlns:xs="http://www.w3.org/2001/XMLSchema" xmlns:p="http://schemas.microsoft.com/office/2006/metadata/properties" xmlns:ns2="7a54acc5-4566-4766-9b33-8971fa420d4e" xmlns:ns3="c826032c-c6a9-4b2b-95c2-41480ef98588" targetNamespace="http://schemas.microsoft.com/office/2006/metadata/properties" ma:root="true" ma:fieldsID="28196950b50efb4da6a9167f3584afcb" ns2:_="" ns3:_="">
    <xsd:import namespace="7a54acc5-4566-4766-9b33-8971fa420d4e"/>
    <xsd:import namespace="c826032c-c6a9-4b2b-95c2-41480ef985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4acc5-4566-4766-9b33-8971fa420d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m" ma:readOnly="false" ma:fieldId="{5cf76f15-5ced-4ddc-b409-7134ff3c332f}" ma:taxonomyMulti="true" ma:sspId="18270160-9162-4754-a425-c5a9b29667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6032c-c6a9-4b2b-95c2-41480ef98588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6ab7aeab-ccda-41b6-8d08-c2c8ea8f2d14}" ma:internalName="TaxCatchAll" ma:showField="CatchAllData" ma:web="c826032c-c6a9-4b2b-95c2-41480ef985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931B08-284A-403A-9294-72E7FB4D87E9}">
  <ds:schemaRefs>
    <ds:schemaRef ds:uri="http://schemas.microsoft.com/office/2006/metadata/properties"/>
    <ds:schemaRef ds:uri="http://schemas.microsoft.com/office/infopath/2007/PartnerControls"/>
    <ds:schemaRef ds:uri="7a54acc5-4566-4766-9b33-8971fa420d4e"/>
    <ds:schemaRef ds:uri="c826032c-c6a9-4b2b-95c2-41480ef98588"/>
  </ds:schemaRefs>
</ds:datastoreItem>
</file>

<file path=customXml/itemProps2.xml><?xml version="1.0" encoding="utf-8"?>
<ds:datastoreItem xmlns:ds="http://schemas.openxmlformats.org/officeDocument/2006/customXml" ds:itemID="{44CC66C1-A0DD-49B6-A98D-E04EB949C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54acc5-4566-4766-9b33-8971fa420d4e"/>
    <ds:schemaRef ds:uri="c826032c-c6a9-4b2b-95c2-41480ef98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8F2DF1-E3C4-4196-B6FC-59F8FB3F75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André Del Cistia Ravani</cp:lastModifiedBy>
  <cp:revision>2</cp:revision>
  <dcterms:created xsi:type="dcterms:W3CDTF">2025-09-30T18:21:00Z</dcterms:created>
  <dcterms:modified xsi:type="dcterms:W3CDTF">2025-09-30T18:21:00Z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0x0101004BDCD95341D61D4FBCCFDFE1512DB7FD</vt:lpwstr>
  </property>
</Properties>
</file>