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081E9" w14:textId="4DF5C1E5" w:rsidR="00164C43" w:rsidRPr="00164C43" w:rsidRDefault="00164C43" w:rsidP="00164C43">
      <w:pPr>
        <w:rPr>
          <w:b/>
          <w:bCs/>
        </w:rPr>
      </w:pPr>
      <w:r w:rsidRPr="00164C43">
        <w:rPr>
          <w:b/>
          <w:bCs/>
        </w:rPr>
        <w:t>Regras para Elaboração do Relatório de Impacto à Proteção de Dados (RIPD)</w:t>
      </w:r>
    </w:p>
    <w:p w14:paraId="12448AC9" w14:textId="6130DC29" w:rsidR="00164C43" w:rsidRDefault="00164C43" w:rsidP="00164C43">
      <w:pPr>
        <w:rPr>
          <w:b/>
          <w:bCs/>
        </w:rPr>
      </w:pPr>
      <w:r w:rsidRPr="00164C43">
        <w:rPr>
          <w:b/>
          <w:bCs/>
        </w:rPr>
        <w:t xml:space="preserve">Política de Privacidade – </w:t>
      </w:r>
      <w:r w:rsidR="00666DE0">
        <w:rPr>
          <w:b/>
          <w:bCs/>
        </w:rPr>
        <w:t>AOD</w:t>
      </w:r>
    </w:p>
    <w:p w14:paraId="2F8EB090" w14:textId="77777777" w:rsidR="00164C43" w:rsidRPr="00164C43" w:rsidRDefault="00164C43" w:rsidP="00164C43"/>
    <w:p w14:paraId="6A8D01E8" w14:textId="77777777" w:rsidR="00164C43" w:rsidRPr="00164C43" w:rsidRDefault="00164C43" w:rsidP="00164C43">
      <w:pPr>
        <w:jc w:val="both"/>
      </w:pPr>
      <w:r w:rsidRPr="00164C43">
        <w:t xml:space="preserve">Este anexo estabelece os critérios, responsabilidades e estrutura mínima para a elaboração do </w:t>
      </w:r>
      <w:r w:rsidRPr="00164C43">
        <w:rPr>
          <w:b/>
          <w:bCs/>
        </w:rPr>
        <w:t>Relatório de Impacto à Proteção de Dados Pessoais (RIPD)</w:t>
      </w:r>
      <w:r w:rsidRPr="00164C43">
        <w:t>, instrumento de prestação de contas previsto na Lei Geral de Proteção de Dados Pessoais (Lei nº 13.709/2018 – LGPD), artigo 38.</w:t>
      </w:r>
    </w:p>
    <w:p w14:paraId="3E8F06A9" w14:textId="5EFA9C41" w:rsidR="00164C43" w:rsidRPr="00164C43" w:rsidRDefault="00164C43" w:rsidP="00164C43"/>
    <w:p w14:paraId="0FFF5205" w14:textId="77777777" w:rsidR="00164C43" w:rsidRPr="00164C43" w:rsidRDefault="00164C43" w:rsidP="00164C43">
      <w:pPr>
        <w:rPr>
          <w:b/>
          <w:bCs/>
        </w:rPr>
      </w:pPr>
      <w:r w:rsidRPr="00164C43">
        <w:rPr>
          <w:b/>
          <w:bCs/>
        </w:rPr>
        <w:t>1. Finalidade do RIPD</w:t>
      </w:r>
    </w:p>
    <w:p w14:paraId="50FA4E60" w14:textId="77777777" w:rsidR="00164C43" w:rsidRPr="00164C43" w:rsidRDefault="00164C43" w:rsidP="00164C43">
      <w:r w:rsidRPr="00164C43">
        <w:t xml:space="preserve">1.1. O RIPD tem como objetivo documentar as operações de tratamento de dados pessoais que possam gerar </w:t>
      </w:r>
      <w:r w:rsidRPr="00164C43">
        <w:rPr>
          <w:b/>
          <w:bCs/>
        </w:rPr>
        <w:t>riscos relevantes</w:t>
      </w:r>
      <w:r w:rsidRPr="00164C43">
        <w:t xml:space="preserve"> aos direitos e liberdades dos titulares, demonstrando:</w:t>
      </w:r>
    </w:p>
    <w:p w14:paraId="2D9D9A6F" w14:textId="77777777" w:rsidR="00164C43" w:rsidRPr="00164C43" w:rsidRDefault="00164C43" w:rsidP="00164C43">
      <w:pPr>
        <w:numPr>
          <w:ilvl w:val="0"/>
          <w:numId w:val="1"/>
        </w:numPr>
      </w:pPr>
      <w:r w:rsidRPr="00164C43">
        <w:t xml:space="preserve">A </w:t>
      </w:r>
      <w:r w:rsidRPr="00164C43">
        <w:rPr>
          <w:b/>
          <w:bCs/>
        </w:rPr>
        <w:t>descrição do ciclo de vida dos dados</w:t>
      </w:r>
      <w:r w:rsidRPr="00164C43">
        <w:t>;</w:t>
      </w:r>
    </w:p>
    <w:p w14:paraId="123A5AD6" w14:textId="77777777" w:rsidR="00164C43" w:rsidRPr="00164C43" w:rsidRDefault="00164C43" w:rsidP="00164C43">
      <w:pPr>
        <w:numPr>
          <w:ilvl w:val="0"/>
          <w:numId w:val="1"/>
        </w:numPr>
      </w:pPr>
      <w:r w:rsidRPr="00164C43">
        <w:t xml:space="preserve">A </w:t>
      </w:r>
      <w:r w:rsidRPr="00164C43">
        <w:rPr>
          <w:b/>
          <w:bCs/>
        </w:rPr>
        <w:t>finalidade do tratamento</w:t>
      </w:r>
      <w:r w:rsidRPr="00164C43">
        <w:t>;</w:t>
      </w:r>
    </w:p>
    <w:p w14:paraId="63BB744B" w14:textId="77777777" w:rsidR="00164C43" w:rsidRPr="00164C43" w:rsidRDefault="00164C43" w:rsidP="00164C43">
      <w:pPr>
        <w:numPr>
          <w:ilvl w:val="0"/>
          <w:numId w:val="1"/>
        </w:numPr>
      </w:pPr>
      <w:r w:rsidRPr="00164C43">
        <w:t>As medidas de mitigação de riscos adotadas;</w:t>
      </w:r>
    </w:p>
    <w:p w14:paraId="29695610" w14:textId="77777777" w:rsidR="00164C43" w:rsidRPr="00164C43" w:rsidRDefault="00164C43" w:rsidP="00164C43">
      <w:pPr>
        <w:numPr>
          <w:ilvl w:val="0"/>
          <w:numId w:val="1"/>
        </w:numPr>
      </w:pPr>
      <w:r w:rsidRPr="00164C43">
        <w:t xml:space="preserve">A </w:t>
      </w:r>
      <w:r w:rsidRPr="00164C43">
        <w:rPr>
          <w:b/>
          <w:bCs/>
        </w:rPr>
        <w:t>adoção de boas práticas e governança</w:t>
      </w:r>
      <w:r w:rsidRPr="00164C43">
        <w:t>;</w:t>
      </w:r>
    </w:p>
    <w:p w14:paraId="49175E1B" w14:textId="77777777" w:rsidR="00164C43" w:rsidRPr="00164C43" w:rsidRDefault="00164C43" w:rsidP="00164C43">
      <w:pPr>
        <w:numPr>
          <w:ilvl w:val="0"/>
          <w:numId w:val="1"/>
        </w:numPr>
      </w:pPr>
      <w:r w:rsidRPr="00164C43">
        <w:t xml:space="preserve">A </w:t>
      </w:r>
      <w:r w:rsidRPr="00164C43">
        <w:rPr>
          <w:b/>
          <w:bCs/>
        </w:rPr>
        <w:t>base legal</w:t>
      </w:r>
      <w:r w:rsidRPr="00164C43">
        <w:t xml:space="preserve"> para o tratamento.</w:t>
      </w:r>
    </w:p>
    <w:p w14:paraId="208217CA" w14:textId="4F496026" w:rsidR="00164C43" w:rsidRPr="00164C43" w:rsidRDefault="00164C43" w:rsidP="00164C43"/>
    <w:p w14:paraId="39D75C07" w14:textId="77777777" w:rsidR="00164C43" w:rsidRPr="00164C43" w:rsidRDefault="00164C43" w:rsidP="00164C43">
      <w:pPr>
        <w:rPr>
          <w:b/>
          <w:bCs/>
        </w:rPr>
      </w:pPr>
      <w:r w:rsidRPr="00164C43">
        <w:rPr>
          <w:b/>
          <w:bCs/>
        </w:rPr>
        <w:t>2. Situações que Exigem a Elaboração do RIPD</w:t>
      </w:r>
    </w:p>
    <w:p w14:paraId="15F24280" w14:textId="77777777" w:rsidR="00164C43" w:rsidRPr="00164C43" w:rsidRDefault="00164C43" w:rsidP="00164C43">
      <w:r w:rsidRPr="00164C43">
        <w:t>O RIPD deverá ser elaborado obrigatoriamente nas seguintes hipóteses:</w:t>
      </w:r>
    </w:p>
    <w:p w14:paraId="09EDE6B2" w14:textId="77777777" w:rsidR="00164C43" w:rsidRPr="00164C43" w:rsidRDefault="00164C43" w:rsidP="00164C43">
      <w:pPr>
        <w:numPr>
          <w:ilvl w:val="0"/>
          <w:numId w:val="2"/>
        </w:numPr>
      </w:pPr>
      <w:r w:rsidRPr="00164C43">
        <w:t xml:space="preserve">Tratamento de </w:t>
      </w:r>
      <w:r w:rsidRPr="00164C43">
        <w:rPr>
          <w:b/>
          <w:bCs/>
        </w:rPr>
        <w:t>dados sensíveis</w:t>
      </w:r>
      <w:r w:rsidRPr="00164C43">
        <w:t xml:space="preserve"> (art. 11 da LGPD);</w:t>
      </w:r>
    </w:p>
    <w:p w14:paraId="06B7E501" w14:textId="77777777" w:rsidR="00164C43" w:rsidRPr="00164C43" w:rsidRDefault="00164C43" w:rsidP="00164C43">
      <w:pPr>
        <w:numPr>
          <w:ilvl w:val="0"/>
          <w:numId w:val="2"/>
        </w:numPr>
      </w:pPr>
      <w:r w:rsidRPr="00164C43">
        <w:t xml:space="preserve">Tratamento envolvendo </w:t>
      </w:r>
      <w:r w:rsidRPr="00164C43">
        <w:rPr>
          <w:b/>
          <w:bCs/>
        </w:rPr>
        <w:t>dados de crianças e adolescentes</w:t>
      </w:r>
      <w:r w:rsidRPr="00164C43">
        <w:t>;</w:t>
      </w:r>
    </w:p>
    <w:p w14:paraId="57D8FC87" w14:textId="77777777" w:rsidR="00164C43" w:rsidRPr="00164C43" w:rsidRDefault="00164C43" w:rsidP="00164C43">
      <w:pPr>
        <w:numPr>
          <w:ilvl w:val="0"/>
          <w:numId w:val="2"/>
        </w:numPr>
      </w:pPr>
      <w:r w:rsidRPr="00164C43">
        <w:t xml:space="preserve">Operações que envolvam </w:t>
      </w:r>
      <w:r w:rsidRPr="00164C43">
        <w:rPr>
          <w:b/>
          <w:bCs/>
        </w:rPr>
        <w:t>monitoramento sistemático</w:t>
      </w:r>
      <w:r w:rsidRPr="00164C43">
        <w:t xml:space="preserve"> de pessoas;</w:t>
      </w:r>
    </w:p>
    <w:p w14:paraId="3A5CA47B" w14:textId="77777777" w:rsidR="00164C43" w:rsidRPr="00164C43" w:rsidRDefault="00164C43" w:rsidP="00164C43">
      <w:pPr>
        <w:numPr>
          <w:ilvl w:val="0"/>
          <w:numId w:val="2"/>
        </w:numPr>
      </w:pPr>
      <w:r w:rsidRPr="00164C43">
        <w:rPr>
          <w:b/>
          <w:bCs/>
        </w:rPr>
        <w:t>Transferência internacional</w:t>
      </w:r>
      <w:r w:rsidRPr="00164C43">
        <w:t xml:space="preserve"> de dados;</w:t>
      </w:r>
    </w:p>
    <w:p w14:paraId="0F1EC992" w14:textId="77777777" w:rsidR="00164C43" w:rsidRPr="00164C43" w:rsidRDefault="00164C43" w:rsidP="00164C43">
      <w:pPr>
        <w:numPr>
          <w:ilvl w:val="0"/>
          <w:numId w:val="2"/>
        </w:numPr>
      </w:pPr>
      <w:r w:rsidRPr="00164C43">
        <w:t xml:space="preserve">Uso de </w:t>
      </w:r>
      <w:r w:rsidRPr="00164C43">
        <w:rPr>
          <w:b/>
          <w:bCs/>
        </w:rPr>
        <w:t>tecnologias inovadoras</w:t>
      </w:r>
      <w:r w:rsidRPr="00164C43">
        <w:t xml:space="preserve"> com alto grau de automação ou decisão automatizada;</w:t>
      </w:r>
    </w:p>
    <w:p w14:paraId="2B279313" w14:textId="77777777" w:rsidR="00164C43" w:rsidRPr="00164C43" w:rsidRDefault="00164C43" w:rsidP="00164C43">
      <w:pPr>
        <w:numPr>
          <w:ilvl w:val="0"/>
          <w:numId w:val="2"/>
        </w:numPr>
      </w:pPr>
      <w:r w:rsidRPr="00164C43">
        <w:t xml:space="preserve">Sempre que requerido pela </w:t>
      </w:r>
      <w:r w:rsidRPr="00164C43">
        <w:rPr>
          <w:b/>
          <w:bCs/>
        </w:rPr>
        <w:t>Autoridade Nacional de Proteção de Dados (ANPD)</w:t>
      </w:r>
      <w:r w:rsidRPr="00164C43">
        <w:t>;</w:t>
      </w:r>
    </w:p>
    <w:p w14:paraId="2841F9C0" w14:textId="77777777" w:rsidR="00164C43" w:rsidRPr="00164C43" w:rsidRDefault="00164C43" w:rsidP="00164C43">
      <w:pPr>
        <w:numPr>
          <w:ilvl w:val="0"/>
          <w:numId w:val="2"/>
        </w:numPr>
      </w:pPr>
      <w:r w:rsidRPr="00164C43">
        <w:t xml:space="preserve">Nos casos em que a base legal utilizada seja o </w:t>
      </w:r>
      <w:r w:rsidRPr="00164C43">
        <w:rPr>
          <w:b/>
          <w:bCs/>
        </w:rPr>
        <w:t>legítimo interesse</w:t>
      </w:r>
      <w:r w:rsidRPr="00164C43">
        <w:t xml:space="preserve"> (art. 7º, IX), e haja risco elevado aos titulares.</w:t>
      </w:r>
    </w:p>
    <w:p w14:paraId="0616F6EC" w14:textId="4CFA7948" w:rsidR="00164C43" w:rsidRPr="00164C43" w:rsidRDefault="00164C43" w:rsidP="00164C43"/>
    <w:p w14:paraId="3A0B69BE" w14:textId="77777777" w:rsidR="00164C43" w:rsidRPr="00164C43" w:rsidRDefault="00164C43" w:rsidP="00164C43">
      <w:pPr>
        <w:rPr>
          <w:b/>
          <w:bCs/>
        </w:rPr>
      </w:pPr>
      <w:r w:rsidRPr="00164C43">
        <w:rPr>
          <w:b/>
          <w:bCs/>
        </w:rPr>
        <w:t>3. Estrutura Mínima do RIPD</w:t>
      </w:r>
    </w:p>
    <w:p w14:paraId="62E465BA" w14:textId="77777777" w:rsidR="00164C43" w:rsidRPr="00164C43" w:rsidRDefault="00164C43" w:rsidP="00164C43">
      <w:r w:rsidRPr="00164C43">
        <w:t>O relatório deverá conter, no mínimo, os seguintes elementos:</w:t>
      </w:r>
    </w:p>
    <w:p w14:paraId="6F1F8A40" w14:textId="77777777" w:rsidR="00164C43" w:rsidRPr="00164C43" w:rsidRDefault="00164C43" w:rsidP="00164C43">
      <w:pPr>
        <w:rPr>
          <w:b/>
          <w:bCs/>
        </w:rPr>
      </w:pPr>
      <w:r w:rsidRPr="00164C43">
        <w:rPr>
          <w:b/>
          <w:bCs/>
        </w:rPr>
        <w:t>3.1. Identificação do Projeto ou Processo</w:t>
      </w:r>
    </w:p>
    <w:p w14:paraId="2807B8DB" w14:textId="77777777" w:rsidR="00164C43" w:rsidRPr="00164C43" w:rsidRDefault="00164C43" w:rsidP="00164C43">
      <w:pPr>
        <w:numPr>
          <w:ilvl w:val="0"/>
          <w:numId w:val="3"/>
        </w:numPr>
      </w:pPr>
      <w:r w:rsidRPr="00164C43">
        <w:t>Nome e descrição da atividade de tratamento;</w:t>
      </w:r>
    </w:p>
    <w:p w14:paraId="4B4B69EC" w14:textId="77777777" w:rsidR="00164C43" w:rsidRPr="00164C43" w:rsidRDefault="00164C43" w:rsidP="00164C43">
      <w:pPr>
        <w:numPr>
          <w:ilvl w:val="0"/>
          <w:numId w:val="3"/>
        </w:numPr>
      </w:pPr>
      <w:r w:rsidRPr="00164C43">
        <w:lastRenderedPageBreak/>
        <w:t>Área(s) envolvida(s);</w:t>
      </w:r>
    </w:p>
    <w:p w14:paraId="272B5DB3" w14:textId="77777777" w:rsidR="00164C43" w:rsidRPr="00164C43" w:rsidRDefault="00164C43" w:rsidP="00164C43">
      <w:pPr>
        <w:numPr>
          <w:ilvl w:val="0"/>
          <w:numId w:val="3"/>
        </w:numPr>
      </w:pPr>
      <w:r w:rsidRPr="00164C43">
        <w:t>Encarregado de dados responsável;</w:t>
      </w:r>
    </w:p>
    <w:p w14:paraId="45B66322" w14:textId="77777777" w:rsidR="00164C43" w:rsidRPr="00164C43" w:rsidRDefault="00164C43" w:rsidP="00164C43">
      <w:pPr>
        <w:rPr>
          <w:b/>
          <w:bCs/>
        </w:rPr>
      </w:pPr>
      <w:r w:rsidRPr="00164C43">
        <w:rPr>
          <w:b/>
          <w:bCs/>
        </w:rPr>
        <w:t>3.2. Descrição do Ciclo de Vida dos Dados</w:t>
      </w:r>
    </w:p>
    <w:p w14:paraId="0105F7A8" w14:textId="77777777" w:rsidR="00164C43" w:rsidRPr="00164C43" w:rsidRDefault="00164C43" w:rsidP="00164C43">
      <w:pPr>
        <w:numPr>
          <w:ilvl w:val="0"/>
          <w:numId w:val="4"/>
        </w:numPr>
      </w:pPr>
      <w:r w:rsidRPr="00164C43">
        <w:t>Coleta, uso, armazenamento, compartilhamento, descarte;</w:t>
      </w:r>
    </w:p>
    <w:p w14:paraId="5CFA9583" w14:textId="77777777" w:rsidR="00164C43" w:rsidRPr="00164C43" w:rsidRDefault="00164C43" w:rsidP="00164C43">
      <w:pPr>
        <w:numPr>
          <w:ilvl w:val="0"/>
          <w:numId w:val="4"/>
        </w:numPr>
      </w:pPr>
      <w:r w:rsidRPr="00164C43">
        <w:t>Tipos de dados tratados;</w:t>
      </w:r>
    </w:p>
    <w:p w14:paraId="1446A640" w14:textId="77777777" w:rsidR="00164C43" w:rsidRPr="00164C43" w:rsidRDefault="00164C43" w:rsidP="00164C43">
      <w:pPr>
        <w:numPr>
          <w:ilvl w:val="0"/>
          <w:numId w:val="4"/>
        </w:numPr>
      </w:pPr>
      <w:r w:rsidRPr="00164C43">
        <w:t>Categorias de titulares afetados;</w:t>
      </w:r>
    </w:p>
    <w:p w14:paraId="75649427" w14:textId="77777777" w:rsidR="00164C43" w:rsidRPr="00164C43" w:rsidRDefault="00164C43" w:rsidP="00164C43">
      <w:pPr>
        <w:rPr>
          <w:b/>
          <w:bCs/>
        </w:rPr>
      </w:pPr>
      <w:r w:rsidRPr="00164C43">
        <w:rPr>
          <w:b/>
          <w:bCs/>
        </w:rPr>
        <w:t>3.3. Finalidade e Base Legal</w:t>
      </w:r>
    </w:p>
    <w:p w14:paraId="2E949122" w14:textId="77777777" w:rsidR="00164C43" w:rsidRPr="00164C43" w:rsidRDefault="00164C43" w:rsidP="00164C43">
      <w:pPr>
        <w:numPr>
          <w:ilvl w:val="0"/>
          <w:numId w:val="5"/>
        </w:numPr>
      </w:pPr>
      <w:r w:rsidRPr="00164C43">
        <w:t>Justificativa do tratamento;</w:t>
      </w:r>
    </w:p>
    <w:p w14:paraId="14908DA9" w14:textId="77777777" w:rsidR="00164C43" w:rsidRPr="00164C43" w:rsidRDefault="00164C43" w:rsidP="00164C43">
      <w:pPr>
        <w:numPr>
          <w:ilvl w:val="0"/>
          <w:numId w:val="5"/>
        </w:numPr>
      </w:pPr>
      <w:r w:rsidRPr="00164C43">
        <w:t>Enquadramento nas bases legais previstas na LGPD;</w:t>
      </w:r>
    </w:p>
    <w:p w14:paraId="08974ABD" w14:textId="77777777" w:rsidR="00164C43" w:rsidRPr="00164C43" w:rsidRDefault="00164C43" w:rsidP="00164C43">
      <w:pPr>
        <w:rPr>
          <w:b/>
          <w:bCs/>
        </w:rPr>
      </w:pPr>
      <w:r w:rsidRPr="00164C43">
        <w:rPr>
          <w:b/>
          <w:bCs/>
        </w:rPr>
        <w:t>3.4. Análise de Riscos</w:t>
      </w:r>
    </w:p>
    <w:p w14:paraId="2F1AECEF" w14:textId="77777777" w:rsidR="00164C43" w:rsidRPr="00164C43" w:rsidRDefault="00164C43" w:rsidP="00164C43">
      <w:pPr>
        <w:numPr>
          <w:ilvl w:val="0"/>
          <w:numId w:val="6"/>
        </w:numPr>
      </w:pPr>
      <w:r w:rsidRPr="00164C43">
        <w:t>Identificação de ameaças e vulnerabilidades;</w:t>
      </w:r>
    </w:p>
    <w:p w14:paraId="3700501C" w14:textId="77777777" w:rsidR="00164C43" w:rsidRPr="00164C43" w:rsidRDefault="00164C43" w:rsidP="00164C43">
      <w:pPr>
        <w:numPr>
          <w:ilvl w:val="0"/>
          <w:numId w:val="6"/>
        </w:numPr>
      </w:pPr>
      <w:r w:rsidRPr="00164C43">
        <w:t>Avaliação do impacto e da probabilidade;</w:t>
      </w:r>
    </w:p>
    <w:p w14:paraId="220E205C" w14:textId="77777777" w:rsidR="00164C43" w:rsidRPr="00164C43" w:rsidRDefault="00164C43" w:rsidP="00164C43">
      <w:pPr>
        <w:numPr>
          <w:ilvl w:val="0"/>
          <w:numId w:val="6"/>
        </w:numPr>
      </w:pPr>
      <w:r w:rsidRPr="00164C43">
        <w:t>Medidas técnicas e administrativas adotadas;</w:t>
      </w:r>
    </w:p>
    <w:p w14:paraId="12FC2944" w14:textId="77777777" w:rsidR="00164C43" w:rsidRPr="00164C43" w:rsidRDefault="00164C43" w:rsidP="00164C43">
      <w:pPr>
        <w:rPr>
          <w:b/>
          <w:bCs/>
        </w:rPr>
      </w:pPr>
      <w:r w:rsidRPr="00164C43">
        <w:rPr>
          <w:b/>
          <w:bCs/>
        </w:rPr>
        <w:t>3.5. Medidas de Mitigação</w:t>
      </w:r>
    </w:p>
    <w:p w14:paraId="6EC7BFE3" w14:textId="77777777" w:rsidR="00164C43" w:rsidRPr="00164C43" w:rsidRDefault="00164C43" w:rsidP="00164C43">
      <w:pPr>
        <w:numPr>
          <w:ilvl w:val="0"/>
          <w:numId w:val="7"/>
        </w:numPr>
      </w:pPr>
      <w:r w:rsidRPr="00164C43">
        <w:t>Ações implementadas para reduzir ou eliminar os riscos;</w:t>
      </w:r>
    </w:p>
    <w:p w14:paraId="00194B6C" w14:textId="77777777" w:rsidR="00164C43" w:rsidRPr="00164C43" w:rsidRDefault="00164C43" w:rsidP="00164C43">
      <w:pPr>
        <w:numPr>
          <w:ilvl w:val="0"/>
          <w:numId w:val="7"/>
        </w:numPr>
      </w:pPr>
      <w:r w:rsidRPr="00164C43">
        <w:t>Plano de resposta a incidentes;</w:t>
      </w:r>
    </w:p>
    <w:p w14:paraId="656F2DB2" w14:textId="77777777" w:rsidR="00164C43" w:rsidRPr="00164C43" w:rsidRDefault="00164C43" w:rsidP="00164C43">
      <w:pPr>
        <w:rPr>
          <w:b/>
          <w:bCs/>
        </w:rPr>
      </w:pPr>
      <w:r w:rsidRPr="00164C43">
        <w:rPr>
          <w:b/>
          <w:bCs/>
        </w:rPr>
        <w:t>3.6. Conclusão e Parecer</w:t>
      </w:r>
    </w:p>
    <w:p w14:paraId="75390018" w14:textId="77777777" w:rsidR="00164C43" w:rsidRPr="00164C43" w:rsidRDefault="00164C43" w:rsidP="00164C43">
      <w:pPr>
        <w:numPr>
          <w:ilvl w:val="0"/>
          <w:numId w:val="8"/>
        </w:numPr>
      </w:pPr>
      <w:r w:rsidRPr="00164C43">
        <w:t>Conclusão quanto à adequação à LGPD;</w:t>
      </w:r>
    </w:p>
    <w:p w14:paraId="26C59EEB" w14:textId="77777777" w:rsidR="00164C43" w:rsidRPr="00164C43" w:rsidRDefault="00164C43" w:rsidP="00164C43">
      <w:pPr>
        <w:numPr>
          <w:ilvl w:val="0"/>
          <w:numId w:val="8"/>
        </w:numPr>
      </w:pPr>
      <w:r w:rsidRPr="00164C43">
        <w:t>Eventuais recomendações ou condicionantes;</w:t>
      </w:r>
    </w:p>
    <w:p w14:paraId="066E5D24" w14:textId="77777777" w:rsidR="00164C43" w:rsidRPr="00164C43" w:rsidRDefault="00164C43" w:rsidP="00164C43">
      <w:pPr>
        <w:numPr>
          <w:ilvl w:val="0"/>
          <w:numId w:val="8"/>
        </w:numPr>
      </w:pPr>
      <w:r w:rsidRPr="00164C43">
        <w:t>Aprovação do DPO e/ou Comitê de Privacidade;</w:t>
      </w:r>
    </w:p>
    <w:p w14:paraId="52F7D14B" w14:textId="400B9314" w:rsidR="00164C43" w:rsidRPr="00164C43" w:rsidRDefault="00164C43" w:rsidP="00164C43"/>
    <w:p w14:paraId="08251253" w14:textId="77777777" w:rsidR="00164C43" w:rsidRPr="00164C43" w:rsidRDefault="00164C43" w:rsidP="00164C43">
      <w:pPr>
        <w:rPr>
          <w:b/>
          <w:bCs/>
        </w:rPr>
      </w:pPr>
      <w:r w:rsidRPr="00164C43">
        <w:rPr>
          <w:b/>
          <w:bCs/>
        </w:rPr>
        <w:t>4. Responsabilidades</w:t>
      </w:r>
    </w:p>
    <w:p w14:paraId="113CB918" w14:textId="77777777" w:rsidR="00164C43" w:rsidRPr="00164C43" w:rsidRDefault="00164C43" w:rsidP="00164C43">
      <w:pPr>
        <w:numPr>
          <w:ilvl w:val="0"/>
          <w:numId w:val="9"/>
        </w:numPr>
      </w:pPr>
      <w:r w:rsidRPr="00164C43">
        <w:t xml:space="preserve">A </w:t>
      </w:r>
      <w:r w:rsidRPr="00164C43">
        <w:rPr>
          <w:b/>
          <w:bCs/>
        </w:rPr>
        <w:t>área solicitante ou gestora do processo</w:t>
      </w:r>
      <w:r w:rsidRPr="00164C43">
        <w:t xml:space="preserve"> é responsável pela disponibilização das informações necessárias.</w:t>
      </w:r>
    </w:p>
    <w:p w14:paraId="6195975F" w14:textId="77777777" w:rsidR="00164C43" w:rsidRPr="00164C43" w:rsidRDefault="00164C43" w:rsidP="00164C43">
      <w:pPr>
        <w:numPr>
          <w:ilvl w:val="0"/>
          <w:numId w:val="9"/>
        </w:numPr>
      </w:pPr>
      <w:r w:rsidRPr="00164C43">
        <w:t xml:space="preserve">O </w:t>
      </w:r>
      <w:r w:rsidRPr="00164C43">
        <w:rPr>
          <w:b/>
          <w:bCs/>
        </w:rPr>
        <w:t>DPO (Encarregado de Dados)</w:t>
      </w:r>
      <w:r w:rsidRPr="00164C43">
        <w:t xml:space="preserve"> é responsável pela condução técnica da elaboração do RIPD e validação final.</w:t>
      </w:r>
    </w:p>
    <w:p w14:paraId="42DD068E" w14:textId="77777777" w:rsidR="00164C43" w:rsidRPr="00164C43" w:rsidRDefault="00164C43" w:rsidP="00164C43">
      <w:pPr>
        <w:numPr>
          <w:ilvl w:val="0"/>
          <w:numId w:val="9"/>
        </w:numPr>
      </w:pPr>
      <w:r w:rsidRPr="00164C43">
        <w:t xml:space="preserve">O </w:t>
      </w:r>
      <w:r w:rsidRPr="00164C43">
        <w:rPr>
          <w:b/>
          <w:bCs/>
        </w:rPr>
        <w:t>Comitê de Privacidade</w:t>
      </w:r>
      <w:r w:rsidRPr="00164C43">
        <w:t>, se existente, deve revisar e aprovar o documento.</w:t>
      </w:r>
    </w:p>
    <w:p w14:paraId="345156C5" w14:textId="17162A87" w:rsidR="00164C43" w:rsidRPr="00164C43" w:rsidRDefault="00164C43" w:rsidP="00164C43"/>
    <w:p w14:paraId="2F7A8D99" w14:textId="77777777" w:rsidR="00164C43" w:rsidRPr="00164C43" w:rsidRDefault="00164C43" w:rsidP="00164C43">
      <w:pPr>
        <w:rPr>
          <w:b/>
          <w:bCs/>
        </w:rPr>
      </w:pPr>
      <w:r w:rsidRPr="00164C43">
        <w:rPr>
          <w:b/>
          <w:bCs/>
        </w:rPr>
        <w:t>5. Atualização e Guarda do RIPD</w:t>
      </w:r>
    </w:p>
    <w:p w14:paraId="0B96EBBF" w14:textId="77777777" w:rsidR="00164C43" w:rsidRPr="00164C43" w:rsidRDefault="00164C43" w:rsidP="00164C43">
      <w:pPr>
        <w:numPr>
          <w:ilvl w:val="0"/>
          <w:numId w:val="10"/>
        </w:numPr>
      </w:pPr>
      <w:r w:rsidRPr="00164C43">
        <w:t xml:space="preserve">O RIPD deve ser revisado </w:t>
      </w:r>
      <w:r w:rsidRPr="00164C43">
        <w:rPr>
          <w:b/>
          <w:bCs/>
        </w:rPr>
        <w:t>periodicamente</w:t>
      </w:r>
      <w:r w:rsidRPr="00164C43">
        <w:t>, sempre que houver mudança relevante no processo de tratamento.</w:t>
      </w:r>
    </w:p>
    <w:p w14:paraId="37DEA49A" w14:textId="77777777" w:rsidR="00164C43" w:rsidRPr="00164C43" w:rsidRDefault="00164C43" w:rsidP="00164C43">
      <w:pPr>
        <w:numPr>
          <w:ilvl w:val="0"/>
          <w:numId w:val="10"/>
        </w:numPr>
      </w:pPr>
      <w:r w:rsidRPr="00164C43">
        <w:lastRenderedPageBreak/>
        <w:t xml:space="preserve">O relatório deverá ser mantido </w:t>
      </w:r>
      <w:r w:rsidRPr="00164C43">
        <w:rPr>
          <w:b/>
          <w:bCs/>
        </w:rPr>
        <w:t>disponível para apresentação à ANPD</w:t>
      </w:r>
      <w:r w:rsidRPr="00164C43">
        <w:t>, quando solicitado.</w:t>
      </w:r>
    </w:p>
    <w:p w14:paraId="735D73D8" w14:textId="77777777" w:rsidR="00164C43" w:rsidRPr="00164C43" w:rsidRDefault="00164C43" w:rsidP="00164C43">
      <w:pPr>
        <w:numPr>
          <w:ilvl w:val="0"/>
          <w:numId w:val="10"/>
        </w:numPr>
      </w:pPr>
      <w:r w:rsidRPr="00164C43">
        <w:t>O armazenamento será feito de forma segura, com controle de acesso restrito e registro de versões.</w:t>
      </w:r>
    </w:p>
    <w:p w14:paraId="3A904E5D" w14:textId="77777777" w:rsidR="006A3B25" w:rsidRDefault="006A3B25"/>
    <w:sectPr w:rsidR="006A3B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0511"/>
    <w:multiLevelType w:val="multilevel"/>
    <w:tmpl w:val="2ED8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133A6"/>
    <w:multiLevelType w:val="multilevel"/>
    <w:tmpl w:val="4E0A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C6524"/>
    <w:multiLevelType w:val="multilevel"/>
    <w:tmpl w:val="CC4C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97B05"/>
    <w:multiLevelType w:val="multilevel"/>
    <w:tmpl w:val="7432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A2CD0"/>
    <w:multiLevelType w:val="multilevel"/>
    <w:tmpl w:val="BE7E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D194A"/>
    <w:multiLevelType w:val="multilevel"/>
    <w:tmpl w:val="C604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E030E"/>
    <w:multiLevelType w:val="multilevel"/>
    <w:tmpl w:val="C036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A6FE9"/>
    <w:multiLevelType w:val="multilevel"/>
    <w:tmpl w:val="2A9A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D5082"/>
    <w:multiLevelType w:val="multilevel"/>
    <w:tmpl w:val="89AA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D3FE5"/>
    <w:multiLevelType w:val="multilevel"/>
    <w:tmpl w:val="CD62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572106">
    <w:abstractNumId w:val="3"/>
  </w:num>
  <w:num w:numId="2" w16cid:durableId="1121342431">
    <w:abstractNumId w:val="9"/>
  </w:num>
  <w:num w:numId="3" w16cid:durableId="1321041623">
    <w:abstractNumId w:val="8"/>
  </w:num>
  <w:num w:numId="4" w16cid:durableId="387412747">
    <w:abstractNumId w:val="7"/>
  </w:num>
  <w:num w:numId="5" w16cid:durableId="656035963">
    <w:abstractNumId w:val="5"/>
  </w:num>
  <w:num w:numId="6" w16cid:durableId="1114785903">
    <w:abstractNumId w:val="6"/>
  </w:num>
  <w:num w:numId="7" w16cid:durableId="1607809311">
    <w:abstractNumId w:val="2"/>
  </w:num>
  <w:num w:numId="8" w16cid:durableId="491071597">
    <w:abstractNumId w:val="1"/>
  </w:num>
  <w:num w:numId="9" w16cid:durableId="707947049">
    <w:abstractNumId w:val="4"/>
  </w:num>
  <w:num w:numId="10" w16cid:durableId="607542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43"/>
    <w:rsid w:val="00164C43"/>
    <w:rsid w:val="0020013F"/>
    <w:rsid w:val="00666DE0"/>
    <w:rsid w:val="006A3B25"/>
    <w:rsid w:val="0078035A"/>
    <w:rsid w:val="007C19CF"/>
    <w:rsid w:val="00826F29"/>
    <w:rsid w:val="00BF4A83"/>
    <w:rsid w:val="00E7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06591"/>
  <w15:chartTrackingRefBased/>
  <w15:docId w15:val="{A05E2A18-1661-4DC0-BBDA-E8C641FCC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4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4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4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4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4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4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4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4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4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4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4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4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4C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4C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4C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4C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4C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4C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4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4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4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4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4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4C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4C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4C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4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4C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4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2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455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Del Cistia Ravani</dc:creator>
  <cp:keywords/>
  <dc:description/>
  <cp:lastModifiedBy>André Del Cistia Ravani</cp:lastModifiedBy>
  <cp:revision>2</cp:revision>
  <dcterms:created xsi:type="dcterms:W3CDTF">2025-05-23T13:31:00Z</dcterms:created>
  <dcterms:modified xsi:type="dcterms:W3CDTF">2025-12-12T20:59:00Z</dcterms:modified>
</cp:coreProperties>
</file>