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ArrayExpress Dataset Summary for Oral Cancer Studies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ArrayExpress Accession</w:t>
            </w:r>
          </w:p>
        </w:tc>
        <w:tc>
          <w:tcPr>
            <w:tcW w:type="dxa" w:w="2160"/>
          </w:tcPr>
          <w:p>
            <w:r>
              <w:t>Samples</w:t>
            </w:r>
          </w:p>
        </w:tc>
        <w:tc>
          <w:tcPr>
            <w:tcW w:type="dxa" w:w="2160"/>
          </w:tcPr>
          <w:p>
            <w:r>
              <w:t>Technology Platform</w:t>
            </w:r>
          </w:p>
        </w:tc>
        <w:tc>
          <w:tcPr>
            <w:tcW w:type="dxa" w:w="2160"/>
          </w:tcPr>
          <w:p>
            <w:r>
              <w:t>Study Type</w:t>
            </w:r>
          </w:p>
        </w:tc>
      </w:tr>
      <w:tr>
        <w:tc>
          <w:tcPr>
            <w:tcW w:type="dxa" w:w="2160"/>
          </w:tcPr>
          <w:p>
            <w:r>
              <w:t>E-GEOD-37991</w:t>
            </w:r>
          </w:p>
        </w:tc>
        <w:tc>
          <w:tcPr>
            <w:tcW w:type="dxa" w:w="2160"/>
          </w:tcPr>
          <w:p>
            <w:r>
              <w:t>80 (40 tumor + 40 normal)</w:t>
            </w:r>
          </w:p>
        </w:tc>
        <w:tc>
          <w:tcPr>
            <w:tcW w:type="dxa" w:w="2160"/>
          </w:tcPr>
          <w:p>
            <w:r>
              <w:t>Illumina HumanRef‑8 v3.0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E-GEOD-23558</w:t>
            </w:r>
          </w:p>
        </w:tc>
        <w:tc>
          <w:tcPr>
            <w:tcW w:type="dxa" w:w="2160"/>
          </w:tcPr>
          <w:p>
            <w:r>
              <w:t>31 (27 tumor + 4 normal)</w:t>
            </w:r>
          </w:p>
        </w:tc>
        <w:tc>
          <w:tcPr>
            <w:tcW w:type="dxa" w:w="2160"/>
          </w:tcPr>
          <w:p>
            <w:r>
              <w:t>Agilent Whole Human Genome 4x44K Microarray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E-GEOD-25099</w:t>
            </w:r>
          </w:p>
        </w:tc>
        <w:tc>
          <w:tcPr>
            <w:tcW w:type="dxa" w:w="2160"/>
          </w:tcPr>
          <w:p>
            <w:r>
              <w:t>79 (57 tumor + 22 normal)</w:t>
            </w:r>
          </w:p>
        </w:tc>
        <w:tc>
          <w:tcPr>
            <w:tcW w:type="dxa" w:w="2160"/>
          </w:tcPr>
          <w:p>
            <w:r>
              <w:t>Affymetrix Human Exon 1.0 ST 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E-GEOD-10121</w:t>
            </w:r>
          </w:p>
        </w:tc>
        <w:tc>
          <w:tcPr>
            <w:tcW w:type="dxa" w:w="2160"/>
          </w:tcPr>
          <w:p>
            <w:r>
              <w:t>41 (35 tumor + 6 normal)</w:t>
            </w:r>
          </w:p>
        </w:tc>
        <w:tc>
          <w:tcPr>
            <w:tcW w:type="dxa" w:w="2160"/>
          </w:tcPr>
          <w:p>
            <w:r>
              <w:t>Operon Human Oligo Set v4.0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E-GEOD-31853</w:t>
            </w:r>
          </w:p>
        </w:tc>
        <w:tc>
          <w:tcPr>
            <w:tcW w:type="dxa" w:w="2160"/>
          </w:tcPr>
          <w:p>
            <w:r>
              <w:t>11 (8 tumor cell lines + 3 normal)</w:t>
            </w:r>
          </w:p>
        </w:tc>
        <w:tc>
          <w:tcPr>
            <w:tcW w:type="dxa" w:w="2160"/>
          </w:tcPr>
          <w:p>
            <w:r>
              <w:t>Affymetrix Human Genome U133A and U133 Plus 2.0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E-GEOD-131182</w:t>
            </w:r>
          </w:p>
        </w:tc>
        <w:tc>
          <w:tcPr>
            <w:tcW w:type="dxa" w:w="2160"/>
          </w:tcPr>
          <w:p>
            <w:r>
              <w:t>12 (6 paired tumor + normal)</w:t>
            </w:r>
          </w:p>
        </w:tc>
        <w:tc>
          <w:tcPr>
            <w:tcW w:type="dxa" w:w="2160"/>
          </w:tcPr>
          <w:p>
            <w:r>
              <w:t>Illumina HiSeq 2500</w:t>
            </w:r>
          </w:p>
        </w:tc>
        <w:tc>
          <w:tcPr>
            <w:tcW w:type="dxa" w:w="2160"/>
          </w:tcPr>
          <w:p>
            <w:r>
              <w:t>Expression profiling by RNA-seq</w:t>
            </w:r>
          </w:p>
        </w:tc>
      </w:tr>
      <w:tr>
        <w:tc>
          <w:tcPr>
            <w:tcW w:type="dxa" w:w="2160"/>
          </w:tcPr>
          <w:p>
            <w:r>
              <w:t>E-GEOD-145272</w:t>
            </w:r>
          </w:p>
        </w:tc>
        <w:tc>
          <w:tcPr>
            <w:tcW w:type="dxa" w:w="2160"/>
          </w:tcPr>
          <w:p>
            <w:r>
              <w:t>10 (5 metastatic + 5 non-metastatic)</w:t>
            </w:r>
          </w:p>
        </w:tc>
        <w:tc>
          <w:tcPr>
            <w:tcW w:type="dxa" w:w="2160"/>
          </w:tcPr>
          <w:p>
            <w:r>
              <w:t>Illumina HiSeq 2500</w:t>
            </w:r>
          </w:p>
        </w:tc>
        <w:tc>
          <w:tcPr>
            <w:tcW w:type="dxa" w:w="2160"/>
          </w:tcPr>
          <w:p>
            <w:r>
              <w:t>Expression profiling by RNA-seq</w:t>
            </w:r>
          </w:p>
        </w:tc>
      </w:tr>
      <w:tr>
        <w:tc>
          <w:tcPr>
            <w:tcW w:type="dxa" w:w="2160"/>
          </w:tcPr>
          <w:p>
            <w:r>
              <w:t>E-GEOD-217142</w:t>
            </w:r>
          </w:p>
        </w:tc>
        <w:tc>
          <w:tcPr>
            <w:tcW w:type="dxa" w:w="2160"/>
          </w:tcPr>
          <w:p>
            <w:r>
              <w:t>6 (primary + recurrent tumors)</w:t>
            </w:r>
          </w:p>
        </w:tc>
        <w:tc>
          <w:tcPr>
            <w:tcW w:type="dxa" w:w="2160"/>
          </w:tcPr>
          <w:p>
            <w:r>
              <w:t>Illumina NovaSeq 6000</w:t>
            </w:r>
          </w:p>
        </w:tc>
        <w:tc>
          <w:tcPr>
            <w:tcW w:type="dxa" w:w="2160"/>
          </w:tcPr>
          <w:p>
            <w:r>
              <w:t>Expression profiling by RNA-seq</w:t>
            </w:r>
          </w:p>
        </w:tc>
      </w:tr>
      <w:tr>
        <w:tc>
          <w:tcPr>
            <w:tcW w:type="dxa" w:w="2160"/>
          </w:tcPr>
          <w:p>
            <w:r>
              <w:t>E-GEOD-85195</w:t>
            </w:r>
          </w:p>
        </w:tc>
        <w:tc>
          <w:tcPr>
            <w:tcW w:type="dxa" w:w="2160"/>
          </w:tcPr>
          <w:p>
            <w:r>
              <w:t>49 (34 OSCC + 15 OPL)</w:t>
            </w:r>
          </w:p>
        </w:tc>
        <w:tc>
          <w:tcPr>
            <w:tcW w:type="dxa" w:w="2160"/>
          </w:tcPr>
          <w:p>
            <w:r>
              <w:t>Agilent Whole Human Genome 4x44K Microarray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E-GEOD-168227</w:t>
            </w:r>
          </w:p>
        </w:tc>
        <w:tc>
          <w:tcPr>
            <w:tcW w:type="dxa" w:w="2160"/>
          </w:tcPr>
          <w:p>
            <w:r>
              <w:t>6 paired tumor-normal samples</w:t>
            </w:r>
          </w:p>
        </w:tc>
        <w:tc>
          <w:tcPr>
            <w:tcW w:type="dxa" w:w="2160"/>
          </w:tcPr>
          <w:p>
            <w:r>
              <w:t>Agilent Human lncRNA Microarray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E-GEOD-84805</w:t>
            </w:r>
          </w:p>
        </w:tc>
        <w:tc>
          <w:tcPr>
            <w:tcW w:type="dxa" w:w="2160"/>
          </w:tcPr>
          <w:p>
            <w:r>
              <w:t>6 paired tumor-normal samples</w:t>
            </w:r>
          </w:p>
        </w:tc>
        <w:tc>
          <w:tcPr>
            <w:tcW w:type="dxa" w:w="2160"/>
          </w:tcPr>
          <w:p>
            <w:r>
              <w:t>Agilent Human lncRNA Microarray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E-GEOD-30784</w:t>
            </w:r>
          </w:p>
        </w:tc>
        <w:tc>
          <w:tcPr>
            <w:tcW w:type="dxa" w:w="2160"/>
          </w:tcPr>
          <w:p>
            <w:r>
              <w:t>229 total (167 tumor + others)</w:t>
            </w:r>
          </w:p>
        </w:tc>
        <w:tc>
          <w:tcPr>
            <w:tcW w:type="dxa" w:w="2160"/>
          </w:tcPr>
          <w:p>
            <w:r>
              <w:t>Affymetrix Human Genome U133 Plus 2.0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E-GEOD-2280</w:t>
            </w:r>
          </w:p>
        </w:tc>
        <w:tc>
          <w:tcPr>
            <w:tcW w:type="dxa" w:w="2160"/>
          </w:tcPr>
          <w:p>
            <w:r>
              <w:t>32 (27 non-metastatic + 5 metastatic)</w:t>
            </w:r>
          </w:p>
        </w:tc>
        <w:tc>
          <w:tcPr>
            <w:tcW w:type="dxa" w:w="2160"/>
          </w:tcPr>
          <w:p>
            <w:r>
              <w:t>Affymetrix Human Genome U133A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E-GEOD-3524</w:t>
            </w:r>
          </w:p>
        </w:tc>
        <w:tc>
          <w:tcPr>
            <w:tcW w:type="dxa" w:w="2160"/>
          </w:tcPr>
          <w:p>
            <w:r>
              <w:t>20 (16 tumor + 4 normal)</w:t>
            </w:r>
          </w:p>
        </w:tc>
        <w:tc>
          <w:tcPr>
            <w:tcW w:type="dxa" w:w="2160"/>
          </w:tcPr>
          <w:p>
            <w:r>
              <w:t>Affymetrix Human Genome U133A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E-GEOD-6791</w:t>
            </w:r>
          </w:p>
        </w:tc>
        <w:tc>
          <w:tcPr>
            <w:tcW w:type="dxa" w:w="2160"/>
          </w:tcPr>
          <w:p>
            <w:r>
              <w:t>154 (119 tumor + 35 controls)</w:t>
            </w:r>
          </w:p>
        </w:tc>
        <w:tc>
          <w:tcPr>
            <w:tcW w:type="dxa" w:w="2160"/>
          </w:tcPr>
          <w:p>
            <w:r>
              <w:t>Affymetrix Human Genome U133 Plus 2.0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E-GEOD-41442</w:t>
            </w:r>
          </w:p>
        </w:tc>
        <w:tc>
          <w:tcPr>
            <w:tcW w:type="dxa" w:w="2160"/>
          </w:tcPr>
          <w:p>
            <w:r>
              <w:t>55 (45 tumor + 10 normal)</w:t>
            </w:r>
          </w:p>
        </w:tc>
        <w:tc>
          <w:tcPr>
            <w:tcW w:type="dxa" w:w="2160"/>
          </w:tcPr>
          <w:p>
            <w:r>
              <w:t>Affymetrix Human Genome U133 Plus 2.0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E-GEOD-37371</w:t>
            </w:r>
          </w:p>
        </w:tc>
        <w:tc>
          <w:tcPr>
            <w:tcW w:type="dxa" w:w="2160"/>
          </w:tcPr>
          <w:p>
            <w:r>
              <w:t>100 (50 tumor + 50 normal)</w:t>
            </w:r>
          </w:p>
        </w:tc>
        <w:tc>
          <w:tcPr>
            <w:tcW w:type="dxa" w:w="2160"/>
          </w:tcPr>
          <w:p>
            <w:r>
              <w:t>Affymetrix Human Genome U133A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E-GEOD-23030</w:t>
            </w:r>
          </w:p>
        </w:tc>
        <w:tc>
          <w:tcPr>
            <w:tcW w:type="dxa" w:w="2160"/>
          </w:tcPr>
          <w:p>
            <w:r>
              <w:t>30 metastatic tongue OSCC</w:t>
            </w:r>
          </w:p>
        </w:tc>
        <w:tc>
          <w:tcPr>
            <w:tcW w:type="dxa" w:w="2160"/>
          </w:tcPr>
          <w:p>
            <w:r>
              <w:t>Affymetrix Human Exon 1.0 ST Array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  <w:tr>
        <w:tc>
          <w:tcPr>
            <w:tcW w:type="dxa" w:w="2160"/>
          </w:tcPr>
          <w:p>
            <w:r>
              <w:t>E-GEOD-29000</w:t>
            </w:r>
          </w:p>
        </w:tc>
        <w:tc>
          <w:tcPr>
            <w:tcW w:type="dxa" w:w="2160"/>
          </w:tcPr>
          <w:p>
            <w:r>
              <w:t>50 (40 tumor + 10 normal)</w:t>
            </w:r>
          </w:p>
        </w:tc>
        <w:tc>
          <w:tcPr>
            <w:tcW w:type="dxa" w:w="2160"/>
          </w:tcPr>
          <w:p>
            <w:r>
              <w:t>Affymetrix Human Genome U133 Plus 2.0</w:t>
            </w:r>
          </w:p>
        </w:tc>
        <w:tc>
          <w:tcPr>
            <w:tcW w:type="dxa" w:w="2160"/>
          </w:tcPr>
          <w:p>
            <w:r>
              <w:t>Expression profiling by array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