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10FD8" w14:textId="7056ABB6" w:rsidR="00D55E82" w:rsidRPr="00B40872" w:rsidRDefault="008F5690" w:rsidP="002709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72">
        <w:rPr>
          <w:rFonts w:ascii="Times New Roman" w:hAnsi="Times New Roman" w:cs="Times New Roman"/>
          <w:b/>
          <w:bCs/>
          <w:sz w:val="24"/>
          <w:szCs w:val="24"/>
        </w:rPr>
        <w:t>GSE129509</w:t>
      </w:r>
      <w:r w:rsidR="009768D4" w:rsidRPr="00B408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FE2D76" w14:textId="3E9DABF1" w:rsidR="00671E9A" w:rsidRPr="002709B4" w:rsidRDefault="002709B4" w:rsidP="00270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709B4">
        <w:rPr>
          <w:rFonts w:ascii="Times New Roman" w:hAnsi="Times New Roman" w:cs="Times New Roman"/>
          <w:sz w:val="24"/>
          <w:szCs w:val="24"/>
        </w:rPr>
        <w:t xml:space="preserve">Transcriptomes of </w:t>
      </w:r>
      <w:r w:rsidR="00D27D80">
        <w:rPr>
          <w:rFonts w:ascii="Times New Roman" w:hAnsi="Times New Roman" w:cs="Times New Roman"/>
          <w:sz w:val="24"/>
          <w:szCs w:val="24"/>
        </w:rPr>
        <w:t>emerging</w:t>
      </w:r>
      <w:r w:rsidRPr="002709B4">
        <w:rPr>
          <w:rFonts w:ascii="Times New Roman" w:hAnsi="Times New Roman" w:cs="Times New Roman"/>
          <w:sz w:val="24"/>
          <w:szCs w:val="24"/>
        </w:rPr>
        <w:t xml:space="preserve"> nodules, mature nodules, emerging lateral roots, and young lateral roots in soybean</w:t>
      </w:r>
      <w:r w:rsidR="00B40872">
        <w:rPr>
          <w:rFonts w:ascii="Times New Roman" w:hAnsi="Times New Roman" w:cs="Times New Roman"/>
          <w:sz w:val="24"/>
          <w:szCs w:val="24"/>
        </w:rPr>
        <w:t>.</w:t>
      </w:r>
    </w:p>
    <w:p w14:paraId="721D9641" w14:textId="77777777" w:rsidR="00022800" w:rsidRDefault="00EF2ADC" w:rsidP="002709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00">
        <w:rPr>
          <w:rFonts w:ascii="Times New Roman" w:hAnsi="Times New Roman" w:cs="Times New Roman"/>
          <w:sz w:val="24"/>
          <w:szCs w:val="24"/>
        </w:rPr>
        <w:t>Emerging nodules</w:t>
      </w:r>
    </w:p>
    <w:p w14:paraId="11B84C63" w14:textId="77777777" w:rsidR="00022800" w:rsidRDefault="006811F0" w:rsidP="002709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00">
        <w:rPr>
          <w:rFonts w:ascii="Times New Roman" w:hAnsi="Times New Roman" w:cs="Times New Roman"/>
          <w:sz w:val="24"/>
          <w:szCs w:val="24"/>
        </w:rPr>
        <w:t>Mature nodules</w:t>
      </w:r>
    </w:p>
    <w:p w14:paraId="246011EA" w14:textId="77777777" w:rsidR="00022800" w:rsidRDefault="000846ED" w:rsidP="002709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00">
        <w:rPr>
          <w:rFonts w:ascii="Times New Roman" w:hAnsi="Times New Roman" w:cs="Times New Roman"/>
          <w:sz w:val="24"/>
          <w:szCs w:val="24"/>
        </w:rPr>
        <w:t>Emerging lateral roots</w:t>
      </w:r>
    </w:p>
    <w:p w14:paraId="0532D52D" w14:textId="1B158A1C" w:rsidR="00732898" w:rsidRPr="00022800" w:rsidRDefault="00732898" w:rsidP="002709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800">
        <w:rPr>
          <w:rFonts w:ascii="Times New Roman" w:hAnsi="Times New Roman" w:cs="Times New Roman"/>
          <w:sz w:val="24"/>
          <w:szCs w:val="24"/>
        </w:rPr>
        <w:t>Young lateral roots</w:t>
      </w:r>
    </w:p>
    <w:p w14:paraId="10870839" w14:textId="77777777" w:rsidR="004D198F" w:rsidRPr="002709B4" w:rsidRDefault="004D198F" w:rsidP="00270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4CDFB" w14:textId="6887DC04" w:rsidR="004D198F" w:rsidRPr="00754543" w:rsidRDefault="004D198F" w:rsidP="007545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543">
        <w:rPr>
          <w:rFonts w:ascii="Times New Roman" w:hAnsi="Times New Roman" w:cs="Times New Roman"/>
          <w:b/>
          <w:bCs/>
          <w:sz w:val="24"/>
          <w:szCs w:val="24"/>
        </w:rPr>
        <w:t>GSE114448</w:t>
      </w:r>
    </w:p>
    <w:p w14:paraId="17EB74C9" w14:textId="3152D86C" w:rsidR="00AF59A0" w:rsidRDefault="00AF59A0" w:rsidP="00270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9A0">
        <w:rPr>
          <w:rFonts w:ascii="Times New Roman" w:hAnsi="Times New Roman" w:cs="Times New Roman"/>
          <w:sz w:val="24"/>
          <w:szCs w:val="24"/>
        </w:rPr>
        <w:t>Global transcriptome analysis of resistant and susceptible soybean lines following Sclerotinia sclerotiorum infection</w:t>
      </w:r>
      <w:r w:rsidR="00AA0E71">
        <w:rPr>
          <w:rFonts w:ascii="Times New Roman" w:hAnsi="Times New Roman" w:cs="Times New Roman"/>
          <w:sz w:val="24"/>
          <w:szCs w:val="24"/>
        </w:rPr>
        <w:t>.</w:t>
      </w:r>
    </w:p>
    <w:p w14:paraId="10F96D4F" w14:textId="6166B758" w:rsidR="007B78FF" w:rsidRDefault="0043067A" w:rsidP="007B78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non-infected</w:t>
      </w:r>
      <w:r w:rsidR="007B78FF" w:rsidRPr="007B78FF">
        <w:rPr>
          <w:rFonts w:ascii="Times New Roman" w:hAnsi="Times New Roman" w:cs="Times New Roman"/>
          <w:sz w:val="24"/>
          <w:szCs w:val="24"/>
        </w:rPr>
        <w:t xml:space="preserve"> resistant soybean</w:t>
      </w:r>
      <w:r>
        <w:rPr>
          <w:rFonts w:ascii="Times New Roman" w:hAnsi="Times New Roman" w:cs="Times New Roman"/>
          <w:sz w:val="24"/>
          <w:szCs w:val="24"/>
        </w:rPr>
        <w:t xml:space="preserve"> stem</w:t>
      </w:r>
    </w:p>
    <w:p w14:paraId="26DD948B" w14:textId="1F25B8C0" w:rsidR="0043067A" w:rsidRDefault="0043067A" w:rsidP="007B78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67A">
        <w:rPr>
          <w:rFonts w:ascii="Times New Roman" w:hAnsi="Times New Roman" w:cs="Times New Roman"/>
          <w:sz w:val="24"/>
          <w:szCs w:val="24"/>
        </w:rPr>
        <w:t>resistant soybean stem</w:t>
      </w:r>
    </w:p>
    <w:p w14:paraId="1BBE6ED7" w14:textId="4F7E1089" w:rsidR="004A1C71" w:rsidRDefault="004A1C71" w:rsidP="004A1C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non-infected</w:t>
      </w:r>
      <w:r w:rsidR="00101126" w:rsidRPr="00101126">
        <w:rPr>
          <w:rFonts w:ascii="Times New Roman" w:hAnsi="Times New Roman" w:cs="Times New Roman"/>
          <w:sz w:val="24"/>
          <w:szCs w:val="24"/>
        </w:rPr>
        <w:t xml:space="preserve"> susceptible soybean stem</w:t>
      </w:r>
    </w:p>
    <w:p w14:paraId="60A8A7E0" w14:textId="13EEFB8B" w:rsidR="004A1C71" w:rsidRPr="004A1C71" w:rsidRDefault="004A1C71" w:rsidP="004A1C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C71">
        <w:rPr>
          <w:rFonts w:ascii="Times New Roman" w:hAnsi="Times New Roman" w:cs="Times New Roman"/>
          <w:sz w:val="24"/>
          <w:szCs w:val="24"/>
        </w:rPr>
        <w:t>Susceptible soybean stem</w:t>
      </w:r>
    </w:p>
    <w:sectPr w:rsidR="004A1C71" w:rsidRPr="004A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26261"/>
    <w:multiLevelType w:val="hybridMultilevel"/>
    <w:tmpl w:val="C6A6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85E35"/>
    <w:multiLevelType w:val="hybridMultilevel"/>
    <w:tmpl w:val="DD72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564D2"/>
    <w:multiLevelType w:val="hybridMultilevel"/>
    <w:tmpl w:val="1B5E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434220">
    <w:abstractNumId w:val="1"/>
  </w:num>
  <w:num w:numId="2" w16cid:durableId="166094772">
    <w:abstractNumId w:val="2"/>
  </w:num>
  <w:num w:numId="3" w16cid:durableId="40719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90"/>
    <w:rsid w:val="00022800"/>
    <w:rsid w:val="000846ED"/>
    <w:rsid w:val="00101126"/>
    <w:rsid w:val="002709B4"/>
    <w:rsid w:val="00284386"/>
    <w:rsid w:val="0043067A"/>
    <w:rsid w:val="004A1C71"/>
    <w:rsid w:val="004D198F"/>
    <w:rsid w:val="00625B93"/>
    <w:rsid w:val="00671E9A"/>
    <w:rsid w:val="006811F0"/>
    <w:rsid w:val="00690B73"/>
    <w:rsid w:val="00732898"/>
    <w:rsid w:val="00754543"/>
    <w:rsid w:val="007707E1"/>
    <w:rsid w:val="007B78FF"/>
    <w:rsid w:val="008F5690"/>
    <w:rsid w:val="009768D4"/>
    <w:rsid w:val="009F0082"/>
    <w:rsid w:val="00A64194"/>
    <w:rsid w:val="00AA0E71"/>
    <w:rsid w:val="00AF59A0"/>
    <w:rsid w:val="00B13EFD"/>
    <w:rsid w:val="00B40872"/>
    <w:rsid w:val="00D157C5"/>
    <w:rsid w:val="00D27D80"/>
    <w:rsid w:val="00D55E82"/>
    <w:rsid w:val="00E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C9473"/>
  <w15:chartTrackingRefBased/>
  <w15:docId w15:val="{C54F2588-CF1B-4406-972B-BCA1206B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Bindu</dc:creator>
  <cp:keywords/>
  <dc:description/>
  <cp:lastModifiedBy>Joy Prokash Debnath</cp:lastModifiedBy>
  <cp:revision>2</cp:revision>
  <dcterms:created xsi:type="dcterms:W3CDTF">2024-09-08T15:52:00Z</dcterms:created>
  <dcterms:modified xsi:type="dcterms:W3CDTF">2024-09-08T15:52:00Z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bdf8e6f4-bae4-4742-843d-8c4115f6d0f4</vt:lpwstr>
  </property>
</Properties>
</file>