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19D1" w14:textId="31C1A454" w:rsidR="00297ED5" w:rsidRDefault="00BA54B2">
      <w:r>
        <w:rPr>
          <w:rFonts w:ascii="楷体" w:eastAsia="楷体" w:hAnsi="楷体" w:cs="Andalus" w:hint="eastAsia"/>
          <w:noProof/>
          <w:sz w:val="72"/>
          <w:szCs w:val="72"/>
        </w:rPr>
        <w:drawing>
          <wp:inline distT="0" distB="0" distL="114300" distR="114300" wp14:anchorId="45F62EDB" wp14:editId="107051E4">
            <wp:extent cx="5268595" cy="1527175"/>
            <wp:effectExtent l="0" t="0" r="8255" b="6350"/>
            <wp:docPr id="5" name="图片 5" descr="巢湖学院LOGO（超清原版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巢湖学院LOGO（超清原版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F4D8" w14:textId="77777777" w:rsidR="00BA54B2" w:rsidRDefault="00BA54B2"/>
    <w:p w14:paraId="55161F0A" w14:textId="790B07E4" w:rsidR="00BA54B2" w:rsidRPr="00BA54B2" w:rsidRDefault="00BA54B2" w:rsidP="00BA54B2">
      <w:pPr>
        <w:jc w:val="center"/>
        <w:rPr>
          <w:rFonts w:ascii="黑体" w:eastAsia="黑体" w:hAnsi="黑体"/>
          <w:sz w:val="44"/>
          <w:szCs w:val="44"/>
        </w:rPr>
      </w:pPr>
      <w:r w:rsidRPr="00BA54B2">
        <w:rPr>
          <w:rFonts w:ascii="黑体" w:eastAsia="黑体" w:hAnsi="黑体" w:hint="eastAsia"/>
          <w:sz w:val="44"/>
          <w:szCs w:val="44"/>
        </w:rPr>
        <w:t>禁毒教育和法律服务</w:t>
      </w:r>
    </w:p>
    <w:p w14:paraId="373ABC66" w14:textId="49D4E865" w:rsidR="00BA54B2" w:rsidRDefault="00BA54B2" w:rsidP="00C93BB6">
      <w:pPr>
        <w:jc w:val="righ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——</w:t>
      </w:r>
      <w:r w:rsidR="00B379D4" w:rsidRPr="00B379D4">
        <w:rPr>
          <w:rFonts w:ascii="黑体" w:eastAsia="黑体" w:hAnsi="黑体" w:hint="eastAsia"/>
          <w:sz w:val="36"/>
          <w:szCs w:val="36"/>
        </w:rPr>
        <w:t>禁毒与普法同行，无毒与法制相伴</w:t>
      </w:r>
    </w:p>
    <w:p w14:paraId="419E8808" w14:textId="79D56F46" w:rsidR="00BA54B2" w:rsidRDefault="00BA54B2" w:rsidP="00BA54B2">
      <w:pPr>
        <w:jc w:val="center"/>
        <w:rPr>
          <w:rFonts w:ascii="黑体" w:eastAsia="黑体" w:hAnsi="黑体"/>
          <w:sz w:val="36"/>
          <w:szCs w:val="36"/>
        </w:rPr>
      </w:pPr>
    </w:p>
    <w:p w14:paraId="0C1ABE81" w14:textId="77777777" w:rsidR="00BA54B2" w:rsidRPr="00BA54B2" w:rsidRDefault="00BA54B2" w:rsidP="00BA54B2">
      <w:pPr>
        <w:jc w:val="center"/>
        <w:rPr>
          <w:rFonts w:ascii="黑体" w:eastAsia="黑体" w:hAnsi="黑体"/>
          <w:sz w:val="36"/>
          <w:szCs w:val="36"/>
        </w:rPr>
      </w:pPr>
    </w:p>
    <w:p w14:paraId="3C33771D" w14:textId="77777777" w:rsidR="00BA54B2" w:rsidRPr="00BA54B2" w:rsidRDefault="00BA54B2" w:rsidP="00BA54B2">
      <w:pPr>
        <w:jc w:val="center"/>
        <w:rPr>
          <w:rFonts w:ascii="黑体" w:eastAsia="黑体" w:hAnsi="黑体" w:cs="黑体"/>
          <w:sz w:val="72"/>
          <w:szCs w:val="72"/>
        </w:rPr>
      </w:pPr>
      <w:r w:rsidRPr="00BA54B2">
        <w:rPr>
          <w:rFonts w:ascii="黑体" w:eastAsia="黑体" w:hAnsi="黑体" w:cs="黑体" w:hint="eastAsia"/>
          <w:sz w:val="72"/>
          <w:szCs w:val="72"/>
        </w:rPr>
        <w:t>策</w:t>
      </w:r>
    </w:p>
    <w:p w14:paraId="1D6D6416" w14:textId="77777777" w:rsidR="00BA54B2" w:rsidRPr="00BA54B2" w:rsidRDefault="00BA54B2" w:rsidP="00BA54B2">
      <w:pPr>
        <w:jc w:val="center"/>
        <w:rPr>
          <w:rFonts w:ascii="黑体" w:eastAsia="黑体" w:hAnsi="黑体" w:cs="黑体"/>
          <w:sz w:val="72"/>
          <w:szCs w:val="72"/>
        </w:rPr>
      </w:pPr>
    </w:p>
    <w:p w14:paraId="08A55D96" w14:textId="77777777" w:rsidR="00BA54B2" w:rsidRPr="00BA54B2" w:rsidRDefault="00BA54B2" w:rsidP="00BA54B2">
      <w:pPr>
        <w:jc w:val="center"/>
        <w:rPr>
          <w:rFonts w:ascii="黑体" w:eastAsia="黑体" w:hAnsi="黑体" w:cs="黑体"/>
          <w:sz w:val="72"/>
          <w:szCs w:val="72"/>
        </w:rPr>
      </w:pPr>
      <w:r w:rsidRPr="00BA54B2">
        <w:rPr>
          <w:rFonts w:ascii="黑体" w:eastAsia="黑体" w:hAnsi="黑体" w:cs="黑体" w:hint="eastAsia"/>
          <w:sz w:val="72"/>
          <w:szCs w:val="72"/>
        </w:rPr>
        <w:t>划</w:t>
      </w:r>
    </w:p>
    <w:p w14:paraId="4B0402CE" w14:textId="77777777" w:rsidR="00BA54B2" w:rsidRPr="00BA54B2" w:rsidRDefault="00BA54B2" w:rsidP="00BA54B2">
      <w:pPr>
        <w:jc w:val="center"/>
        <w:rPr>
          <w:rFonts w:ascii="黑体" w:eastAsia="黑体" w:hAnsi="黑体" w:cs="黑体"/>
          <w:sz w:val="72"/>
          <w:szCs w:val="72"/>
        </w:rPr>
      </w:pPr>
    </w:p>
    <w:p w14:paraId="73EC8554" w14:textId="77777777" w:rsidR="00BA54B2" w:rsidRPr="00BA54B2" w:rsidRDefault="00BA54B2" w:rsidP="00BA54B2">
      <w:pPr>
        <w:jc w:val="center"/>
        <w:rPr>
          <w:rFonts w:ascii="黑体" w:eastAsia="黑体" w:hAnsi="黑体" w:cs="黑体"/>
          <w:sz w:val="72"/>
          <w:szCs w:val="72"/>
        </w:rPr>
      </w:pPr>
      <w:r w:rsidRPr="00BA54B2">
        <w:rPr>
          <w:rFonts w:ascii="黑体" w:eastAsia="黑体" w:hAnsi="黑体" w:cs="黑体" w:hint="eastAsia"/>
          <w:sz w:val="72"/>
          <w:szCs w:val="72"/>
        </w:rPr>
        <w:t>书</w:t>
      </w:r>
    </w:p>
    <w:p w14:paraId="3423B498" w14:textId="10A8CE9D" w:rsidR="00BA54B2" w:rsidRDefault="00BA54B2"/>
    <w:p w14:paraId="370B13CF" w14:textId="3F03BD92" w:rsidR="00791060" w:rsidRDefault="00791060"/>
    <w:p w14:paraId="0D8C6DEC" w14:textId="5F61AF14" w:rsidR="00791060" w:rsidRDefault="00791060"/>
    <w:p w14:paraId="418682E2" w14:textId="6057F22A" w:rsidR="00791060" w:rsidRDefault="00791060"/>
    <w:p w14:paraId="28F21BD6" w14:textId="6B22ADC4" w:rsidR="00791060" w:rsidRDefault="00791060"/>
    <w:p w14:paraId="2C712DEB" w14:textId="0CFB51A3" w:rsidR="00791060" w:rsidRDefault="00791060"/>
    <w:sdt>
      <w:sdtPr>
        <w:rPr>
          <w:lang w:val="zh-CN"/>
        </w:rPr>
        <w:id w:val="-1068653102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2E8D6C03" w14:textId="5EC9150C" w:rsidR="000B1C74" w:rsidRPr="000B1C74" w:rsidRDefault="000B1C74" w:rsidP="000B1C74">
          <w:pPr>
            <w:pStyle w:val="TOC"/>
            <w:jc w:val="center"/>
            <w:rPr>
              <w:rFonts w:ascii="黑体" w:eastAsia="黑体" w:hAnsi="黑体"/>
              <w:color w:val="000000" w:themeColor="text1"/>
            </w:rPr>
          </w:pPr>
          <w:r w:rsidRPr="000B1C74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611CA13D" w14:textId="7568C54D" w:rsidR="000B1C74" w:rsidRDefault="000B1C7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17387" w:history="1">
            <w:r w:rsidRPr="00BA7209">
              <w:rPr>
                <w:rStyle w:val="a8"/>
                <w:noProof/>
              </w:rPr>
              <w:t>一、活动背景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292C2" w14:textId="48407514" w:rsidR="000B1C74" w:rsidRDefault="000B1C7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388" w:history="1">
            <w:r w:rsidRPr="00BA7209">
              <w:rPr>
                <w:rStyle w:val="a8"/>
                <w:noProof/>
              </w:rPr>
              <w:t>二、活动目的和意义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4CEAE" w14:textId="609FBB0B" w:rsidR="000B1C74" w:rsidRDefault="000B1C7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389" w:history="1">
            <w:r w:rsidRPr="00BA7209">
              <w:rPr>
                <w:rStyle w:val="a8"/>
                <w:noProof/>
              </w:rPr>
              <w:t>三、活动主题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B782" w14:textId="4C1DF3C9" w:rsidR="000B1C74" w:rsidRDefault="000B1C7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390" w:history="1">
            <w:r w:rsidRPr="00BA7209">
              <w:rPr>
                <w:rStyle w:val="a8"/>
                <w:noProof/>
              </w:rPr>
              <w:t>四、活动对象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EF50" w14:textId="60BC455E" w:rsidR="000B1C74" w:rsidRDefault="000B1C7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391" w:history="1">
            <w:r w:rsidRPr="00BA7209">
              <w:rPr>
                <w:rStyle w:val="a8"/>
                <w:noProof/>
              </w:rPr>
              <w:t>五、活动内容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97EB" w14:textId="69DD5B4E" w:rsidR="000B1C74" w:rsidRDefault="000B1C7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392" w:history="1">
            <w:r w:rsidRPr="00BA7209">
              <w:rPr>
                <w:rStyle w:val="a8"/>
                <w:noProof/>
              </w:rPr>
              <w:t>（一）</w:t>
            </w:r>
            <w:r w:rsidRPr="00BA7209">
              <w:rPr>
                <w:rStyle w:val="a8"/>
                <w:noProof/>
              </w:rPr>
              <w:t>“</w:t>
            </w:r>
            <w:r w:rsidRPr="00BA7209">
              <w:rPr>
                <w:rStyle w:val="a8"/>
                <w:noProof/>
              </w:rPr>
              <w:t>毒品人人喊打</w:t>
            </w:r>
            <w:r w:rsidRPr="00BA7209">
              <w:rPr>
                <w:rStyle w:val="a8"/>
                <w:noProof/>
              </w:rPr>
              <w:t xml:space="preserve"> </w:t>
            </w:r>
            <w:r w:rsidRPr="00BA7209">
              <w:rPr>
                <w:rStyle w:val="a8"/>
                <w:noProof/>
              </w:rPr>
              <w:t>禁毒人人参与</w:t>
            </w:r>
            <w:r w:rsidRPr="00BA7209">
              <w:rPr>
                <w:rStyle w:val="a8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F3A1" w14:textId="39715F27" w:rsidR="000B1C74" w:rsidRDefault="000B1C7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393" w:history="1">
            <w:r w:rsidRPr="00BA7209">
              <w:rPr>
                <w:rStyle w:val="a8"/>
                <w:noProof/>
              </w:rPr>
              <w:t>（二）我们的青春拒绝毒品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387D" w14:textId="7C065084" w:rsidR="000B1C74" w:rsidRDefault="000B1C7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394" w:history="1">
            <w:r w:rsidRPr="00BA7209">
              <w:rPr>
                <w:rStyle w:val="a8"/>
                <w:noProof/>
              </w:rPr>
              <w:t>（三）正义的光芒必将驱散黑暗！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4D473" w14:textId="42DDAE7E" w:rsidR="000B1C74" w:rsidRDefault="000B1C7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395" w:history="1">
            <w:r w:rsidRPr="00BA7209">
              <w:rPr>
                <w:rStyle w:val="a8"/>
                <w:noProof/>
              </w:rPr>
              <w:t>六、活动流程及展开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0CBB" w14:textId="2DF620D5" w:rsidR="000B1C74" w:rsidRDefault="000B1C7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396" w:history="1">
            <w:r w:rsidRPr="00BA7209">
              <w:rPr>
                <w:rStyle w:val="a8"/>
                <w:noProof/>
              </w:rPr>
              <w:t>（一）前期准备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02A51" w14:textId="190B123B" w:rsidR="000B1C74" w:rsidRDefault="000B1C7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397" w:history="1">
            <w:r w:rsidRPr="00BA7209">
              <w:rPr>
                <w:rStyle w:val="a8"/>
                <w:noProof/>
              </w:rPr>
              <w:t>（二）中期开展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2ABD" w14:textId="63C9F5BC" w:rsidR="000B1C74" w:rsidRDefault="000B1C7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398" w:history="1">
            <w:r w:rsidRPr="00BA7209">
              <w:rPr>
                <w:rStyle w:val="a8"/>
                <w:noProof/>
              </w:rPr>
              <w:t>（三）后期安排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848D0" w14:textId="7C0CCFBD" w:rsidR="000B1C74" w:rsidRDefault="000B1C7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399" w:history="1">
            <w:r w:rsidRPr="00BA7209">
              <w:rPr>
                <w:rStyle w:val="a8"/>
                <w:noProof/>
              </w:rPr>
              <w:t>七、参赛要求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173A" w14:textId="00447237" w:rsidR="000B1C74" w:rsidRDefault="000B1C7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400" w:history="1">
            <w:r w:rsidRPr="00BA7209">
              <w:rPr>
                <w:rStyle w:val="a8"/>
                <w:noProof/>
              </w:rPr>
              <w:t>（一）</w:t>
            </w:r>
            <w:r w:rsidRPr="00BA7209">
              <w:rPr>
                <w:rStyle w:val="a8"/>
                <w:noProof/>
              </w:rPr>
              <w:t>“</w:t>
            </w:r>
            <w:r w:rsidRPr="00BA7209">
              <w:rPr>
                <w:rStyle w:val="a8"/>
                <w:noProof/>
              </w:rPr>
              <w:t>毒品人人喊打</w:t>
            </w:r>
            <w:r w:rsidRPr="00BA7209">
              <w:rPr>
                <w:rStyle w:val="a8"/>
                <w:noProof/>
              </w:rPr>
              <w:t xml:space="preserve"> </w:t>
            </w:r>
            <w:r w:rsidRPr="00BA7209">
              <w:rPr>
                <w:rStyle w:val="a8"/>
                <w:noProof/>
              </w:rPr>
              <w:t>禁毒人人参与</w:t>
            </w:r>
            <w:r w:rsidRPr="00BA7209">
              <w:rPr>
                <w:rStyle w:val="a8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DC060" w14:textId="0EE02F38" w:rsidR="000B1C74" w:rsidRDefault="000B1C7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401" w:history="1">
            <w:r w:rsidRPr="00BA7209">
              <w:rPr>
                <w:rStyle w:val="a8"/>
                <w:noProof/>
              </w:rPr>
              <w:t>（二）我们的青春拒绝毒品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9CE1C" w14:textId="0C935C2E" w:rsidR="000B1C74" w:rsidRDefault="000B1C7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402" w:history="1">
            <w:r w:rsidRPr="00BA7209">
              <w:rPr>
                <w:rStyle w:val="a8"/>
                <w:noProof/>
              </w:rPr>
              <w:t>（三）正义的光芒必将驱散黑暗！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4DA99" w14:textId="2E6FB1A0" w:rsidR="000B1C74" w:rsidRDefault="000B1C7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403" w:history="1">
            <w:r w:rsidRPr="00BA7209">
              <w:rPr>
                <w:rStyle w:val="a8"/>
                <w:rFonts w:ascii="宋体" w:hAnsi="宋体" w:cs="Times New Roman"/>
                <w:noProof/>
              </w:rPr>
              <w:t>1.内容要素：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CB90" w14:textId="48D7C410" w:rsidR="000B1C74" w:rsidRDefault="000B1C7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404" w:history="1">
            <w:r w:rsidRPr="00BA7209">
              <w:rPr>
                <w:rStyle w:val="a8"/>
                <w:noProof/>
              </w:rPr>
              <w:t>八、注意事项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450E" w14:textId="22E0C446" w:rsidR="000B1C74" w:rsidRDefault="000B1C7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405" w:history="1">
            <w:r w:rsidRPr="00BA7209">
              <w:rPr>
                <w:rStyle w:val="a8"/>
                <w:noProof/>
              </w:rPr>
              <w:t>九、财务预算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F9BC" w14:textId="60C6834B" w:rsidR="000B1C74" w:rsidRDefault="000B1C7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406" w:history="1">
            <w:r w:rsidRPr="00BA7209">
              <w:rPr>
                <w:rStyle w:val="a8"/>
                <w:noProof/>
              </w:rPr>
              <w:t>附件一：</w:t>
            </w:r>
            <w:r w:rsidRPr="00BA7209">
              <w:rPr>
                <w:rStyle w:val="a8"/>
                <w:noProof/>
              </w:rPr>
              <w:t>“</w:t>
            </w:r>
            <w:r w:rsidRPr="00BA7209">
              <w:rPr>
                <w:rStyle w:val="a8"/>
                <w:noProof/>
              </w:rPr>
              <w:t>毒品人人喊打</w:t>
            </w:r>
            <w:r w:rsidRPr="00BA7209">
              <w:rPr>
                <w:rStyle w:val="a8"/>
                <w:noProof/>
              </w:rPr>
              <w:t xml:space="preserve"> </w:t>
            </w:r>
            <w:r w:rsidRPr="00BA7209">
              <w:rPr>
                <w:rStyle w:val="a8"/>
                <w:noProof/>
              </w:rPr>
              <w:t>禁毒人人参与</w:t>
            </w:r>
            <w:r w:rsidRPr="00BA7209">
              <w:rPr>
                <w:rStyle w:val="a8"/>
                <w:noProof/>
              </w:rPr>
              <w:t>”</w:t>
            </w:r>
            <w:r w:rsidRPr="00BA7209">
              <w:rPr>
                <w:rStyle w:val="a8"/>
                <w:noProof/>
              </w:rPr>
              <w:t>活动报名表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27E5C" w14:textId="08B0B442" w:rsidR="000B1C74" w:rsidRDefault="000B1C7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14:ligatures w14:val="standardContextual"/>
            </w:rPr>
          </w:pPr>
          <w:hyperlink w:anchor="_Toc165117407" w:history="1">
            <w:r w:rsidRPr="00BA7209">
              <w:rPr>
                <w:rStyle w:val="a8"/>
                <w:noProof/>
              </w:rPr>
              <w:t>附件二：我们的青春拒绝毒品活动报名表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24EC3" w14:textId="704AD502" w:rsidR="00C93BB6" w:rsidRPr="0075092B" w:rsidRDefault="000B1C74" w:rsidP="00791060">
          <w:pPr>
            <w:rPr>
              <w:rFonts w:hint="eastAsia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286C1592" w14:textId="4E949F30" w:rsidR="00791060" w:rsidRPr="00791060" w:rsidRDefault="00421A41" w:rsidP="00852E05">
      <w:pPr>
        <w:pStyle w:val="1"/>
      </w:pPr>
      <w:bookmarkStart w:id="0" w:name="_Toc165117387"/>
      <w:r>
        <w:rPr>
          <w:rFonts w:hint="eastAsia"/>
        </w:rPr>
        <w:t>一</w:t>
      </w:r>
      <w:r w:rsidR="00791060" w:rsidRPr="00791060">
        <w:t>、活动背景</w:t>
      </w:r>
      <w:bookmarkEnd w:id="0"/>
    </w:p>
    <w:p w14:paraId="5584550F" w14:textId="77777777" w:rsidR="00791060" w:rsidRPr="00791060" w:rsidRDefault="00791060" w:rsidP="00F469E9">
      <w:pPr>
        <w:spacing w:line="360" w:lineRule="auto"/>
        <w:ind w:leftChars="50" w:left="120" w:firstLineChars="200" w:firstLine="480"/>
        <w:rPr>
          <w:rFonts w:ascii="宋体" w:hAnsi="宋体" w:cs="Arial"/>
          <w:szCs w:val="24"/>
        </w:rPr>
      </w:pPr>
      <w:r w:rsidRPr="00791060">
        <w:rPr>
          <w:rFonts w:ascii="宋体" w:hAnsi="宋体" w:cs="Arial"/>
          <w:szCs w:val="24"/>
        </w:rPr>
        <w:t>毒品问题是当今新世界面临的严重社会问题，尤其是新型合成毒品的泛滥，对社会造成很大的危害。 目前，我国的吸毒人数高达百万，尤为严重的是，青少年在吸毒者中的比例居高不下，并已经成为一个日益突出的社会问题，来自国家禁毒委员会办公室的数字表明，我国近几年青少年吸毒的比例始终在吸毒人数中占80%左右，许多青少年对新型合成毒品的成瘾性和严重后果缺乏了解，导致误入歧途，成为毒品侵害的主要群体。因此， 加强青少年，尤其是大学生对各类合成毒品的了解变得尤为重要和迫切。</w:t>
      </w:r>
    </w:p>
    <w:p w14:paraId="50C0042E" w14:textId="77777777" w:rsidR="00791060" w:rsidRPr="00791060" w:rsidRDefault="00791060" w:rsidP="00F469E9">
      <w:pPr>
        <w:spacing w:line="360" w:lineRule="auto"/>
        <w:ind w:firstLineChars="250" w:firstLine="600"/>
        <w:rPr>
          <w:rFonts w:ascii="宋体" w:hAnsi="宋体" w:cs="Arial"/>
          <w:szCs w:val="24"/>
        </w:rPr>
      </w:pPr>
      <w:r w:rsidRPr="00791060">
        <w:rPr>
          <w:rFonts w:ascii="宋体" w:hAnsi="宋体" w:cs="Arial"/>
          <w:szCs w:val="24"/>
        </w:rPr>
        <w:t>如今新型毒品层出不穷，以各种形式途径传播，防不胜防。尤其对于好奇心旺盛的青少年， 相对欠缺把控自己的能力，更可能成为那只被好奇心害死的猫。毒品带来一时的解脱与快乐，都将是成为步入深渊的推手，毒品带来的每一笔不法收益，都将是打在缉毒警察身上的子弹，毒品带来的家庭分崩离析，都将是影响社会和谐稳定的重要因素。</w:t>
      </w:r>
    </w:p>
    <w:p w14:paraId="716D297B" w14:textId="77777777" w:rsidR="00791060" w:rsidRPr="00791060" w:rsidRDefault="00791060" w:rsidP="00F469E9">
      <w:pPr>
        <w:spacing w:line="360" w:lineRule="auto"/>
        <w:ind w:firstLineChars="200" w:firstLine="480"/>
        <w:rPr>
          <w:rFonts w:ascii="宋体" w:hAnsi="宋体" w:cs="Arial"/>
          <w:szCs w:val="24"/>
        </w:rPr>
      </w:pPr>
      <w:r w:rsidRPr="00791060">
        <w:rPr>
          <w:rFonts w:ascii="宋体" w:hAnsi="宋体" w:cs="Arial"/>
          <w:szCs w:val="24"/>
        </w:rPr>
        <w:t>在我国，缉毒警察的死亡率，是一般警察的4.9倍，受伤率更是高达10倍。他们的平均寿命只有41岁。什么概念呢？就是比全国人均寿命低了32.5岁。甚至平均每一天，就有一位缉毒警察牺牲。他们从事着这世上最正义的事业，却经历着这世上最背弃正义的报复。</w:t>
      </w:r>
    </w:p>
    <w:p w14:paraId="03DD4C8C" w14:textId="77777777" w:rsidR="00791060" w:rsidRPr="00791060" w:rsidRDefault="00791060" w:rsidP="00F469E9">
      <w:pPr>
        <w:spacing w:line="360" w:lineRule="auto"/>
        <w:ind w:firstLineChars="200" w:firstLine="480"/>
        <w:rPr>
          <w:rFonts w:ascii="宋体" w:hAnsi="宋体" w:cs="Arial"/>
          <w:szCs w:val="24"/>
        </w:rPr>
      </w:pPr>
      <w:r w:rsidRPr="00791060">
        <w:rPr>
          <w:rFonts w:ascii="宋体" w:hAnsi="宋体" w:cs="Arial"/>
          <w:szCs w:val="24"/>
        </w:rPr>
        <w:t>国无法不治，民无法不立。回首中国古代的治理社会，春秋之时， 虽礼制完备，却等级分明、刑杀随性；秦汉以降，虽天下统一，偶有盛世，却徭役繁重，民不聊生。我们所生活的社会，有鲜花也有野草。 有阳光灿烂也有黑暗阴霾。所以，在我们的成长过程中，少不了法律的护航。</w:t>
      </w:r>
    </w:p>
    <w:p w14:paraId="5BCE49E2" w14:textId="3750F1CF" w:rsidR="00791060" w:rsidRDefault="00791060" w:rsidP="00F469E9">
      <w:pPr>
        <w:spacing w:line="360" w:lineRule="auto"/>
        <w:ind w:firstLineChars="200" w:firstLine="480"/>
        <w:rPr>
          <w:rFonts w:ascii="宋体" w:hAnsi="宋体" w:cs="Arial"/>
          <w:szCs w:val="24"/>
        </w:rPr>
      </w:pPr>
      <w:r w:rsidRPr="00791060">
        <w:rPr>
          <w:rFonts w:ascii="宋体" w:hAnsi="宋体" w:cs="Arial"/>
          <w:szCs w:val="24"/>
        </w:rPr>
        <w:t>我们作为新时代的青年人，身上肩负着复兴祖国的伟大使命，禁毒与法律宣传是一项具有重要意义的工作，通过提高公众对毒品危害的认识和法律意识，共同努力抵制毒品，维护社会的和谐与健康发展。</w:t>
      </w:r>
      <w:r w:rsidRPr="00791060">
        <w:rPr>
          <w:rFonts w:ascii="宋体" w:hAnsi="宋体" w:cs="Arial" w:hint="eastAsia"/>
          <w:szCs w:val="24"/>
        </w:rPr>
        <w:t>为让我校学生</w:t>
      </w:r>
      <w:r w:rsidRPr="00791060">
        <w:rPr>
          <w:rFonts w:ascii="宋体" w:hAnsi="宋体" w:cs="Arial"/>
          <w:szCs w:val="24"/>
        </w:rPr>
        <w:t>提高对毒品的防范意识</w:t>
      </w:r>
      <w:r w:rsidRPr="00791060">
        <w:rPr>
          <w:rFonts w:ascii="宋体" w:hAnsi="宋体" w:cs="Arial" w:hint="eastAsia"/>
          <w:szCs w:val="24"/>
        </w:rPr>
        <w:t>，鼓励我校学生</w:t>
      </w:r>
      <w:r w:rsidRPr="00791060">
        <w:rPr>
          <w:rFonts w:ascii="宋体" w:hAnsi="宋体" w:cs="Arial"/>
          <w:szCs w:val="24"/>
        </w:rPr>
        <w:t>将防毒的法律意识深刻脑海。</w:t>
      </w:r>
      <w:r w:rsidRPr="00791060">
        <w:rPr>
          <w:rFonts w:ascii="宋体" w:hAnsi="宋体" w:cs="Arial" w:hint="eastAsia"/>
          <w:szCs w:val="24"/>
        </w:rPr>
        <w:t>丰富我校学生的校园文化生活，营造积极</w:t>
      </w:r>
      <w:r w:rsidRPr="00791060">
        <w:rPr>
          <w:rFonts w:ascii="宋体" w:hAnsi="宋体" w:cs="Arial"/>
          <w:szCs w:val="24"/>
        </w:rPr>
        <w:t>良好的法律</w:t>
      </w:r>
      <w:r w:rsidRPr="00791060">
        <w:rPr>
          <w:rFonts w:ascii="宋体" w:hAnsi="宋体" w:cs="Arial" w:hint="eastAsia"/>
          <w:szCs w:val="24"/>
        </w:rPr>
        <w:t>的</w:t>
      </w:r>
      <w:r w:rsidRPr="00791060">
        <w:rPr>
          <w:rFonts w:ascii="宋体" w:hAnsi="宋体" w:cs="Arial"/>
          <w:szCs w:val="24"/>
        </w:rPr>
        <w:t>环境</w:t>
      </w:r>
      <w:r w:rsidRPr="00791060">
        <w:rPr>
          <w:rFonts w:ascii="宋体" w:hAnsi="宋体" w:cs="Arial" w:hint="eastAsia"/>
          <w:szCs w:val="24"/>
        </w:rPr>
        <w:t>，特开展“</w:t>
      </w:r>
      <w:r w:rsidRPr="00791060">
        <w:rPr>
          <w:rFonts w:ascii="宋体" w:hAnsi="宋体" w:cs="Arial"/>
          <w:szCs w:val="24"/>
        </w:rPr>
        <w:t>禁毒与普法同行，无毒与法制相伴</w:t>
      </w:r>
      <w:r w:rsidRPr="00791060">
        <w:rPr>
          <w:rFonts w:ascii="宋体" w:hAnsi="宋体" w:cs="Arial" w:hint="eastAsia"/>
          <w:szCs w:val="24"/>
        </w:rPr>
        <w:t>”主题</w:t>
      </w:r>
      <w:r w:rsidRPr="00791060">
        <w:rPr>
          <w:rFonts w:ascii="宋体" w:hAnsi="宋体" w:cs="Arial" w:hint="eastAsia"/>
          <w:szCs w:val="24"/>
        </w:rPr>
        <w:lastRenderedPageBreak/>
        <w:t xml:space="preserve">活动。 </w:t>
      </w:r>
    </w:p>
    <w:p w14:paraId="13F557B1" w14:textId="34D5BA56" w:rsidR="00791060" w:rsidRDefault="00791060" w:rsidP="00791060">
      <w:pPr>
        <w:rPr>
          <w:rFonts w:ascii="宋体" w:hAnsi="宋体" w:cs="Arial"/>
          <w:szCs w:val="24"/>
        </w:rPr>
      </w:pPr>
    </w:p>
    <w:p w14:paraId="065A4738" w14:textId="506AD7E1" w:rsidR="00421A41" w:rsidRDefault="00421A41" w:rsidP="00791060">
      <w:pPr>
        <w:rPr>
          <w:rFonts w:ascii="宋体" w:hAnsi="宋体" w:cs="Arial"/>
          <w:szCs w:val="24"/>
        </w:rPr>
      </w:pPr>
    </w:p>
    <w:p w14:paraId="2DE8B6D8" w14:textId="77777777" w:rsidR="00421A41" w:rsidRPr="00791060" w:rsidRDefault="00421A41" w:rsidP="00791060">
      <w:pPr>
        <w:rPr>
          <w:rFonts w:ascii="等线" w:hAnsi="等线" w:cs="Arial"/>
        </w:rPr>
      </w:pPr>
    </w:p>
    <w:p w14:paraId="4631ED0E" w14:textId="15D04CBE" w:rsidR="00791060" w:rsidRPr="00791060" w:rsidRDefault="00421A41" w:rsidP="00852E05">
      <w:pPr>
        <w:pStyle w:val="1"/>
      </w:pPr>
      <w:bookmarkStart w:id="1" w:name="_Toc165117388"/>
      <w:r>
        <w:rPr>
          <w:rFonts w:hint="eastAsia"/>
        </w:rPr>
        <w:t>二</w:t>
      </w:r>
      <w:r w:rsidR="00791060" w:rsidRPr="00791060">
        <w:t>、活动目的和意义</w:t>
      </w:r>
      <w:bookmarkEnd w:id="1"/>
    </w:p>
    <w:p w14:paraId="045FFE11" w14:textId="77777777" w:rsidR="00791060" w:rsidRPr="00791060" w:rsidRDefault="00791060" w:rsidP="00F469E9">
      <w:pPr>
        <w:spacing w:line="360" w:lineRule="auto"/>
        <w:ind w:firstLineChars="200" w:firstLine="480"/>
        <w:rPr>
          <w:rFonts w:ascii="宋体" w:hAnsi="宋体" w:cs="Arial"/>
          <w:szCs w:val="24"/>
        </w:rPr>
      </w:pPr>
      <w:r w:rsidRPr="00791060">
        <w:rPr>
          <w:rFonts w:ascii="宋体" w:hAnsi="宋体" w:cs="Arial" w:hint="eastAsia"/>
          <w:szCs w:val="24"/>
        </w:rPr>
        <w:t>1. 增强居民群众的禁毒意识，普及毒品危害，传播禁毒理念，扩大禁毒宣传教育覆盖面。</w:t>
      </w:r>
    </w:p>
    <w:p w14:paraId="71A28CB1" w14:textId="77777777" w:rsidR="00791060" w:rsidRPr="00791060" w:rsidRDefault="00791060" w:rsidP="00F469E9">
      <w:pPr>
        <w:spacing w:line="360" w:lineRule="auto"/>
        <w:ind w:firstLineChars="200" w:firstLine="480"/>
        <w:rPr>
          <w:rFonts w:ascii="宋体" w:hAnsi="宋体" w:cs="Arial"/>
          <w:szCs w:val="24"/>
        </w:rPr>
      </w:pPr>
      <w:r w:rsidRPr="00791060">
        <w:rPr>
          <w:rFonts w:ascii="宋体" w:hAnsi="宋体" w:cs="Arial" w:hint="eastAsia"/>
          <w:szCs w:val="24"/>
        </w:rPr>
        <w:t>2. 引导各类人群树立“健康人生，绿色无毒”的理念，珍爱生命，拒绝毒品。</w:t>
      </w:r>
    </w:p>
    <w:p w14:paraId="03FC5D30" w14:textId="77777777" w:rsidR="00791060" w:rsidRPr="00791060" w:rsidRDefault="00791060" w:rsidP="00F469E9">
      <w:pPr>
        <w:spacing w:line="360" w:lineRule="auto"/>
        <w:ind w:firstLineChars="200" w:firstLine="480"/>
        <w:rPr>
          <w:rFonts w:ascii="宋体" w:hAnsi="宋体" w:cs="Arial"/>
          <w:szCs w:val="24"/>
        </w:rPr>
      </w:pPr>
      <w:r w:rsidRPr="00791060">
        <w:rPr>
          <w:rFonts w:ascii="宋体" w:hAnsi="宋体" w:cs="Arial" w:hint="eastAsia"/>
          <w:szCs w:val="24"/>
        </w:rPr>
        <w:t>3. 帮助群众认识毒品危害，提高警惕，自觉抵制毒品诱惑。</w:t>
      </w:r>
    </w:p>
    <w:p w14:paraId="038FA9B9" w14:textId="77777777" w:rsidR="00791060" w:rsidRPr="00791060" w:rsidRDefault="00791060" w:rsidP="00F469E9">
      <w:pPr>
        <w:spacing w:line="360" w:lineRule="auto"/>
        <w:ind w:firstLineChars="200" w:firstLine="480"/>
        <w:rPr>
          <w:rFonts w:ascii="宋体" w:hAnsi="宋体" w:cs="Arial"/>
          <w:szCs w:val="24"/>
        </w:rPr>
      </w:pPr>
      <w:r w:rsidRPr="00791060">
        <w:rPr>
          <w:rFonts w:ascii="宋体" w:hAnsi="宋体" w:cs="Arial" w:hint="eastAsia"/>
          <w:szCs w:val="24"/>
        </w:rPr>
        <w:t>4. 鼓励群众积极参与禁毒斗争，主动举报涉毒行为，为禁毒宣传贡献自己的力量。</w:t>
      </w:r>
    </w:p>
    <w:p w14:paraId="5A83F649" w14:textId="03066252" w:rsidR="00EB70B1" w:rsidRPr="00F469E9" w:rsidRDefault="00791060" w:rsidP="00F469E9">
      <w:pPr>
        <w:spacing w:line="360" w:lineRule="auto"/>
        <w:ind w:firstLineChars="200" w:firstLine="480"/>
        <w:rPr>
          <w:rFonts w:ascii="宋体" w:hAnsi="宋体" w:cs="Arial"/>
          <w:szCs w:val="24"/>
        </w:rPr>
      </w:pPr>
      <w:r w:rsidRPr="00791060">
        <w:rPr>
          <w:rFonts w:ascii="宋体" w:hAnsi="宋体" w:cs="Arial"/>
          <w:szCs w:val="24"/>
        </w:rPr>
        <w:t>5.通过法律规定，明确毒品的非法性，为打击毒品犯罪提供法律依据。</w:t>
      </w:r>
    </w:p>
    <w:p w14:paraId="7B436905" w14:textId="77777777" w:rsidR="00EB70B1" w:rsidRPr="00791060" w:rsidRDefault="00EB70B1" w:rsidP="00F469E9">
      <w:pPr>
        <w:spacing w:line="360" w:lineRule="auto"/>
        <w:rPr>
          <w:rFonts w:ascii="宋体" w:hAnsi="宋体" w:cs="Arial"/>
          <w:szCs w:val="24"/>
        </w:rPr>
      </w:pPr>
    </w:p>
    <w:p w14:paraId="5D1E6030" w14:textId="322229BA" w:rsidR="00791060" w:rsidRPr="00F469E9" w:rsidRDefault="00421A41" w:rsidP="00852E05">
      <w:pPr>
        <w:pStyle w:val="1"/>
      </w:pPr>
      <w:bookmarkStart w:id="2" w:name="_Toc165117389"/>
      <w:r>
        <w:rPr>
          <w:rFonts w:hint="eastAsia"/>
        </w:rPr>
        <w:t>三</w:t>
      </w:r>
      <w:r w:rsidR="00EB70B1" w:rsidRPr="00F469E9">
        <w:rPr>
          <w:rFonts w:hint="eastAsia"/>
        </w:rPr>
        <w:t>、活动主题</w:t>
      </w:r>
      <w:bookmarkEnd w:id="2"/>
    </w:p>
    <w:p w14:paraId="56D55B99" w14:textId="00A9DEB1" w:rsidR="00EB70B1" w:rsidRPr="00F469E9" w:rsidRDefault="00EB70B1" w:rsidP="00F469E9">
      <w:pPr>
        <w:spacing w:line="360" w:lineRule="auto"/>
        <w:ind w:firstLineChars="200" w:firstLine="480"/>
        <w:rPr>
          <w:rFonts w:ascii="宋体" w:hAnsi="宋体"/>
          <w:szCs w:val="24"/>
        </w:rPr>
      </w:pPr>
      <w:bookmarkStart w:id="3" w:name="_Hlk165103000"/>
      <w:r w:rsidRPr="00F469E9">
        <w:rPr>
          <w:rFonts w:ascii="宋体" w:hAnsi="宋体" w:hint="eastAsia"/>
          <w:szCs w:val="24"/>
        </w:rPr>
        <w:t>禁毒与普法同行，无毒与法制相伴</w:t>
      </w:r>
    </w:p>
    <w:bookmarkEnd w:id="3"/>
    <w:p w14:paraId="0FD0CEFF" w14:textId="58A1C3EF" w:rsidR="00EB70B1" w:rsidRDefault="00EB70B1"/>
    <w:p w14:paraId="50E68F1D" w14:textId="2C532369" w:rsidR="00EB70B1" w:rsidRPr="00F469E9" w:rsidRDefault="00421A41" w:rsidP="00852E05">
      <w:pPr>
        <w:pStyle w:val="1"/>
      </w:pPr>
      <w:bookmarkStart w:id="4" w:name="_Toc165117390"/>
      <w:r>
        <w:rPr>
          <w:rFonts w:hint="eastAsia"/>
        </w:rPr>
        <w:t>四</w:t>
      </w:r>
      <w:r w:rsidR="00EB70B1" w:rsidRPr="00F469E9">
        <w:rPr>
          <w:rFonts w:hint="eastAsia"/>
        </w:rPr>
        <w:t>、活动对象</w:t>
      </w:r>
      <w:bookmarkEnd w:id="4"/>
    </w:p>
    <w:p w14:paraId="39799FE0" w14:textId="07D3924F" w:rsidR="00EB70B1" w:rsidRDefault="00EB70B1" w:rsidP="00EB70B1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巢湖学院全体在校大学生</w:t>
      </w:r>
    </w:p>
    <w:p w14:paraId="5AA08629" w14:textId="77777777" w:rsidR="00F469E9" w:rsidRDefault="00F469E9" w:rsidP="00EB70B1">
      <w:pPr>
        <w:spacing w:line="360" w:lineRule="auto"/>
        <w:ind w:firstLineChars="200" w:firstLine="480"/>
        <w:jc w:val="left"/>
        <w:rPr>
          <w:rFonts w:ascii="宋体" w:hAnsi="宋体" w:cs="宋体"/>
        </w:rPr>
      </w:pPr>
    </w:p>
    <w:p w14:paraId="29A1A668" w14:textId="7B0D1108" w:rsidR="00EB70B1" w:rsidRPr="00F469E9" w:rsidRDefault="00421A41" w:rsidP="00852E05">
      <w:pPr>
        <w:pStyle w:val="1"/>
      </w:pPr>
      <w:bookmarkStart w:id="5" w:name="_Toc165117391"/>
      <w:r>
        <w:rPr>
          <w:rFonts w:hint="eastAsia"/>
        </w:rPr>
        <w:lastRenderedPageBreak/>
        <w:t>五</w:t>
      </w:r>
      <w:r w:rsidR="00EB70B1" w:rsidRPr="00F469E9">
        <w:rPr>
          <w:rFonts w:hint="eastAsia"/>
        </w:rPr>
        <w:t>、活动内容</w:t>
      </w:r>
      <w:bookmarkEnd w:id="5"/>
    </w:p>
    <w:p w14:paraId="776CB8B9" w14:textId="13EAECB3" w:rsidR="00EB70B1" w:rsidRPr="00442003" w:rsidRDefault="00EB70B1" w:rsidP="00852E05">
      <w:pPr>
        <w:pStyle w:val="2"/>
      </w:pPr>
      <w:bookmarkStart w:id="6" w:name="_Toc165117392"/>
      <w:r w:rsidRPr="00442003">
        <w:rPr>
          <w:rFonts w:hint="eastAsia"/>
        </w:rPr>
        <w:t>（一）</w:t>
      </w:r>
      <w:bookmarkStart w:id="7" w:name="_Hlk165110255"/>
      <w:r w:rsidR="00F469E9" w:rsidRPr="00442003">
        <w:t>“</w:t>
      </w:r>
      <w:r w:rsidR="00F469E9" w:rsidRPr="00442003">
        <w:t>毒品人人喊打</w:t>
      </w:r>
      <w:r w:rsidR="00F469E9" w:rsidRPr="00442003">
        <w:t xml:space="preserve"> </w:t>
      </w:r>
      <w:r w:rsidR="00F469E9" w:rsidRPr="00442003">
        <w:t>禁毒人人参与</w:t>
      </w:r>
      <w:r w:rsidR="00F469E9" w:rsidRPr="00442003">
        <w:t>”</w:t>
      </w:r>
      <w:bookmarkEnd w:id="6"/>
      <w:bookmarkEnd w:id="7"/>
    </w:p>
    <w:p w14:paraId="36874FEB" w14:textId="6797EDAB" w:rsidR="00F469E9" w:rsidRPr="00442003" w:rsidRDefault="00F469E9" w:rsidP="00442003">
      <w:pPr>
        <w:spacing w:line="360" w:lineRule="auto"/>
        <w:ind w:firstLineChars="200" w:firstLine="480"/>
        <w:rPr>
          <w:szCs w:val="24"/>
        </w:rPr>
      </w:pPr>
      <w:r w:rsidRPr="00442003">
        <w:rPr>
          <w:rFonts w:hint="eastAsia"/>
          <w:szCs w:val="24"/>
        </w:rPr>
        <w:t>为了进一步提高大学生禁毒意识，引导大学生树立正确的人生观、价值观、健康观。通过组织“毒品人人喊打，禁毒人人参与”主题禁毒知识竞赛活动，形成全民禁毒的良好社会氛围。</w:t>
      </w:r>
    </w:p>
    <w:p w14:paraId="4987D0A5" w14:textId="3D092568" w:rsidR="00147A70" w:rsidRPr="00442003" w:rsidRDefault="00147A70" w:rsidP="00852E05">
      <w:pPr>
        <w:pStyle w:val="2"/>
      </w:pPr>
      <w:bookmarkStart w:id="8" w:name="_Toc165117393"/>
      <w:r w:rsidRPr="00442003">
        <w:rPr>
          <w:rFonts w:hint="eastAsia"/>
        </w:rPr>
        <w:t>（二）</w:t>
      </w:r>
      <w:bookmarkStart w:id="9" w:name="_Hlk165102837"/>
      <w:r w:rsidRPr="00442003">
        <w:rPr>
          <w:rFonts w:hint="eastAsia"/>
        </w:rPr>
        <w:t>我们的青春拒绝毒品</w:t>
      </w:r>
      <w:bookmarkEnd w:id="8"/>
    </w:p>
    <w:p w14:paraId="22ECCD97" w14:textId="4B8A0E57" w:rsidR="00442003" w:rsidRPr="00442003" w:rsidRDefault="00442003" w:rsidP="00442003">
      <w:pPr>
        <w:spacing w:line="360" w:lineRule="auto"/>
        <w:ind w:firstLineChars="200" w:firstLine="480"/>
        <w:rPr>
          <w:szCs w:val="24"/>
        </w:rPr>
      </w:pPr>
      <w:r w:rsidRPr="00442003">
        <w:rPr>
          <w:rFonts w:hint="eastAsia"/>
          <w:szCs w:val="24"/>
        </w:rPr>
        <w:t>为提高防毒意识，增强同学们对毒品危害的认识，、倡导健康生活方式的，通过组织“我的青春拒绝毒品”主题海报制作活动，形成全民禁毒的良好社会氛围。</w:t>
      </w:r>
    </w:p>
    <w:p w14:paraId="22669EF9" w14:textId="11EB6419" w:rsidR="00147A70" w:rsidRPr="00442003" w:rsidRDefault="00147A70" w:rsidP="00852E05">
      <w:pPr>
        <w:pStyle w:val="2"/>
      </w:pPr>
      <w:bookmarkStart w:id="10" w:name="_Toc165117394"/>
      <w:bookmarkEnd w:id="9"/>
      <w:r w:rsidRPr="00442003">
        <w:rPr>
          <w:rFonts w:hint="eastAsia"/>
        </w:rPr>
        <w:t>（三）</w:t>
      </w:r>
      <w:bookmarkStart w:id="11" w:name="_Hlk165115130"/>
      <w:r w:rsidRPr="00442003">
        <w:rPr>
          <w:rFonts w:hint="eastAsia"/>
        </w:rPr>
        <w:t>正义的光芒必将驱散黑暗！</w:t>
      </w:r>
      <w:bookmarkEnd w:id="10"/>
    </w:p>
    <w:bookmarkEnd w:id="11"/>
    <w:p w14:paraId="0E6BC25D" w14:textId="07DA18EF" w:rsidR="00442003" w:rsidRPr="00442003" w:rsidRDefault="00442003" w:rsidP="00442003">
      <w:pPr>
        <w:spacing w:line="360" w:lineRule="auto"/>
        <w:ind w:firstLineChars="200" w:firstLine="480"/>
        <w:rPr>
          <w:szCs w:val="24"/>
        </w:rPr>
      </w:pPr>
      <w:r w:rsidRPr="00442003">
        <w:rPr>
          <w:rFonts w:hint="eastAsia"/>
          <w:szCs w:val="24"/>
        </w:rPr>
        <w:t>在当前社会中，毒品问题依然是一个严峻的挑战，它不仅危害个人健康，也影响社会稳定和发展。同时，法律知识的普及对于提高公民的法律意识，预防违法犯罪行为具有重要意义。</w:t>
      </w:r>
      <w:r w:rsidRPr="00442003">
        <w:rPr>
          <w:szCs w:val="24"/>
        </w:rPr>
        <w:t>通过举办手操报活动，可以有效提高青少年对禁毒和法律知识的认识，增强他们抵御毒品的能力，同时培养他们的法律意识和遵法守法的良好习惯。预计通过本次活动，参与者将能够深入理解毒品的危害和法律的重要性，提升自我保护能力，形成积极向上的生活态度和行为习惯。</w:t>
      </w:r>
    </w:p>
    <w:p w14:paraId="73D5F9DA" w14:textId="77777777" w:rsidR="00F469E9" w:rsidRDefault="00F469E9"/>
    <w:p w14:paraId="71AFAFFB" w14:textId="4FB7CEAB" w:rsidR="00147A70" w:rsidRPr="00F469E9" w:rsidRDefault="00C93BB6" w:rsidP="00852E05">
      <w:pPr>
        <w:pStyle w:val="1"/>
      </w:pPr>
      <w:bookmarkStart w:id="12" w:name="_Toc165117395"/>
      <w:r>
        <w:rPr>
          <w:rFonts w:hint="eastAsia"/>
        </w:rPr>
        <w:t>六</w:t>
      </w:r>
      <w:r w:rsidR="00147A70" w:rsidRPr="00F469E9">
        <w:rPr>
          <w:rFonts w:hint="eastAsia"/>
        </w:rPr>
        <w:t>、活动流程及展开</w:t>
      </w:r>
      <w:bookmarkStart w:id="13" w:name="_Toc28152"/>
      <w:bookmarkEnd w:id="12"/>
    </w:p>
    <w:p w14:paraId="6EFAAED0" w14:textId="23528005" w:rsidR="00147A70" w:rsidRPr="00147A70" w:rsidRDefault="00F469E9" w:rsidP="00852E05">
      <w:pPr>
        <w:pStyle w:val="2"/>
      </w:pPr>
      <w:bookmarkStart w:id="14" w:name="_Toc165117396"/>
      <w:r>
        <w:rPr>
          <w:rFonts w:hint="eastAsia"/>
        </w:rPr>
        <w:t>（一）</w:t>
      </w:r>
      <w:r w:rsidR="00147A70">
        <w:rPr>
          <w:rFonts w:hint="eastAsia"/>
        </w:rPr>
        <w:t>前期准备</w:t>
      </w:r>
      <w:bookmarkEnd w:id="13"/>
      <w:bookmarkEnd w:id="14"/>
    </w:p>
    <w:p w14:paraId="22114F0A" w14:textId="77777777" w:rsidR="00147A70" w:rsidRPr="00852E05" w:rsidRDefault="00147A70" w:rsidP="00F469E9">
      <w:pPr>
        <w:spacing w:line="360" w:lineRule="auto"/>
        <w:ind w:firstLineChars="200" w:firstLine="482"/>
        <w:jc w:val="left"/>
        <w:rPr>
          <w:rFonts w:ascii="宋体" w:hAnsi="宋体" w:cs="宋体"/>
          <w:b/>
          <w:bCs/>
        </w:rPr>
      </w:pPr>
      <w:r w:rsidRPr="00852E05">
        <w:rPr>
          <w:rFonts w:ascii="宋体" w:hAnsi="宋体" w:cs="宋体" w:hint="eastAsia"/>
          <w:b/>
          <w:bCs/>
          <w:szCs w:val="24"/>
        </w:rPr>
        <w:t>1.开会讨论</w:t>
      </w:r>
    </w:p>
    <w:p w14:paraId="0D11E536" w14:textId="03A6091E" w:rsidR="00147A70" w:rsidRDefault="00147A70" w:rsidP="00F469E9">
      <w:pPr>
        <w:spacing w:line="360" w:lineRule="auto"/>
        <w:ind w:firstLineChars="20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szCs w:val="24"/>
        </w:rPr>
        <w:t>活动开展前半个月，团队线下开会商讨活动主题及形式，制定计划并分配</w:t>
      </w:r>
      <w:r>
        <w:rPr>
          <w:rFonts w:ascii="宋体" w:hAnsi="宋体" w:cs="宋体" w:hint="eastAsia"/>
          <w:szCs w:val="24"/>
        </w:rPr>
        <w:lastRenderedPageBreak/>
        <w:t>好各环节的负责人及其工作任务，制作详细的策划书，同时进行活动的审批工作，确保活动顺利开展。</w:t>
      </w:r>
    </w:p>
    <w:p w14:paraId="02931366" w14:textId="77777777" w:rsidR="00147A70" w:rsidRPr="00852E05" w:rsidRDefault="00147A70" w:rsidP="00F469E9">
      <w:pPr>
        <w:spacing w:line="360" w:lineRule="auto"/>
        <w:ind w:firstLineChars="200" w:firstLine="482"/>
        <w:jc w:val="left"/>
        <w:rPr>
          <w:rFonts w:ascii="宋体" w:hAnsi="宋体" w:cs="宋体"/>
          <w:b/>
          <w:bCs/>
        </w:rPr>
      </w:pPr>
      <w:r w:rsidRPr="00852E05">
        <w:rPr>
          <w:rFonts w:ascii="宋体" w:hAnsi="宋体" w:cs="宋体" w:hint="eastAsia"/>
          <w:b/>
          <w:bCs/>
          <w:szCs w:val="24"/>
        </w:rPr>
        <w:t>2.前期宣传</w:t>
      </w:r>
    </w:p>
    <w:p w14:paraId="5F5BEE2B" w14:textId="32534A78" w:rsidR="00147A70" w:rsidRDefault="00147A70" w:rsidP="00F469E9">
      <w:pPr>
        <w:spacing w:line="360" w:lineRule="auto"/>
        <w:ind w:firstLineChars="20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szCs w:val="24"/>
        </w:rPr>
        <w:t>（1）线上：通过官Q发布活动通知，同时</w:t>
      </w:r>
      <w:r w:rsidR="00F469E9">
        <w:rPr>
          <w:rFonts w:ascii="宋体" w:hAnsi="宋体" w:cs="宋体" w:hint="eastAsia"/>
          <w:szCs w:val="24"/>
        </w:rPr>
        <w:t>@</w:t>
      </w:r>
      <w:r>
        <w:rPr>
          <w:rFonts w:ascii="宋体" w:hAnsi="宋体" w:cs="宋体" w:hint="eastAsia"/>
          <w:szCs w:val="24"/>
        </w:rPr>
        <w:t>其它学院官Q进行转发，</w:t>
      </w:r>
      <w:proofErr w:type="gramStart"/>
      <w:r>
        <w:rPr>
          <w:rFonts w:ascii="宋体" w:hAnsi="宋体" w:cs="宋体" w:hint="eastAsia"/>
          <w:szCs w:val="24"/>
        </w:rPr>
        <w:t>扩大线</w:t>
      </w:r>
      <w:proofErr w:type="gramEnd"/>
      <w:r>
        <w:rPr>
          <w:rFonts w:ascii="宋体" w:hAnsi="宋体" w:cs="宋体" w:hint="eastAsia"/>
          <w:szCs w:val="24"/>
        </w:rPr>
        <w:t>上宣传的范围。</w:t>
      </w:r>
    </w:p>
    <w:p w14:paraId="64CCD7B7" w14:textId="75995F4C" w:rsidR="00147A70" w:rsidRDefault="00147A70" w:rsidP="00F469E9">
      <w:pPr>
        <w:spacing w:line="360" w:lineRule="auto"/>
        <w:ind w:firstLineChars="20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szCs w:val="24"/>
        </w:rPr>
        <w:t>（2）线下：在食堂门口摆设展台，进行线下报名，并于5月9日晚由团队共同前往各班级内进行宣传。</w:t>
      </w:r>
    </w:p>
    <w:p w14:paraId="217C6E22" w14:textId="77777777" w:rsidR="00147A70" w:rsidRPr="00852E05" w:rsidRDefault="00147A70" w:rsidP="00F469E9">
      <w:pPr>
        <w:spacing w:line="360" w:lineRule="auto"/>
        <w:ind w:firstLineChars="200" w:firstLine="482"/>
        <w:jc w:val="left"/>
        <w:rPr>
          <w:rFonts w:ascii="宋体" w:hAnsi="宋体" w:cs="宋体"/>
          <w:b/>
          <w:bCs/>
        </w:rPr>
      </w:pPr>
      <w:r w:rsidRPr="00852E05">
        <w:rPr>
          <w:rFonts w:ascii="宋体" w:hAnsi="宋体" w:cs="宋体" w:hint="eastAsia"/>
          <w:b/>
          <w:bCs/>
          <w:szCs w:val="24"/>
        </w:rPr>
        <w:t>3.准备工作安排</w:t>
      </w:r>
    </w:p>
    <w:p w14:paraId="538D3B8F" w14:textId="2DDC2C02" w:rsidR="00147A70" w:rsidRDefault="00147A70" w:rsidP="00F469E9">
      <w:pPr>
        <w:spacing w:line="360" w:lineRule="auto"/>
        <w:ind w:firstLineChars="20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szCs w:val="24"/>
        </w:rPr>
        <w:t>（1）杜发毅同学设计活动相关的海报。</w:t>
      </w:r>
    </w:p>
    <w:p w14:paraId="6C32C4DF" w14:textId="0EBB7769" w:rsidR="00147A70" w:rsidRDefault="00147A70" w:rsidP="00F469E9">
      <w:pPr>
        <w:spacing w:line="360" w:lineRule="auto"/>
        <w:ind w:firstLineChars="20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szCs w:val="24"/>
        </w:rPr>
        <w:t>（3）胡敏同学向团总支书记申请在食堂门口摆展台进行线下的活动宣传。</w:t>
      </w:r>
    </w:p>
    <w:p w14:paraId="72B79CBD" w14:textId="12C67613" w:rsidR="00147A70" w:rsidRDefault="00147A70" w:rsidP="00F469E9">
      <w:pPr>
        <w:spacing w:line="360" w:lineRule="auto"/>
        <w:ind w:firstLineChars="20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szCs w:val="24"/>
        </w:rPr>
        <w:t>（4）由傅恩泽同学制作并打印比赛中所需要的各类表格。</w:t>
      </w:r>
    </w:p>
    <w:p w14:paraId="0904F713" w14:textId="77777777" w:rsidR="00147A70" w:rsidRDefault="00147A70" w:rsidP="00852E05">
      <w:pPr>
        <w:pStyle w:val="2"/>
      </w:pPr>
      <w:bookmarkStart w:id="15" w:name="_Toc21205"/>
      <w:bookmarkStart w:id="16" w:name="_Toc165116103"/>
      <w:bookmarkStart w:id="17" w:name="_Toc165116258"/>
      <w:bookmarkStart w:id="18" w:name="_Toc165116413"/>
      <w:bookmarkStart w:id="19" w:name="_Toc165117397"/>
      <w:r>
        <w:rPr>
          <w:rFonts w:hint="eastAsia"/>
        </w:rPr>
        <w:t>（二）中期开展</w:t>
      </w:r>
      <w:bookmarkEnd w:id="15"/>
      <w:bookmarkEnd w:id="16"/>
      <w:bookmarkEnd w:id="17"/>
      <w:bookmarkEnd w:id="18"/>
      <w:bookmarkEnd w:id="19"/>
    </w:p>
    <w:p w14:paraId="1E87437C" w14:textId="77777777" w:rsidR="00147A70" w:rsidRDefault="00147A70" w:rsidP="00F469E9">
      <w:pPr>
        <w:spacing w:line="360" w:lineRule="auto"/>
        <w:ind w:firstLineChars="20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szCs w:val="24"/>
        </w:rPr>
        <w:t>本次比赛所有活动均只有一个阶段，报名方式为个人线下填写报名表。</w:t>
      </w:r>
    </w:p>
    <w:p w14:paraId="55015747" w14:textId="7B5EC9F3" w:rsidR="00147A70" w:rsidRPr="00023898" w:rsidRDefault="00147A70" w:rsidP="00F469E9">
      <w:pPr>
        <w:spacing w:line="360" w:lineRule="auto"/>
        <w:ind w:firstLineChars="200" w:firstLine="482"/>
        <w:jc w:val="left"/>
        <w:rPr>
          <w:rFonts w:ascii="宋体" w:hAnsi="宋体"/>
          <w:b/>
          <w:bCs/>
          <w:szCs w:val="24"/>
        </w:rPr>
      </w:pPr>
      <w:r w:rsidRPr="00023898">
        <w:rPr>
          <w:rFonts w:ascii="宋体" w:hAnsi="宋体" w:cs="宋体" w:hint="eastAsia"/>
          <w:b/>
          <w:bCs/>
          <w:szCs w:val="24"/>
        </w:rPr>
        <w:t>1.</w:t>
      </w:r>
      <w:r w:rsidR="005544AA" w:rsidRPr="00023898">
        <w:rPr>
          <w:rFonts w:ascii="宋体" w:hAnsi="宋体"/>
          <w:b/>
          <w:bCs/>
          <w:szCs w:val="24"/>
        </w:rPr>
        <w:t>“毒品人人喊打 禁毒人人参与”</w:t>
      </w:r>
    </w:p>
    <w:p w14:paraId="7E766E47" w14:textId="49FAE38F" w:rsidR="00CC1049" w:rsidRPr="00CC1049" w:rsidRDefault="00CC1049" w:rsidP="00CC1049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CC1049">
        <w:rPr>
          <w:rFonts w:ascii="宋体" w:hAnsi="宋体"/>
          <w:szCs w:val="24"/>
        </w:rPr>
        <w:t>宣传推广：通过校园墙、组织进在晚自习期间进班级宣传等方式宣传本次活动，提高同学们参与激情。组织实施：成立活动组委会，负责活动的策划、组织和实施。邀请部分同学或老师担任评委，确保评选公平、公正。持续宣传：将参选选手答题时的照片以及获奖者合照发布校园墙进行宣传，同时请参赛选手在各班级宣传毒品危害和健康生活理念。</w:t>
      </w:r>
    </w:p>
    <w:p w14:paraId="37B5642B" w14:textId="62AC74C5" w:rsidR="00147A70" w:rsidRPr="005E0823" w:rsidRDefault="00147A70" w:rsidP="00F469E9">
      <w:pPr>
        <w:spacing w:line="360" w:lineRule="auto"/>
        <w:ind w:firstLineChars="200" w:firstLine="482"/>
        <w:jc w:val="left"/>
        <w:rPr>
          <w:rFonts w:ascii="宋体" w:hAnsi="宋体" w:cs="宋体"/>
          <w:b/>
          <w:bCs/>
          <w:szCs w:val="24"/>
        </w:rPr>
      </w:pPr>
      <w:r w:rsidRPr="005E0823">
        <w:rPr>
          <w:rFonts w:ascii="宋体" w:hAnsi="宋体" w:cs="宋体"/>
          <w:b/>
          <w:bCs/>
          <w:szCs w:val="24"/>
        </w:rPr>
        <w:t>2.</w:t>
      </w:r>
      <w:bookmarkStart w:id="20" w:name="_Hlk165112415"/>
      <w:r w:rsidRPr="005E0823">
        <w:rPr>
          <w:rFonts w:ascii="宋体" w:hAnsi="宋体" w:cs="宋体" w:hint="eastAsia"/>
          <w:b/>
          <w:bCs/>
          <w:szCs w:val="24"/>
        </w:rPr>
        <w:t>我们的青春拒绝毒品</w:t>
      </w:r>
      <w:bookmarkEnd w:id="20"/>
    </w:p>
    <w:p w14:paraId="07AC1FDA" w14:textId="77777777" w:rsidR="00CC1049" w:rsidRPr="00CC1049" w:rsidRDefault="00CC1049" w:rsidP="00CC1049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 w:rsidRPr="00CC1049">
        <w:rPr>
          <w:rFonts w:ascii="宋体" w:hAnsi="宋体" w:cs="宋体" w:hint="eastAsia"/>
          <w:szCs w:val="24"/>
        </w:rPr>
        <w:t>宣传推广：通过校园墙、线下推广等方式宣传本次活动，提高同学们参与热情。组织实施：成立活动组委会，负责活动的策划、组织和实施。邀请部分同学或老师担任评委，确保评选公平、公正。作品征集：设立投稿邮箱，收集参赛作品。对投稿作品进行整理，确保评选顺利进行。作品评选：按照投稿要求、视觉效果等评选出优秀作品并颁奖。持续宣传：将获奖作品制作成宣传册、展板等，在学校、社区等地进行巡回展示，持续宣传毒品危害和健康生活理念。</w:t>
      </w:r>
    </w:p>
    <w:p w14:paraId="005FD23A" w14:textId="683B127F" w:rsidR="00147A70" w:rsidRPr="005E0823" w:rsidRDefault="00147A70" w:rsidP="00CC1049">
      <w:pPr>
        <w:spacing w:line="360" w:lineRule="auto"/>
        <w:ind w:firstLineChars="200" w:firstLine="482"/>
        <w:jc w:val="left"/>
        <w:rPr>
          <w:rFonts w:ascii="宋体" w:hAnsi="宋体" w:cs="宋体"/>
          <w:b/>
          <w:bCs/>
          <w:szCs w:val="24"/>
        </w:rPr>
      </w:pPr>
      <w:r w:rsidRPr="005E0823">
        <w:rPr>
          <w:rFonts w:ascii="宋体" w:hAnsi="宋体" w:cs="宋体" w:hint="eastAsia"/>
          <w:b/>
          <w:bCs/>
          <w:szCs w:val="24"/>
        </w:rPr>
        <w:t>3</w:t>
      </w:r>
      <w:r w:rsidRPr="005E0823">
        <w:rPr>
          <w:rFonts w:ascii="宋体" w:hAnsi="宋体" w:cs="宋体"/>
          <w:b/>
          <w:bCs/>
          <w:szCs w:val="24"/>
        </w:rPr>
        <w:t>.</w:t>
      </w:r>
      <w:r w:rsidRPr="005E0823">
        <w:rPr>
          <w:rFonts w:ascii="宋体" w:hAnsi="宋体" w:cs="宋体" w:hint="eastAsia"/>
          <w:b/>
          <w:bCs/>
          <w:szCs w:val="24"/>
        </w:rPr>
        <w:t>正义的光芒必将驱散黑暗！</w:t>
      </w:r>
    </w:p>
    <w:p w14:paraId="220568F8" w14:textId="09D1A7B2" w:rsidR="00CC1049" w:rsidRPr="00CC1049" w:rsidRDefault="00CC1049" w:rsidP="00CC1049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 w:rsidRPr="00CC1049">
        <w:rPr>
          <w:rFonts w:ascii="宋体" w:hAnsi="宋体" w:cs="宋体" w:hint="eastAsia"/>
          <w:szCs w:val="24"/>
        </w:rPr>
        <w:lastRenderedPageBreak/>
        <w:t>材料准备：参赛选手自备各种手操报制作材料，包括彩色纸张、马克笔、水彩、胶水、剪刀等。为确保环保，鼓励使用可回收或生物降解材料。内容要素</w:t>
      </w:r>
      <w:r>
        <w:rPr>
          <w:rFonts w:ascii="宋体" w:hAnsi="宋体" w:cs="宋体" w:hint="eastAsia"/>
          <w:szCs w:val="24"/>
        </w:rPr>
        <w:t>：</w:t>
      </w:r>
      <w:r w:rsidRPr="00CC1049">
        <w:rPr>
          <w:rFonts w:ascii="宋体" w:hAnsi="宋体" w:cs="宋体" w:hint="eastAsia"/>
          <w:szCs w:val="24"/>
        </w:rPr>
        <w:t>禁毒知识：要求参与者创作包含毒品种类、危害、预防方法等内容的手操报，以及个人对毒品说“不”的承诺。法律常识：鼓励学生通过手操报展现对宪法、刑法、民法等基础法律知识的理解和认识。</w:t>
      </w:r>
    </w:p>
    <w:p w14:paraId="6232D2F0" w14:textId="556B6E37" w:rsidR="00147A70" w:rsidRDefault="00147A70" w:rsidP="00852E05">
      <w:pPr>
        <w:pStyle w:val="2"/>
        <w:rPr>
          <w:rFonts w:ascii="宋体" w:eastAsia="宋体" w:hAnsi="宋体" w:cs="宋体"/>
        </w:rPr>
      </w:pPr>
      <w:bookmarkStart w:id="21" w:name="_Toc25759"/>
      <w:bookmarkStart w:id="22" w:name="_Toc165116104"/>
      <w:bookmarkStart w:id="23" w:name="_Toc165116259"/>
      <w:bookmarkStart w:id="24" w:name="_Toc165116414"/>
      <w:bookmarkStart w:id="25" w:name="_Toc165117398"/>
      <w:r>
        <w:rPr>
          <w:rFonts w:hint="eastAsia"/>
        </w:rPr>
        <w:t>（三）后期安排</w:t>
      </w:r>
      <w:bookmarkEnd w:id="21"/>
      <w:bookmarkEnd w:id="22"/>
      <w:bookmarkEnd w:id="23"/>
      <w:bookmarkEnd w:id="24"/>
      <w:bookmarkEnd w:id="25"/>
    </w:p>
    <w:p w14:paraId="52D33E51" w14:textId="4C54A646" w:rsidR="00147A70" w:rsidRDefault="00147A70" w:rsidP="00F469E9">
      <w:pPr>
        <w:spacing w:line="360" w:lineRule="auto"/>
        <w:ind w:firstLineChars="20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szCs w:val="24"/>
        </w:rPr>
        <w:t>1.</w:t>
      </w:r>
      <w:r w:rsidR="00B379D4">
        <w:rPr>
          <w:rFonts w:ascii="宋体" w:hAnsi="宋体" w:cs="宋体" w:hint="eastAsia"/>
          <w:szCs w:val="24"/>
        </w:rPr>
        <w:t>杜发毅同学</w:t>
      </w:r>
      <w:r>
        <w:rPr>
          <w:rFonts w:ascii="宋体" w:hAnsi="宋体" w:cs="宋体" w:hint="eastAsia"/>
          <w:szCs w:val="24"/>
        </w:rPr>
        <w:t>发布动态，进行活动后期的宣传工作。</w:t>
      </w:r>
    </w:p>
    <w:p w14:paraId="0D0A904E" w14:textId="338D3C72" w:rsidR="00147A70" w:rsidRDefault="00147A70" w:rsidP="00F469E9">
      <w:pPr>
        <w:spacing w:line="360" w:lineRule="auto"/>
        <w:ind w:firstLineChars="20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szCs w:val="24"/>
        </w:rPr>
        <w:t>2.</w:t>
      </w:r>
      <w:r w:rsidR="00B379D4">
        <w:rPr>
          <w:rFonts w:ascii="宋体" w:hAnsi="宋体" w:cs="宋体" w:hint="eastAsia"/>
          <w:szCs w:val="24"/>
        </w:rPr>
        <w:t>方君杰同学</w:t>
      </w:r>
      <w:r>
        <w:rPr>
          <w:rFonts w:ascii="宋体" w:hAnsi="宋体" w:cs="宋体" w:hint="eastAsia"/>
          <w:szCs w:val="24"/>
        </w:rPr>
        <w:t>撰写新闻稿，进行官网推送工作。</w:t>
      </w:r>
    </w:p>
    <w:p w14:paraId="694EC2DF" w14:textId="5BEC34B2" w:rsidR="00147A70" w:rsidRDefault="00147A70" w:rsidP="00F469E9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3.进行活动相关的微信推文编辑及推送。</w:t>
      </w:r>
    </w:p>
    <w:p w14:paraId="0FAE81F5" w14:textId="34BC600F" w:rsidR="00F469E9" w:rsidRDefault="00F469E9" w:rsidP="00F469E9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</w:p>
    <w:p w14:paraId="18709974" w14:textId="77777777" w:rsidR="00852E05" w:rsidRDefault="00C93BB6" w:rsidP="00852E05">
      <w:pPr>
        <w:pStyle w:val="1"/>
      </w:pPr>
      <w:bookmarkStart w:id="26" w:name="_Toc165117399"/>
      <w:r>
        <w:rPr>
          <w:rFonts w:hint="eastAsia"/>
        </w:rPr>
        <w:t>七</w:t>
      </w:r>
      <w:r w:rsidR="00442003" w:rsidRPr="00442003">
        <w:rPr>
          <w:rFonts w:hint="eastAsia"/>
        </w:rPr>
        <w:t>、参赛要求</w:t>
      </w:r>
      <w:bookmarkStart w:id="27" w:name="_Toc3470"/>
      <w:bookmarkStart w:id="28" w:name="_Toc165116105"/>
      <w:bookmarkStart w:id="29" w:name="_Toc165116260"/>
      <w:bookmarkStart w:id="30" w:name="_Toc165116415"/>
      <w:bookmarkEnd w:id="26"/>
    </w:p>
    <w:p w14:paraId="1084E6FA" w14:textId="189EA019" w:rsidR="00442003" w:rsidRDefault="00442003" w:rsidP="00852E05">
      <w:pPr>
        <w:pStyle w:val="2"/>
      </w:pPr>
      <w:bookmarkStart w:id="31" w:name="_Toc165117400"/>
      <w:r>
        <w:rPr>
          <w:rFonts w:hint="eastAsia"/>
        </w:rPr>
        <w:t>（一）</w:t>
      </w:r>
      <w:bookmarkStart w:id="32" w:name="_Hlk165112394"/>
      <w:bookmarkStart w:id="33" w:name="_Hlk165115071"/>
      <w:bookmarkEnd w:id="27"/>
      <w:r w:rsidRPr="00442003">
        <w:t>“</w:t>
      </w:r>
      <w:r w:rsidRPr="00442003">
        <w:t>毒品人人喊打</w:t>
      </w:r>
      <w:r w:rsidRPr="00442003">
        <w:t xml:space="preserve"> </w:t>
      </w:r>
      <w:r w:rsidRPr="00442003">
        <w:t>禁毒人人参与</w:t>
      </w:r>
      <w:r w:rsidRPr="00442003">
        <w:t>”</w:t>
      </w:r>
      <w:bookmarkEnd w:id="28"/>
      <w:bookmarkEnd w:id="29"/>
      <w:bookmarkEnd w:id="30"/>
      <w:bookmarkEnd w:id="31"/>
      <w:bookmarkEnd w:id="32"/>
    </w:p>
    <w:p w14:paraId="38D533FD" w14:textId="741BD81D" w:rsidR="00852E05" w:rsidRDefault="00442003" w:rsidP="00A971A0">
      <w:pPr>
        <w:rPr>
          <w:rFonts w:hint="eastAsia"/>
        </w:rPr>
      </w:pPr>
      <w:bookmarkStart w:id="34" w:name="_Toc165116106"/>
      <w:bookmarkStart w:id="35" w:name="_Toc165116261"/>
      <w:bookmarkStart w:id="36" w:name="_Toc165116416"/>
      <w:bookmarkEnd w:id="33"/>
      <w:r w:rsidRPr="00442003">
        <w:rPr>
          <w:rFonts w:hint="eastAsia"/>
        </w:rPr>
        <w:t>1.</w:t>
      </w:r>
      <w:r>
        <w:rPr>
          <w:rFonts w:hint="eastAsia"/>
        </w:rPr>
        <w:t>在活动期间内，</w:t>
      </w:r>
      <w:r w:rsidR="005544AA" w:rsidRPr="005544AA">
        <w:t>围绕</w:t>
      </w:r>
      <w:r w:rsidR="005544AA" w:rsidRPr="005544AA">
        <w:t>“</w:t>
      </w:r>
      <w:r w:rsidR="005544AA" w:rsidRPr="005544AA">
        <w:t>毒品人人喊打，禁毒人人参与</w:t>
      </w:r>
      <w:r w:rsidR="005544AA" w:rsidRPr="005544AA">
        <w:t>”</w:t>
      </w:r>
      <w:r w:rsidR="005544AA" w:rsidRPr="005544AA">
        <w:t>主题，题目必须切和禁毒主题，所有人不得使用电子产品参加竞赛，竞赛题目统一打印在</w:t>
      </w:r>
      <w:r w:rsidR="005544AA" w:rsidRPr="005544AA">
        <w:t>A4</w:t>
      </w:r>
      <w:r w:rsidR="005544AA" w:rsidRPr="005544AA">
        <w:t>纸上。</w:t>
      </w:r>
      <w:bookmarkEnd w:id="34"/>
      <w:bookmarkEnd w:id="35"/>
      <w:bookmarkEnd w:id="36"/>
    </w:p>
    <w:p w14:paraId="77BBBA89" w14:textId="284A8915" w:rsidR="00442003" w:rsidRPr="00442003" w:rsidRDefault="005544AA" w:rsidP="00A971A0">
      <w:bookmarkStart w:id="37" w:name="_Toc165116107"/>
      <w:bookmarkStart w:id="38" w:name="_Toc165116262"/>
      <w:bookmarkStart w:id="39" w:name="_Toc165116417"/>
      <w:r>
        <w:t>2</w:t>
      </w:r>
      <w:r w:rsidR="00442003" w:rsidRPr="00442003">
        <w:rPr>
          <w:rFonts w:hint="eastAsia"/>
        </w:rPr>
        <w:t>.</w:t>
      </w:r>
      <w:r w:rsidR="00442003" w:rsidRPr="00442003">
        <w:rPr>
          <w:rFonts w:hint="eastAsia"/>
        </w:rPr>
        <w:t>活动限制人数</w:t>
      </w:r>
      <w:r w:rsidR="00442003" w:rsidRPr="00442003">
        <w:rPr>
          <w:rFonts w:hint="eastAsia"/>
        </w:rPr>
        <w:t>400</w:t>
      </w:r>
      <w:r w:rsidR="00442003" w:rsidRPr="00442003">
        <w:rPr>
          <w:rFonts w:hint="eastAsia"/>
        </w:rPr>
        <w:t>人。</w:t>
      </w:r>
      <w:bookmarkEnd w:id="37"/>
      <w:bookmarkEnd w:id="38"/>
      <w:bookmarkEnd w:id="39"/>
    </w:p>
    <w:p w14:paraId="77F00EE1" w14:textId="7BBA1F2B" w:rsidR="00442003" w:rsidRPr="00852E05" w:rsidRDefault="00852E05" w:rsidP="00852E05">
      <w:pPr>
        <w:pStyle w:val="2"/>
      </w:pPr>
      <w:bookmarkStart w:id="40" w:name="_Toc4373"/>
      <w:bookmarkStart w:id="41" w:name="_Toc165116108"/>
      <w:bookmarkStart w:id="42" w:name="_Toc165116263"/>
      <w:bookmarkStart w:id="43" w:name="_Toc165116418"/>
      <w:bookmarkStart w:id="44" w:name="_Toc165117401"/>
      <w:r>
        <w:rPr>
          <w:rFonts w:hint="eastAsia"/>
        </w:rPr>
        <w:t>（</w:t>
      </w:r>
      <w:r w:rsidRPr="00852E05">
        <w:rPr>
          <w:rFonts w:hint="eastAsia"/>
        </w:rPr>
        <w:t>二</w:t>
      </w:r>
      <w:bookmarkEnd w:id="40"/>
      <w:r>
        <w:rPr>
          <w:rFonts w:hint="eastAsia"/>
        </w:rPr>
        <w:t>）</w:t>
      </w:r>
      <w:r w:rsidRPr="00852E05">
        <w:rPr>
          <w:rFonts w:hint="eastAsia"/>
        </w:rPr>
        <w:t>我们的青春拒绝毒品</w:t>
      </w:r>
      <w:bookmarkEnd w:id="41"/>
      <w:bookmarkEnd w:id="42"/>
      <w:bookmarkEnd w:id="43"/>
      <w:bookmarkEnd w:id="44"/>
    </w:p>
    <w:p w14:paraId="45C199C6" w14:textId="73290836" w:rsidR="009F07C2" w:rsidRDefault="009F07C2" w:rsidP="00442003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/>
          <w:szCs w:val="24"/>
        </w:rPr>
        <w:t>.</w:t>
      </w:r>
      <w:r w:rsidRPr="009F07C2">
        <w:rPr>
          <w:rFonts w:ascii="宋体" w:hAnsi="宋体" w:cs="宋体" w:hint="eastAsia"/>
          <w:szCs w:val="24"/>
        </w:rPr>
        <w:t>海报设计要求：围绕“我的青春拒绝毒品”主题，设计具有创意、视觉冲击力的海报，作品必须原创，不得抄袭</w:t>
      </w:r>
      <w:r>
        <w:rPr>
          <w:rFonts w:ascii="宋体" w:hAnsi="宋体" w:cs="宋体" w:hint="eastAsia"/>
          <w:szCs w:val="24"/>
        </w:rPr>
        <w:t>。</w:t>
      </w:r>
    </w:p>
    <w:p w14:paraId="48C355F1" w14:textId="4718879E" w:rsidR="00442003" w:rsidRPr="00442003" w:rsidRDefault="009F07C2" w:rsidP="00442003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/>
          <w:szCs w:val="24"/>
        </w:rPr>
        <w:t>2</w:t>
      </w:r>
      <w:r w:rsidR="00442003" w:rsidRPr="00442003">
        <w:rPr>
          <w:rFonts w:ascii="宋体" w:hAnsi="宋体" w:cs="宋体" w:hint="eastAsia"/>
          <w:szCs w:val="24"/>
        </w:rPr>
        <w:t>.活动限制400人</w:t>
      </w:r>
      <w:r w:rsidR="0095791E">
        <w:rPr>
          <w:rFonts w:ascii="宋体" w:hAnsi="宋体" w:cs="宋体" w:hint="eastAsia"/>
          <w:szCs w:val="24"/>
        </w:rPr>
        <w:t>。</w:t>
      </w:r>
    </w:p>
    <w:p w14:paraId="20D61E6A" w14:textId="77777777" w:rsidR="007371F9" w:rsidRDefault="00F87DE3" w:rsidP="007371F9">
      <w:pPr>
        <w:pStyle w:val="2"/>
      </w:pPr>
      <w:bookmarkStart w:id="45" w:name="_Toc24601"/>
      <w:bookmarkStart w:id="46" w:name="_Toc165116109"/>
      <w:bookmarkStart w:id="47" w:name="_Toc165116264"/>
      <w:bookmarkStart w:id="48" w:name="_Toc165116419"/>
      <w:bookmarkStart w:id="49" w:name="_Toc165117402"/>
      <w:r>
        <w:rPr>
          <w:rFonts w:hint="eastAsia"/>
        </w:rPr>
        <w:t>（</w:t>
      </w:r>
      <w:r w:rsidR="00442003" w:rsidRPr="00442003">
        <w:rPr>
          <w:rFonts w:hint="eastAsia"/>
        </w:rPr>
        <w:t>三</w:t>
      </w:r>
      <w:bookmarkEnd w:id="45"/>
      <w:r>
        <w:rPr>
          <w:rFonts w:hint="eastAsia"/>
        </w:rPr>
        <w:t>）</w:t>
      </w:r>
      <w:r w:rsidR="00CC1049" w:rsidRPr="00CC1049">
        <w:rPr>
          <w:rFonts w:hint="eastAsia"/>
        </w:rPr>
        <w:t>正义的光芒必将驱散黑暗！</w:t>
      </w:r>
      <w:bookmarkStart w:id="50" w:name="_Toc165116110"/>
      <w:bookmarkStart w:id="51" w:name="_Toc165116265"/>
      <w:bookmarkStart w:id="52" w:name="_Toc165116420"/>
      <w:bookmarkStart w:id="53" w:name="_Toc165117403"/>
      <w:bookmarkEnd w:id="46"/>
      <w:bookmarkEnd w:id="47"/>
      <w:bookmarkEnd w:id="48"/>
      <w:bookmarkEnd w:id="49"/>
    </w:p>
    <w:p w14:paraId="5AF10798" w14:textId="0A0299E2" w:rsidR="005544AA" w:rsidRPr="0075092B" w:rsidRDefault="007371F9" w:rsidP="0075092B">
      <w:pPr>
        <w:rPr>
          <w:b/>
          <w:bCs/>
        </w:rPr>
      </w:pPr>
      <w:r w:rsidRPr="0075092B">
        <w:rPr>
          <w:b/>
          <w:bCs/>
        </w:rPr>
        <w:t>1</w:t>
      </w:r>
      <w:r w:rsidRPr="0075092B">
        <w:rPr>
          <w:rFonts w:hint="eastAsia"/>
          <w:b/>
          <w:bCs/>
        </w:rPr>
        <w:t>.</w:t>
      </w:r>
      <w:r w:rsidRPr="0075092B">
        <w:rPr>
          <w:rFonts w:hint="eastAsia"/>
          <w:b/>
          <w:bCs/>
        </w:rPr>
        <w:t>内容要素：</w:t>
      </w:r>
      <w:bookmarkEnd w:id="50"/>
      <w:bookmarkEnd w:id="51"/>
      <w:bookmarkEnd w:id="52"/>
      <w:bookmarkEnd w:id="53"/>
    </w:p>
    <w:p w14:paraId="6BBD3233" w14:textId="52D6F259" w:rsidR="005544AA" w:rsidRPr="005544AA" w:rsidRDefault="005544AA" w:rsidP="006268A8">
      <w:pPr>
        <w:spacing w:line="360" w:lineRule="auto"/>
        <w:ind w:firstLineChars="200" w:firstLine="480"/>
        <w:rPr>
          <w:rFonts w:ascii="宋体" w:hAnsi="宋体" w:cs="Times New Roman"/>
          <w:szCs w:val="24"/>
        </w:rPr>
      </w:pPr>
      <w:r w:rsidRPr="005544AA">
        <w:rPr>
          <w:rFonts w:ascii="宋体" w:hAnsi="宋体" w:cs="Times New Roman" w:hint="eastAsia"/>
          <w:szCs w:val="24"/>
        </w:rPr>
        <w:lastRenderedPageBreak/>
        <w:t>禁毒知识：要求参与者创作包含毒品种类、危害、预防方法等内容的手操报，以及个人对毒品说“不”的承诺。</w:t>
      </w:r>
    </w:p>
    <w:p w14:paraId="103BBB69" w14:textId="77777777" w:rsidR="000B1C74" w:rsidRPr="0075092B" w:rsidRDefault="009F07C2" w:rsidP="0075092B">
      <w:pPr>
        <w:rPr>
          <w:b/>
          <w:bCs/>
        </w:rPr>
      </w:pPr>
      <w:r w:rsidRPr="0075092B">
        <w:rPr>
          <w:rFonts w:hint="eastAsia"/>
          <w:b/>
          <w:bCs/>
        </w:rPr>
        <w:t>2</w:t>
      </w:r>
      <w:r w:rsidRPr="0075092B">
        <w:rPr>
          <w:b/>
          <w:bCs/>
        </w:rPr>
        <w:t>.</w:t>
      </w:r>
      <w:r w:rsidR="005544AA" w:rsidRPr="0075092B">
        <w:rPr>
          <w:rFonts w:hint="eastAsia"/>
          <w:b/>
          <w:bCs/>
        </w:rPr>
        <w:t>法律常识：</w:t>
      </w:r>
    </w:p>
    <w:p w14:paraId="7C818E51" w14:textId="758F2999" w:rsidR="00CC1049" w:rsidRDefault="005544AA" w:rsidP="00421A41">
      <w:pPr>
        <w:spacing w:line="360" w:lineRule="auto"/>
        <w:ind w:firstLineChars="200" w:firstLine="480"/>
        <w:rPr>
          <w:rFonts w:ascii="宋体" w:hAnsi="宋体" w:cs="Times New Roman"/>
          <w:szCs w:val="24"/>
        </w:rPr>
      </w:pPr>
      <w:r w:rsidRPr="005544AA">
        <w:rPr>
          <w:rFonts w:ascii="宋体" w:hAnsi="宋体" w:cs="Times New Roman" w:hint="eastAsia"/>
          <w:szCs w:val="24"/>
        </w:rPr>
        <w:t>鼓励学生通过手操报展现对宪法、刑法、民法等基础法律知识的理解和认识。</w:t>
      </w:r>
    </w:p>
    <w:p w14:paraId="33D6A1A3" w14:textId="77777777" w:rsidR="00421A41" w:rsidRPr="00421A41" w:rsidRDefault="00421A41" w:rsidP="00421A41">
      <w:pPr>
        <w:spacing w:line="360" w:lineRule="auto"/>
        <w:ind w:firstLineChars="200" w:firstLine="480"/>
        <w:rPr>
          <w:rFonts w:ascii="宋体" w:hAnsi="宋体" w:cs="Times New Roman"/>
          <w:szCs w:val="24"/>
        </w:rPr>
      </w:pPr>
    </w:p>
    <w:p w14:paraId="221A7F94" w14:textId="2AF22243" w:rsidR="00EA379E" w:rsidRPr="00F469E9" w:rsidRDefault="00C93BB6" w:rsidP="007D0512">
      <w:pPr>
        <w:pStyle w:val="1"/>
      </w:pPr>
      <w:bookmarkStart w:id="54" w:name="_Toc165117404"/>
      <w:r>
        <w:rPr>
          <w:rFonts w:hint="eastAsia"/>
        </w:rPr>
        <w:t>八</w:t>
      </w:r>
      <w:r w:rsidR="00EA379E" w:rsidRPr="00F469E9">
        <w:rPr>
          <w:rFonts w:hint="eastAsia"/>
        </w:rPr>
        <w:t>、注意事项</w:t>
      </w:r>
      <w:bookmarkEnd w:id="54"/>
    </w:p>
    <w:p w14:paraId="2B93187C" w14:textId="77777777" w:rsidR="00EA379E" w:rsidRDefault="00EA379E" w:rsidP="00F469E9">
      <w:pPr>
        <w:spacing w:line="360" w:lineRule="auto"/>
        <w:ind w:firstLineChars="20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szCs w:val="24"/>
        </w:rPr>
        <w:t>1.所有参赛作品必须在规定日期内发送，邮件主题和纸质作品都需按特定格式填写个人资料，具体如下:姓名+学号+专业班级+联系方式+QQ号;</w:t>
      </w:r>
    </w:p>
    <w:p w14:paraId="451F1713" w14:textId="77777777" w:rsidR="00EA379E" w:rsidRDefault="00EA379E" w:rsidP="00F469E9">
      <w:pPr>
        <w:spacing w:line="360" w:lineRule="auto"/>
        <w:ind w:firstLineChars="20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szCs w:val="24"/>
        </w:rPr>
        <w:t>2.参赛作品必须是自己原创，否则一经发现立即取消比赛资格;</w:t>
      </w:r>
    </w:p>
    <w:p w14:paraId="54C51F6C" w14:textId="77777777" w:rsidR="00EA379E" w:rsidRDefault="00EA379E" w:rsidP="00F469E9">
      <w:pPr>
        <w:spacing w:line="360" w:lineRule="auto"/>
        <w:ind w:firstLineChars="20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szCs w:val="24"/>
        </w:rPr>
        <w:t>3.本次比赛不允许组队；</w:t>
      </w:r>
    </w:p>
    <w:p w14:paraId="3CAFAAD4" w14:textId="77777777" w:rsidR="00421A41" w:rsidRDefault="00F469E9" w:rsidP="00421A41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/>
          <w:szCs w:val="24"/>
        </w:rPr>
        <w:t>4</w:t>
      </w:r>
      <w:r w:rsidR="00EA379E">
        <w:rPr>
          <w:rFonts w:ascii="宋体" w:hAnsi="宋体" w:cs="宋体" w:hint="eastAsia"/>
          <w:szCs w:val="24"/>
        </w:rPr>
        <w:t>.此次活动采取PU报名审核制，即活动作品提交并经过我们的成功审核后，可以进行PU报名，报名.由工作人员审核，作品审核通过的同学，PU报名将予以通过，名单会发在群里 ，请注意核实。</w:t>
      </w:r>
    </w:p>
    <w:p w14:paraId="43B620B8" w14:textId="77777777" w:rsidR="00421A41" w:rsidRDefault="00421A41" w:rsidP="00421A41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</w:p>
    <w:p w14:paraId="7580C9A5" w14:textId="77777777" w:rsidR="00421A41" w:rsidRDefault="00421A41" w:rsidP="00421A41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</w:p>
    <w:p w14:paraId="5C61DD28" w14:textId="77777777" w:rsidR="00421A41" w:rsidRDefault="00421A41" w:rsidP="00421A41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</w:p>
    <w:p w14:paraId="6A591BCB" w14:textId="77777777" w:rsidR="00421A41" w:rsidRDefault="00421A41" w:rsidP="00421A41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</w:p>
    <w:p w14:paraId="552C6295" w14:textId="77777777" w:rsidR="00421A41" w:rsidRDefault="00421A41" w:rsidP="00421A41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</w:p>
    <w:p w14:paraId="75F097B0" w14:textId="77777777" w:rsidR="00421A41" w:rsidRDefault="00421A41" w:rsidP="00421A41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</w:p>
    <w:p w14:paraId="325AED54" w14:textId="77777777" w:rsidR="00421A41" w:rsidRDefault="00421A41" w:rsidP="00421A41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</w:p>
    <w:p w14:paraId="33E2C16F" w14:textId="77777777" w:rsidR="00421A41" w:rsidRDefault="00421A41" w:rsidP="00421A41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</w:p>
    <w:p w14:paraId="7986D420" w14:textId="77777777" w:rsidR="00421A41" w:rsidRDefault="00421A41" w:rsidP="00421A41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</w:p>
    <w:p w14:paraId="3514B5F9" w14:textId="77777777" w:rsidR="00421A41" w:rsidRDefault="00421A41" w:rsidP="00421A41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</w:p>
    <w:p w14:paraId="718D277A" w14:textId="77777777" w:rsidR="00421A41" w:rsidRDefault="00421A41" w:rsidP="00421A41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</w:p>
    <w:p w14:paraId="0D18181C" w14:textId="77777777" w:rsidR="00421A41" w:rsidRDefault="00421A41" w:rsidP="00421A41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</w:p>
    <w:p w14:paraId="69B93431" w14:textId="77777777" w:rsidR="00421A41" w:rsidRDefault="00421A41" w:rsidP="00421A41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</w:p>
    <w:p w14:paraId="614AE3D2" w14:textId="4F8BE41F" w:rsidR="00EA379E" w:rsidRPr="00421A41" w:rsidRDefault="00C93BB6" w:rsidP="007D0512">
      <w:pPr>
        <w:pStyle w:val="1"/>
        <w:rPr>
          <w:rFonts w:ascii="宋体" w:eastAsia="宋体" w:hAnsi="宋体"/>
          <w:sz w:val="24"/>
          <w:szCs w:val="24"/>
        </w:rPr>
      </w:pPr>
      <w:bookmarkStart w:id="55" w:name="_Toc165117405"/>
      <w:r>
        <w:rPr>
          <w:rFonts w:hint="eastAsia"/>
        </w:rPr>
        <w:lastRenderedPageBreak/>
        <w:t>九</w:t>
      </w:r>
      <w:r w:rsidR="00EA379E" w:rsidRPr="00F469E9">
        <w:rPr>
          <w:rFonts w:hint="eastAsia"/>
        </w:rPr>
        <w:t>、财务预算</w:t>
      </w:r>
      <w:bookmarkEnd w:id="55"/>
    </w:p>
    <w:tbl>
      <w:tblPr>
        <w:tblStyle w:val="a7"/>
        <w:tblpPr w:leftFromText="180" w:rightFromText="180" w:vertAnchor="text" w:horzAnchor="page" w:tblpX="1845" w:tblpY="439"/>
        <w:tblOverlap w:val="never"/>
        <w:tblW w:w="8038" w:type="dxa"/>
        <w:tblLook w:val="04A0" w:firstRow="1" w:lastRow="0" w:firstColumn="1" w:lastColumn="0" w:noHBand="0" w:noVBand="1"/>
      </w:tblPr>
      <w:tblGrid>
        <w:gridCol w:w="2009"/>
        <w:gridCol w:w="2009"/>
        <w:gridCol w:w="2010"/>
        <w:gridCol w:w="2010"/>
      </w:tblGrid>
      <w:tr w:rsidR="00EA379E" w14:paraId="236A563B" w14:textId="77777777" w:rsidTr="00E71A8B">
        <w:trPr>
          <w:trHeight w:val="899"/>
        </w:trPr>
        <w:tc>
          <w:tcPr>
            <w:tcW w:w="2009" w:type="dxa"/>
            <w:vAlign w:val="center"/>
          </w:tcPr>
          <w:p w14:paraId="45D56ECA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4"/>
              </w:rPr>
              <w:t>物品</w:t>
            </w:r>
          </w:p>
        </w:tc>
        <w:tc>
          <w:tcPr>
            <w:tcW w:w="2009" w:type="dxa"/>
            <w:vAlign w:val="center"/>
          </w:tcPr>
          <w:p w14:paraId="2808185F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4"/>
              </w:rPr>
              <w:t>数量（件）</w:t>
            </w:r>
          </w:p>
        </w:tc>
        <w:tc>
          <w:tcPr>
            <w:tcW w:w="2010" w:type="dxa"/>
            <w:vAlign w:val="center"/>
          </w:tcPr>
          <w:p w14:paraId="599BB7F2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4"/>
              </w:rPr>
              <w:t>单价（元）</w:t>
            </w:r>
          </w:p>
        </w:tc>
        <w:tc>
          <w:tcPr>
            <w:tcW w:w="2010" w:type="dxa"/>
            <w:vAlign w:val="center"/>
          </w:tcPr>
          <w:p w14:paraId="45ECAB09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4"/>
              </w:rPr>
              <w:t>合计（元）</w:t>
            </w:r>
          </w:p>
        </w:tc>
      </w:tr>
      <w:tr w:rsidR="00EA379E" w14:paraId="3416E8C8" w14:textId="77777777" w:rsidTr="00E71A8B">
        <w:trPr>
          <w:trHeight w:val="899"/>
        </w:trPr>
        <w:tc>
          <w:tcPr>
            <w:tcW w:w="2009" w:type="dxa"/>
            <w:vAlign w:val="center"/>
          </w:tcPr>
          <w:p w14:paraId="417AE6BB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4"/>
              </w:rPr>
              <w:t>海报</w:t>
            </w:r>
          </w:p>
        </w:tc>
        <w:tc>
          <w:tcPr>
            <w:tcW w:w="2009" w:type="dxa"/>
            <w:vAlign w:val="center"/>
          </w:tcPr>
          <w:p w14:paraId="22F270D9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010" w:type="dxa"/>
            <w:vAlign w:val="center"/>
          </w:tcPr>
          <w:p w14:paraId="49DFF14D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010" w:type="dxa"/>
            <w:vAlign w:val="center"/>
          </w:tcPr>
          <w:p w14:paraId="2F38E0DA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</w:p>
        </w:tc>
      </w:tr>
      <w:tr w:rsidR="00EA379E" w14:paraId="6E1E158C" w14:textId="77777777" w:rsidTr="00E71A8B">
        <w:trPr>
          <w:trHeight w:val="899"/>
        </w:trPr>
        <w:tc>
          <w:tcPr>
            <w:tcW w:w="2009" w:type="dxa"/>
            <w:vAlign w:val="center"/>
          </w:tcPr>
          <w:p w14:paraId="6DED1579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4"/>
              </w:rPr>
              <w:t>奖状</w:t>
            </w:r>
          </w:p>
        </w:tc>
        <w:tc>
          <w:tcPr>
            <w:tcW w:w="2009" w:type="dxa"/>
            <w:vAlign w:val="center"/>
          </w:tcPr>
          <w:p w14:paraId="3B5DB479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010" w:type="dxa"/>
            <w:vAlign w:val="center"/>
          </w:tcPr>
          <w:p w14:paraId="14E166FE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010" w:type="dxa"/>
            <w:vAlign w:val="center"/>
          </w:tcPr>
          <w:p w14:paraId="2638DA5E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</w:p>
        </w:tc>
      </w:tr>
      <w:tr w:rsidR="00EA379E" w14:paraId="54DDD5C2" w14:textId="77777777" w:rsidTr="00E71A8B">
        <w:trPr>
          <w:trHeight w:val="899"/>
        </w:trPr>
        <w:tc>
          <w:tcPr>
            <w:tcW w:w="2009" w:type="dxa"/>
            <w:vAlign w:val="center"/>
          </w:tcPr>
          <w:p w14:paraId="132D8E0E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4"/>
              </w:rPr>
              <w:t>策划书</w:t>
            </w:r>
          </w:p>
        </w:tc>
        <w:tc>
          <w:tcPr>
            <w:tcW w:w="2009" w:type="dxa"/>
            <w:vAlign w:val="center"/>
          </w:tcPr>
          <w:p w14:paraId="55AF5BAB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010" w:type="dxa"/>
            <w:vAlign w:val="center"/>
          </w:tcPr>
          <w:p w14:paraId="435C8BE2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010" w:type="dxa"/>
            <w:vAlign w:val="center"/>
          </w:tcPr>
          <w:p w14:paraId="506F31FF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</w:p>
        </w:tc>
      </w:tr>
      <w:tr w:rsidR="00EA379E" w14:paraId="3F2EAB96" w14:textId="77777777" w:rsidTr="00E71A8B">
        <w:trPr>
          <w:trHeight w:val="899"/>
        </w:trPr>
        <w:tc>
          <w:tcPr>
            <w:tcW w:w="2009" w:type="dxa"/>
            <w:vAlign w:val="center"/>
          </w:tcPr>
          <w:p w14:paraId="5D5E5050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4"/>
              </w:rPr>
              <w:t>报名表</w:t>
            </w:r>
          </w:p>
        </w:tc>
        <w:tc>
          <w:tcPr>
            <w:tcW w:w="2009" w:type="dxa"/>
            <w:vAlign w:val="center"/>
          </w:tcPr>
          <w:p w14:paraId="063BE8EE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010" w:type="dxa"/>
            <w:vAlign w:val="center"/>
          </w:tcPr>
          <w:p w14:paraId="43639A19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010" w:type="dxa"/>
            <w:vAlign w:val="center"/>
          </w:tcPr>
          <w:p w14:paraId="5F1B8E4B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</w:p>
        </w:tc>
      </w:tr>
      <w:tr w:rsidR="00EA379E" w14:paraId="23EB8A23" w14:textId="77777777" w:rsidTr="00E71A8B">
        <w:trPr>
          <w:trHeight w:val="950"/>
        </w:trPr>
        <w:tc>
          <w:tcPr>
            <w:tcW w:w="2009" w:type="dxa"/>
            <w:vAlign w:val="center"/>
          </w:tcPr>
          <w:p w14:paraId="7C79793F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4"/>
              </w:rPr>
              <w:t>合计（元）</w:t>
            </w:r>
          </w:p>
        </w:tc>
        <w:tc>
          <w:tcPr>
            <w:tcW w:w="2009" w:type="dxa"/>
            <w:vAlign w:val="center"/>
          </w:tcPr>
          <w:p w14:paraId="5B2D6B55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010" w:type="dxa"/>
            <w:vAlign w:val="center"/>
          </w:tcPr>
          <w:p w14:paraId="787B890C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010" w:type="dxa"/>
            <w:vAlign w:val="center"/>
          </w:tcPr>
          <w:p w14:paraId="36458427" w14:textId="77777777" w:rsidR="00EA379E" w:rsidRDefault="00EA379E" w:rsidP="00E71A8B">
            <w:pPr>
              <w:jc w:val="center"/>
              <w:rPr>
                <w:rFonts w:ascii="宋体" w:hAnsi="宋体" w:cs="宋体"/>
              </w:rPr>
            </w:pPr>
          </w:p>
        </w:tc>
      </w:tr>
    </w:tbl>
    <w:p w14:paraId="2F524C55" w14:textId="443A7E36" w:rsidR="00147A70" w:rsidRDefault="00147A70"/>
    <w:p w14:paraId="1308AF11" w14:textId="4F30E3A9" w:rsidR="00EA379E" w:rsidRDefault="00EA379E"/>
    <w:p w14:paraId="4C5438FF" w14:textId="77777777" w:rsidR="00421A41" w:rsidRDefault="00421A41"/>
    <w:p w14:paraId="7FF2C82C" w14:textId="77777777" w:rsidR="00421A41" w:rsidRDefault="00421A41">
      <w:pPr>
        <w:rPr>
          <w:rFonts w:ascii="黑体" w:eastAsia="黑体" w:hAnsi="黑体"/>
          <w:sz w:val="28"/>
          <w:szCs w:val="28"/>
        </w:rPr>
      </w:pPr>
    </w:p>
    <w:p w14:paraId="41BC34BF" w14:textId="77777777" w:rsidR="00421A41" w:rsidRDefault="00421A41">
      <w:pPr>
        <w:rPr>
          <w:rFonts w:ascii="黑体" w:eastAsia="黑体" w:hAnsi="黑体"/>
          <w:sz w:val="28"/>
          <w:szCs w:val="28"/>
        </w:rPr>
      </w:pPr>
    </w:p>
    <w:p w14:paraId="7AAFFDF9" w14:textId="77777777" w:rsidR="00421A41" w:rsidRDefault="00421A41">
      <w:pPr>
        <w:rPr>
          <w:rFonts w:ascii="黑体" w:eastAsia="黑体" w:hAnsi="黑体"/>
          <w:sz w:val="28"/>
          <w:szCs w:val="28"/>
        </w:rPr>
      </w:pPr>
    </w:p>
    <w:p w14:paraId="7A0D1116" w14:textId="77777777" w:rsidR="00421A41" w:rsidRDefault="00421A41">
      <w:pPr>
        <w:rPr>
          <w:rFonts w:ascii="黑体" w:eastAsia="黑体" w:hAnsi="黑体"/>
          <w:sz w:val="28"/>
          <w:szCs w:val="28"/>
        </w:rPr>
      </w:pPr>
    </w:p>
    <w:p w14:paraId="0214BBFD" w14:textId="77777777" w:rsidR="00421A41" w:rsidRDefault="00421A41">
      <w:pPr>
        <w:rPr>
          <w:rFonts w:ascii="黑体" w:eastAsia="黑体" w:hAnsi="黑体"/>
          <w:sz w:val="28"/>
          <w:szCs w:val="28"/>
        </w:rPr>
      </w:pPr>
    </w:p>
    <w:p w14:paraId="76619548" w14:textId="77777777" w:rsidR="00421A41" w:rsidRDefault="00421A41">
      <w:pPr>
        <w:rPr>
          <w:rFonts w:ascii="黑体" w:eastAsia="黑体" w:hAnsi="黑体"/>
          <w:sz w:val="28"/>
          <w:szCs w:val="28"/>
        </w:rPr>
      </w:pPr>
    </w:p>
    <w:p w14:paraId="216B906A" w14:textId="77777777" w:rsidR="00421A41" w:rsidRDefault="00421A41">
      <w:pPr>
        <w:rPr>
          <w:rFonts w:ascii="黑体" w:eastAsia="黑体" w:hAnsi="黑体"/>
          <w:sz w:val="28"/>
          <w:szCs w:val="28"/>
        </w:rPr>
      </w:pPr>
    </w:p>
    <w:p w14:paraId="4D2E3B69" w14:textId="77777777" w:rsidR="00421A41" w:rsidRDefault="00421A41">
      <w:pPr>
        <w:rPr>
          <w:rFonts w:ascii="黑体" w:eastAsia="黑体" w:hAnsi="黑体"/>
          <w:sz w:val="28"/>
          <w:szCs w:val="28"/>
        </w:rPr>
      </w:pPr>
    </w:p>
    <w:p w14:paraId="75094CA3" w14:textId="77777777" w:rsidR="00421A41" w:rsidRDefault="00421A41">
      <w:pPr>
        <w:rPr>
          <w:rFonts w:ascii="黑体" w:eastAsia="黑体" w:hAnsi="黑体"/>
          <w:sz w:val="28"/>
          <w:szCs w:val="28"/>
        </w:rPr>
      </w:pPr>
    </w:p>
    <w:p w14:paraId="76F97CDF" w14:textId="77777777" w:rsidR="00421A41" w:rsidRDefault="00421A41">
      <w:pPr>
        <w:rPr>
          <w:rFonts w:ascii="黑体" w:eastAsia="黑体" w:hAnsi="黑体"/>
          <w:sz w:val="28"/>
          <w:szCs w:val="28"/>
        </w:rPr>
      </w:pPr>
    </w:p>
    <w:p w14:paraId="4F70F15F" w14:textId="3F6D26CA" w:rsidR="00EA379E" w:rsidRPr="00CC1049" w:rsidRDefault="00F469E9" w:rsidP="009166A1">
      <w:pPr>
        <w:pStyle w:val="1"/>
        <w:jc w:val="center"/>
      </w:pPr>
      <w:bookmarkStart w:id="56" w:name="_Toc165117406"/>
      <w:r w:rsidRPr="00F469E9">
        <w:rPr>
          <w:rFonts w:hint="eastAsia"/>
        </w:rPr>
        <w:t>附件一：</w:t>
      </w:r>
      <w:r w:rsidR="00CC1049" w:rsidRPr="00CC1049">
        <w:t>“</w:t>
      </w:r>
      <w:r w:rsidR="00CC1049" w:rsidRPr="00CC1049">
        <w:t>毒品人人喊打</w:t>
      </w:r>
      <w:r w:rsidR="00CC1049" w:rsidRPr="00CC1049">
        <w:t xml:space="preserve"> </w:t>
      </w:r>
      <w:r w:rsidR="00CC1049" w:rsidRPr="00CC1049">
        <w:t>禁毒人人参与</w:t>
      </w:r>
      <w:r w:rsidR="00CC1049" w:rsidRPr="00CC1049">
        <w:t>”</w:t>
      </w:r>
      <w:r w:rsidR="00CC1049">
        <w:rPr>
          <w:rFonts w:hint="eastAsia"/>
        </w:rPr>
        <w:t>活动报名表</w:t>
      </w:r>
      <w:bookmarkEnd w:id="56"/>
    </w:p>
    <w:tbl>
      <w:tblPr>
        <w:tblStyle w:val="a7"/>
        <w:tblpPr w:leftFromText="180" w:rightFromText="180" w:vertAnchor="text" w:horzAnchor="page" w:tblpXSpec="center" w:tblpY="413"/>
        <w:tblOverlap w:val="never"/>
        <w:tblW w:w="9277" w:type="dxa"/>
        <w:jc w:val="center"/>
        <w:tblLook w:val="04A0" w:firstRow="1" w:lastRow="0" w:firstColumn="1" w:lastColumn="0" w:noHBand="0" w:noVBand="1"/>
      </w:tblPr>
      <w:tblGrid>
        <w:gridCol w:w="621"/>
        <w:gridCol w:w="1147"/>
        <w:gridCol w:w="1307"/>
        <w:gridCol w:w="1546"/>
        <w:gridCol w:w="1640"/>
        <w:gridCol w:w="1920"/>
        <w:gridCol w:w="1096"/>
      </w:tblGrid>
      <w:tr w:rsidR="00F469E9" w14:paraId="346DE79B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08E5902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147" w:type="dxa"/>
            <w:vAlign w:val="center"/>
          </w:tcPr>
          <w:p w14:paraId="69D8A3A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姓名</w:t>
            </w:r>
          </w:p>
        </w:tc>
        <w:tc>
          <w:tcPr>
            <w:tcW w:w="1307" w:type="dxa"/>
            <w:vAlign w:val="center"/>
          </w:tcPr>
          <w:p w14:paraId="370A217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专业班级</w:t>
            </w:r>
          </w:p>
        </w:tc>
        <w:tc>
          <w:tcPr>
            <w:tcW w:w="1546" w:type="dxa"/>
            <w:vAlign w:val="center"/>
          </w:tcPr>
          <w:p w14:paraId="1AB1D09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学号</w:t>
            </w:r>
          </w:p>
        </w:tc>
        <w:tc>
          <w:tcPr>
            <w:tcW w:w="1640" w:type="dxa"/>
            <w:vAlign w:val="center"/>
          </w:tcPr>
          <w:p w14:paraId="329C9B0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QQ</w:t>
            </w:r>
          </w:p>
        </w:tc>
        <w:tc>
          <w:tcPr>
            <w:tcW w:w="1920" w:type="dxa"/>
            <w:vAlign w:val="center"/>
          </w:tcPr>
          <w:p w14:paraId="3CF3674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手机号</w:t>
            </w:r>
          </w:p>
        </w:tc>
        <w:tc>
          <w:tcPr>
            <w:tcW w:w="1096" w:type="dxa"/>
            <w:vAlign w:val="center"/>
          </w:tcPr>
          <w:p w14:paraId="60CD060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备注</w:t>
            </w:r>
          </w:p>
        </w:tc>
      </w:tr>
      <w:tr w:rsidR="00F469E9" w14:paraId="31837561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775AF8B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</w:t>
            </w:r>
          </w:p>
        </w:tc>
        <w:tc>
          <w:tcPr>
            <w:tcW w:w="1147" w:type="dxa"/>
            <w:vAlign w:val="center"/>
          </w:tcPr>
          <w:p w14:paraId="7803F19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4A585D1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3AF8F5F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7C016CD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5DBA031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441695F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0631003E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1B3AC58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2</w:t>
            </w:r>
          </w:p>
        </w:tc>
        <w:tc>
          <w:tcPr>
            <w:tcW w:w="1147" w:type="dxa"/>
            <w:vAlign w:val="center"/>
          </w:tcPr>
          <w:p w14:paraId="38B7D9B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0027A13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0B5F7D4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6955507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08FD381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755CDA5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10F16856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20E30CB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3</w:t>
            </w:r>
          </w:p>
        </w:tc>
        <w:tc>
          <w:tcPr>
            <w:tcW w:w="1147" w:type="dxa"/>
            <w:vAlign w:val="center"/>
          </w:tcPr>
          <w:p w14:paraId="416A7E5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2D7D0D7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3179995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20FC910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145454A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0240F48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7A6A314E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183C72C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4</w:t>
            </w:r>
          </w:p>
        </w:tc>
        <w:tc>
          <w:tcPr>
            <w:tcW w:w="1147" w:type="dxa"/>
            <w:vAlign w:val="center"/>
          </w:tcPr>
          <w:p w14:paraId="620CFED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279A165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5D57C7F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0B9F500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79CF168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18A12DE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0056A6EE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56F2875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5</w:t>
            </w:r>
          </w:p>
        </w:tc>
        <w:tc>
          <w:tcPr>
            <w:tcW w:w="1147" w:type="dxa"/>
            <w:vAlign w:val="center"/>
          </w:tcPr>
          <w:p w14:paraId="313F780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6AEBEFA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78555DA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7DF6282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6770513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5AE78E9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29F8102C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174EAB0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6</w:t>
            </w:r>
          </w:p>
        </w:tc>
        <w:tc>
          <w:tcPr>
            <w:tcW w:w="1147" w:type="dxa"/>
            <w:vAlign w:val="center"/>
          </w:tcPr>
          <w:p w14:paraId="4004696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044CD3F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126D841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0E70ADB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13C4ECA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04B835E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4850F151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2C911F2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7</w:t>
            </w:r>
          </w:p>
        </w:tc>
        <w:tc>
          <w:tcPr>
            <w:tcW w:w="1147" w:type="dxa"/>
            <w:vAlign w:val="center"/>
          </w:tcPr>
          <w:p w14:paraId="5664293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5B8D7F2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5E544ED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63616D1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2BA3D7A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47955E5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5EDDDA6D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644695B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8</w:t>
            </w:r>
          </w:p>
        </w:tc>
        <w:tc>
          <w:tcPr>
            <w:tcW w:w="1147" w:type="dxa"/>
            <w:vAlign w:val="center"/>
          </w:tcPr>
          <w:p w14:paraId="02EAF09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0A1C998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063AFDF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202D5AA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06FBFEF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0C70CFB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1DD7B824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001168D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9</w:t>
            </w:r>
          </w:p>
        </w:tc>
        <w:tc>
          <w:tcPr>
            <w:tcW w:w="1147" w:type="dxa"/>
            <w:vAlign w:val="center"/>
          </w:tcPr>
          <w:p w14:paraId="36F06A8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4034B0F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4076B48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24F75D2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40BC918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1D27E06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60B48880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77BFFAD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10</w:t>
            </w:r>
          </w:p>
        </w:tc>
        <w:tc>
          <w:tcPr>
            <w:tcW w:w="1147" w:type="dxa"/>
            <w:vAlign w:val="center"/>
          </w:tcPr>
          <w:p w14:paraId="1B06178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53C1ED7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51BFAA0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40EA801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7F400ED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578692A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303BD0A0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08E5780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11</w:t>
            </w:r>
          </w:p>
        </w:tc>
        <w:tc>
          <w:tcPr>
            <w:tcW w:w="1147" w:type="dxa"/>
            <w:vAlign w:val="center"/>
          </w:tcPr>
          <w:p w14:paraId="663B9DF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182796E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41D5AA2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3CEEADB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2B8BC4E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2C0E00A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60DF3FBA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01BF485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12</w:t>
            </w:r>
          </w:p>
        </w:tc>
        <w:tc>
          <w:tcPr>
            <w:tcW w:w="1147" w:type="dxa"/>
            <w:vAlign w:val="center"/>
          </w:tcPr>
          <w:p w14:paraId="22461C2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76B1C32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1C98A39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26C955A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14E7306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0437846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34D82013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6F9CBA6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13</w:t>
            </w:r>
          </w:p>
        </w:tc>
        <w:tc>
          <w:tcPr>
            <w:tcW w:w="1147" w:type="dxa"/>
            <w:vAlign w:val="center"/>
          </w:tcPr>
          <w:p w14:paraId="6AA7061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24A154B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5C3C627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139B96C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52F5093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1D6E8B0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435B4DF5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625349E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14</w:t>
            </w:r>
          </w:p>
        </w:tc>
        <w:tc>
          <w:tcPr>
            <w:tcW w:w="1147" w:type="dxa"/>
            <w:vAlign w:val="center"/>
          </w:tcPr>
          <w:p w14:paraId="3046E3F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2AA3FAF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6FDF516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6542084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3144400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2258CA7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48F58767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20CA81F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15</w:t>
            </w:r>
          </w:p>
        </w:tc>
        <w:tc>
          <w:tcPr>
            <w:tcW w:w="1147" w:type="dxa"/>
            <w:vAlign w:val="center"/>
          </w:tcPr>
          <w:p w14:paraId="13E922B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71E5D0F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188DC78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122C6A6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4CF9A0A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1F95980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2BF4A4CE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0E584BD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16</w:t>
            </w:r>
          </w:p>
        </w:tc>
        <w:tc>
          <w:tcPr>
            <w:tcW w:w="1147" w:type="dxa"/>
            <w:vAlign w:val="center"/>
          </w:tcPr>
          <w:p w14:paraId="6C63482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37D31AF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38BD5A4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533C4D1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4B67927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5F6B219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4BF306A5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63632B7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17</w:t>
            </w:r>
          </w:p>
        </w:tc>
        <w:tc>
          <w:tcPr>
            <w:tcW w:w="1147" w:type="dxa"/>
            <w:vAlign w:val="center"/>
          </w:tcPr>
          <w:p w14:paraId="6E87F3C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70A13C2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748D194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6410924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6AC8E95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38AC7AE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3618DDE3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4552B9E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18</w:t>
            </w:r>
          </w:p>
        </w:tc>
        <w:tc>
          <w:tcPr>
            <w:tcW w:w="1147" w:type="dxa"/>
            <w:vAlign w:val="center"/>
          </w:tcPr>
          <w:p w14:paraId="11B314E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1E35EC6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15BA5F3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29E3A53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1D46C9F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3FBFA48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3EE8D3B6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7305226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lastRenderedPageBreak/>
              <w:t>19</w:t>
            </w:r>
          </w:p>
        </w:tc>
        <w:tc>
          <w:tcPr>
            <w:tcW w:w="1147" w:type="dxa"/>
            <w:vAlign w:val="center"/>
          </w:tcPr>
          <w:p w14:paraId="2706D56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4C361C4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52E872D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3A89824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4857F38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71254C3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7B5F2E43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050EB3C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20</w:t>
            </w:r>
          </w:p>
        </w:tc>
        <w:tc>
          <w:tcPr>
            <w:tcW w:w="1147" w:type="dxa"/>
            <w:vAlign w:val="center"/>
          </w:tcPr>
          <w:p w14:paraId="201397C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2AB2C03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2685527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63B9F14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6F6929C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30745EA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64D7EFA6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0D7EB02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21</w:t>
            </w:r>
          </w:p>
        </w:tc>
        <w:tc>
          <w:tcPr>
            <w:tcW w:w="1147" w:type="dxa"/>
            <w:vAlign w:val="center"/>
          </w:tcPr>
          <w:p w14:paraId="5037E27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0AF8C2F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045BF9E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578F2F5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2B190D2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7B1B63F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</w:tbl>
    <w:p w14:paraId="540C554F" w14:textId="056113F2" w:rsidR="00F469E9" w:rsidRDefault="00F469E9"/>
    <w:p w14:paraId="7846DED6" w14:textId="51DFB339" w:rsidR="00F469E9" w:rsidRDefault="00F469E9"/>
    <w:p w14:paraId="0DEB78BD" w14:textId="1D8394C6" w:rsidR="00F469E9" w:rsidRDefault="00F469E9"/>
    <w:p w14:paraId="5BEF268D" w14:textId="00A6D907" w:rsidR="00F469E9" w:rsidRDefault="00F469E9"/>
    <w:p w14:paraId="4723647A" w14:textId="2BF2E89A" w:rsidR="00CC1049" w:rsidRPr="00442003" w:rsidRDefault="00F469E9" w:rsidP="007D0512">
      <w:pPr>
        <w:pStyle w:val="1"/>
        <w:jc w:val="center"/>
      </w:pPr>
      <w:bookmarkStart w:id="57" w:name="_Toc165117407"/>
      <w:r w:rsidRPr="00CC1049">
        <w:rPr>
          <w:rFonts w:hint="eastAsia"/>
        </w:rPr>
        <w:t>附件二：</w:t>
      </w:r>
      <w:r w:rsidR="00CC1049" w:rsidRPr="00147A70">
        <w:rPr>
          <w:rFonts w:hint="eastAsia"/>
        </w:rPr>
        <w:t>我们的青春拒绝毒品</w:t>
      </w:r>
      <w:r w:rsidR="00CC1049">
        <w:rPr>
          <w:rFonts w:hint="eastAsia"/>
        </w:rPr>
        <w:t>活动报名表</w:t>
      </w:r>
      <w:bookmarkEnd w:id="57"/>
    </w:p>
    <w:p w14:paraId="1BE080F1" w14:textId="33D2890B" w:rsidR="00F469E9" w:rsidRPr="00CC1049" w:rsidRDefault="00F469E9"/>
    <w:tbl>
      <w:tblPr>
        <w:tblStyle w:val="a7"/>
        <w:tblpPr w:leftFromText="180" w:rightFromText="180" w:vertAnchor="text" w:horzAnchor="page" w:tblpXSpec="center" w:tblpY="413"/>
        <w:tblOverlap w:val="never"/>
        <w:tblW w:w="9277" w:type="dxa"/>
        <w:jc w:val="center"/>
        <w:tblLook w:val="04A0" w:firstRow="1" w:lastRow="0" w:firstColumn="1" w:lastColumn="0" w:noHBand="0" w:noVBand="1"/>
      </w:tblPr>
      <w:tblGrid>
        <w:gridCol w:w="621"/>
        <w:gridCol w:w="1147"/>
        <w:gridCol w:w="1307"/>
        <w:gridCol w:w="1546"/>
        <w:gridCol w:w="1640"/>
        <w:gridCol w:w="1920"/>
        <w:gridCol w:w="1096"/>
      </w:tblGrid>
      <w:tr w:rsidR="00F469E9" w14:paraId="5B946521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72F0528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147" w:type="dxa"/>
            <w:vAlign w:val="center"/>
          </w:tcPr>
          <w:p w14:paraId="089A021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姓名</w:t>
            </w:r>
          </w:p>
        </w:tc>
        <w:tc>
          <w:tcPr>
            <w:tcW w:w="1307" w:type="dxa"/>
            <w:vAlign w:val="center"/>
          </w:tcPr>
          <w:p w14:paraId="174E32E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专业班级</w:t>
            </w:r>
          </w:p>
        </w:tc>
        <w:tc>
          <w:tcPr>
            <w:tcW w:w="1546" w:type="dxa"/>
            <w:vAlign w:val="center"/>
          </w:tcPr>
          <w:p w14:paraId="2E036A8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学号</w:t>
            </w:r>
          </w:p>
        </w:tc>
        <w:tc>
          <w:tcPr>
            <w:tcW w:w="1640" w:type="dxa"/>
            <w:vAlign w:val="center"/>
          </w:tcPr>
          <w:p w14:paraId="541AE07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QQ</w:t>
            </w:r>
          </w:p>
        </w:tc>
        <w:tc>
          <w:tcPr>
            <w:tcW w:w="1920" w:type="dxa"/>
            <w:vAlign w:val="center"/>
          </w:tcPr>
          <w:p w14:paraId="2621EEC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手机号</w:t>
            </w:r>
          </w:p>
        </w:tc>
        <w:tc>
          <w:tcPr>
            <w:tcW w:w="1096" w:type="dxa"/>
            <w:vAlign w:val="center"/>
          </w:tcPr>
          <w:p w14:paraId="7ED20EF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备注</w:t>
            </w:r>
          </w:p>
        </w:tc>
      </w:tr>
      <w:tr w:rsidR="00F469E9" w14:paraId="3C460F6B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66F88FB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</w:t>
            </w:r>
          </w:p>
        </w:tc>
        <w:tc>
          <w:tcPr>
            <w:tcW w:w="1147" w:type="dxa"/>
            <w:vAlign w:val="center"/>
          </w:tcPr>
          <w:p w14:paraId="68AE021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76934FC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0C683ED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163F84C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1DD511B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12149FE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30C7257A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66CA5AC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2</w:t>
            </w:r>
          </w:p>
        </w:tc>
        <w:tc>
          <w:tcPr>
            <w:tcW w:w="1147" w:type="dxa"/>
            <w:vAlign w:val="center"/>
          </w:tcPr>
          <w:p w14:paraId="7C0A6FF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3777575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785E660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587C973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3EC3260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5F96A1B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4956A52C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62F5890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3</w:t>
            </w:r>
          </w:p>
        </w:tc>
        <w:tc>
          <w:tcPr>
            <w:tcW w:w="1147" w:type="dxa"/>
            <w:vAlign w:val="center"/>
          </w:tcPr>
          <w:p w14:paraId="00974F0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47BF85D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197DD80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0BD56AD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156FD1C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7DD0ABA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3949599A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1C0B721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4</w:t>
            </w:r>
          </w:p>
        </w:tc>
        <w:tc>
          <w:tcPr>
            <w:tcW w:w="1147" w:type="dxa"/>
            <w:vAlign w:val="center"/>
          </w:tcPr>
          <w:p w14:paraId="7E256FF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7D444D3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4053EB2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6E71612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0EAA010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2AF5F87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0E7EB01F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4DFF2C2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5</w:t>
            </w:r>
          </w:p>
        </w:tc>
        <w:tc>
          <w:tcPr>
            <w:tcW w:w="1147" w:type="dxa"/>
            <w:vAlign w:val="center"/>
          </w:tcPr>
          <w:p w14:paraId="514DD1B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317476B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5BFAF44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457AA25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0CB3775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5BF62F3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1E17CCD6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2D3745E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6</w:t>
            </w:r>
          </w:p>
        </w:tc>
        <w:tc>
          <w:tcPr>
            <w:tcW w:w="1147" w:type="dxa"/>
            <w:vAlign w:val="center"/>
          </w:tcPr>
          <w:p w14:paraId="3C81113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3E7F7A6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3B88679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7AFAC3F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013D298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226F2CD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1FFF1149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1219EA7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7</w:t>
            </w:r>
          </w:p>
        </w:tc>
        <w:tc>
          <w:tcPr>
            <w:tcW w:w="1147" w:type="dxa"/>
            <w:vAlign w:val="center"/>
          </w:tcPr>
          <w:p w14:paraId="0744F30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7B2CCF5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011B12B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06AA9B8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5A1D4CB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31157A3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2160BFA5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1746EDE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8</w:t>
            </w:r>
          </w:p>
        </w:tc>
        <w:tc>
          <w:tcPr>
            <w:tcW w:w="1147" w:type="dxa"/>
            <w:vAlign w:val="center"/>
          </w:tcPr>
          <w:p w14:paraId="1722266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142791E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4D1476D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2520445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61E996F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59515CC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75B98292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17A4DAC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9</w:t>
            </w:r>
          </w:p>
        </w:tc>
        <w:tc>
          <w:tcPr>
            <w:tcW w:w="1147" w:type="dxa"/>
            <w:vAlign w:val="center"/>
          </w:tcPr>
          <w:p w14:paraId="2A6918B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1CE544C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228D21A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1B519BF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24D98D2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4908E80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44D9400A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68D2FFD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10</w:t>
            </w:r>
          </w:p>
        </w:tc>
        <w:tc>
          <w:tcPr>
            <w:tcW w:w="1147" w:type="dxa"/>
            <w:vAlign w:val="center"/>
          </w:tcPr>
          <w:p w14:paraId="01ACDA9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5F4B327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62DAF37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04BBFC7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3AD15D5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0CF5981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09791F6F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5D7A9F9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11</w:t>
            </w:r>
          </w:p>
        </w:tc>
        <w:tc>
          <w:tcPr>
            <w:tcW w:w="1147" w:type="dxa"/>
            <w:vAlign w:val="center"/>
          </w:tcPr>
          <w:p w14:paraId="444A3E0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6F3A4CE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2AA5739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285045E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2A96141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5A8DB58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2E1531D8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06B7ABB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12</w:t>
            </w:r>
          </w:p>
        </w:tc>
        <w:tc>
          <w:tcPr>
            <w:tcW w:w="1147" w:type="dxa"/>
            <w:vAlign w:val="center"/>
          </w:tcPr>
          <w:p w14:paraId="4F42218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370E1B4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333952B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39268A0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168AD33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66D5AB3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2C6EDC5D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7E260A6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lastRenderedPageBreak/>
              <w:t>13</w:t>
            </w:r>
          </w:p>
        </w:tc>
        <w:tc>
          <w:tcPr>
            <w:tcW w:w="1147" w:type="dxa"/>
            <w:vAlign w:val="center"/>
          </w:tcPr>
          <w:p w14:paraId="1469F09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3F3F2B9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75791BA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4227761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7EE9494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56AC561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4C4D32C7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34089DD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14</w:t>
            </w:r>
          </w:p>
        </w:tc>
        <w:tc>
          <w:tcPr>
            <w:tcW w:w="1147" w:type="dxa"/>
            <w:vAlign w:val="center"/>
          </w:tcPr>
          <w:p w14:paraId="499D55C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33F1282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459E777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6B59465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5AECC0C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47ACD3F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70C0C616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48A1DA0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15</w:t>
            </w:r>
          </w:p>
        </w:tc>
        <w:tc>
          <w:tcPr>
            <w:tcW w:w="1147" w:type="dxa"/>
            <w:vAlign w:val="center"/>
          </w:tcPr>
          <w:p w14:paraId="0436214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2BA849E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722744C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67878DA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5651C1B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1980797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51EEFC29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2E7C1D8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16</w:t>
            </w:r>
          </w:p>
        </w:tc>
        <w:tc>
          <w:tcPr>
            <w:tcW w:w="1147" w:type="dxa"/>
            <w:vAlign w:val="center"/>
          </w:tcPr>
          <w:p w14:paraId="6A84735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764ABC0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2C1B70E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33C7B94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101B540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037245D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4103D701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584C98A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17</w:t>
            </w:r>
          </w:p>
        </w:tc>
        <w:tc>
          <w:tcPr>
            <w:tcW w:w="1147" w:type="dxa"/>
            <w:vAlign w:val="center"/>
          </w:tcPr>
          <w:p w14:paraId="0D89C7E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79C7362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6A7516F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28FFB0F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7434D16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2951C51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7D012308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4B5C29A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18</w:t>
            </w:r>
          </w:p>
        </w:tc>
        <w:tc>
          <w:tcPr>
            <w:tcW w:w="1147" w:type="dxa"/>
            <w:vAlign w:val="center"/>
          </w:tcPr>
          <w:p w14:paraId="29B7329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741D219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1C9EDAC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153ACE7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0C0EA4F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28DB380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6528CC01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2FA9D67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19</w:t>
            </w:r>
          </w:p>
        </w:tc>
        <w:tc>
          <w:tcPr>
            <w:tcW w:w="1147" w:type="dxa"/>
            <w:vAlign w:val="center"/>
          </w:tcPr>
          <w:p w14:paraId="2195E7C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0EEA896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56A502E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136D991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6E969EC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23573F6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14CEE6B0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69271DE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20</w:t>
            </w:r>
          </w:p>
        </w:tc>
        <w:tc>
          <w:tcPr>
            <w:tcW w:w="1147" w:type="dxa"/>
            <w:vAlign w:val="center"/>
          </w:tcPr>
          <w:p w14:paraId="1CB3E59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3C7B993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6CB09D4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4E8E9AA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4FCF442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5D760C9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</w:tbl>
    <w:p w14:paraId="1BA5F3A4" w14:textId="48809180" w:rsidR="00F469E9" w:rsidRDefault="00F469E9"/>
    <w:p w14:paraId="76E82671" w14:textId="77777777" w:rsidR="00421A41" w:rsidRDefault="00421A41">
      <w:pPr>
        <w:rPr>
          <w:rFonts w:ascii="黑体" w:eastAsia="黑体" w:hAnsi="黑体"/>
          <w:sz w:val="28"/>
          <w:szCs w:val="28"/>
        </w:rPr>
      </w:pPr>
    </w:p>
    <w:p w14:paraId="0295C5AA" w14:textId="561B786F" w:rsidR="00F469E9" w:rsidRPr="00CC1049" w:rsidRDefault="00F469E9">
      <w:pPr>
        <w:rPr>
          <w:rFonts w:ascii="黑体" w:eastAsia="黑体" w:hAnsi="黑体"/>
          <w:sz w:val="28"/>
          <w:szCs w:val="28"/>
        </w:rPr>
      </w:pPr>
      <w:r w:rsidRPr="00CC1049">
        <w:rPr>
          <w:rFonts w:ascii="黑体" w:eastAsia="黑体" w:hAnsi="黑体" w:hint="eastAsia"/>
          <w:sz w:val="28"/>
          <w:szCs w:val="28"/>
        </w:rPr>
        <w:t>附件三：</w:t>
      </w:r>
      <w:r w:rsidR="00CC1049" w:rsidRPr="00CC1049">
        <w:rPr>
          <w:rFonts w:ascii="黑体" w:eastAsia="黑体" w:hAnsi="黑体" w:hint="eastAsia"/>
          <w:sz w:val="28"/>
          <w:szCs w:val="28"/>
        </w:rPr>
        <w:t>正义的光芒必将驱散黑暗！</w:t>
      </w:r>
      <w:r w:rsidR="00CC1049">
        <w:rPr>
          <w:rFonts w:ascii="黑体" w:eastAsia="黑体" w:hAnsi="黑体" w:hint="eastAsia"/>
          <w:sz w:val="28"/>
          <w:szCs w:val="28"/>
        </w:rPr>
        <w:t>活动报名表</w:t>
      </w:r>
    </w:p>
    <w:tbl>
      <w:tblPr>
        <w:tblStyle w:val="a7"/>
        <w:tblpPr w:leftFromText="180" w:rightFromText="180" w:vertAnchor="text" w:horzAnchor="page" w:tblpXSpec="center" w:tblpY="413"/>
        <w:tblOverlap w:val="never"/>
        <w:tblW w:w="9277" w:type="dxa"/>
        <w:jc w:val="center"/>
        <w:tblLook w:val="04A0" w:firstRow="1" w:lastRow="0" w:firstColumn="1" w:lastColumn="0" w:noHBand="0" w:noVBand="1"/>
      </w:tblPr>
      <w:tblGrid>
        <w:gridCol w:w="621"/>
        <w:gridCol w:w="1147"/>
        <w:gridCol w:w="1307"/>
        <w:gridCol w:w="1546"/>
        <w:gridCol w:w="1640"/>
        <w:gridCol w:w="1920"/>
        <w:gridCol w:w="1096"/>
      </w:tblGrid>
      <w:tr w:rsidR="00F469E9" w14:paraId="7FBA2F61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79CCB01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147" w:type="dxa"/>
            <w:vAlign w:val="center"/>
          </w:tcPr>
          <w:p w14:paraId="3C8C2E4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姓名</w:t>
            </w:r>
          </w:p>
        </w:tc>
        <w:tc>
          <w:tcPr>
            <w:tcW w:w="1307" w:type="dxa"/>
            <w:vAlign w:val="center"/>
          </w:tcPr>
          <w:p w14:paraId="68D773F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专业班级</w:t>
            </w:r>
          </w:p>
        </w:tc>
        <w:tc>
          <w:tcPr>
            <w:tcW w:w="1546" w:type="dxa"/>
            <w:vAlign w:val="center"/>
          </w:tcPr>
          <w:p w14:paraId="2C88AA5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学号</w:t>
            </w:r>
          </w:p>
        </w:tc>
        <w:tc>
          <w:tcPr>
            <w:tcW w:w="1640" w:type="dxa"/>
            <w:vAlign w:val="center"/>
          </w:tcPr>
          <w:p w14:paraId="11FB9CC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QQ</w:t>
            </w:r>
          </w:p>
        </w:tc>
        <w:tc>
          <w:tcPr>
            <w:tcW w:w="1920" w:type="dxa"/>
            <w:vAlign w:val="center"/>
          </w:tcPr>
          <w:p w14:paraId="7CB9671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手机号</w:t>
            </w:r>
          </w:p>
        </w:tc>
        <w:tc>
          <w:tcPr>
            <w:tcW w:w="1096" w:type="dxa"/>
            <w:vAlign w:val="center"/>
          </w:tcPr>
          <w:p w14:paraId="6FB4A21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备注</w:t>
            </w:r>
          </w:p>
        </w:tc>
      </w:tr>
      <w:tr w:rsidR="00F469E9" w14:paraId="27B660D5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24B887E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</w:t>
            </w:r>
          </w:p>
        </w:tc>
        <w:tc>
          <w:tcPr>
            <w:tcW w:w="1147" w:type="dxa"/>
            <w:vAlign w:val="center"/>
          </w:tcPr>
          <w:p w14:paraId="5642D03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5C3B586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6BBC242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2BC34B0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7E2300C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1FE1779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4E54739C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1AAD97F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2</w:t>
            </w:r>
          </w:p>
        </w:tc>
        <w:tc>
          <w:tcPr>
            <w:tcW w:w="1147" w:type="dxa"/>
            <w:vAlign w:val="center"/>
          </w:tcPr>
          <w:p w14:paraId="10AB5DE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193E673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0A09C1C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335CD11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0ACEC76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39C4CF6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61E7FBDF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18E40A6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3</w:t>
            </w:r>
          </w:p>
        </w:tc>
        <w:tc>
          <w:tcPr>
            <w:tcW w:w="1147" w:type="dxa"/>
            <w:vAlign w:val="center"/>
          </w:tcPr>
          <w:p w14:paraId="7F70E0D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286FACB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5F41E34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7DB95C8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4B20A92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3F05F07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314C9E2F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1BB67BA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4</w:t>
            </w:r>
          </w:p>
        </w:tc>
        <w:tc>
          <w:tcPr>
            <w:tcW w:w="1147" w:type="dxa"/>
            <w:vAlign w:val="center"/>
          </w:tcPr>
          <w:p w14:paraId="42B2366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49DE79A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76EE63F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327D180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04107C2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0778687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34476936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635D3BB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5</w:t>
            </w:r>
          </w:p>
        </w:tc>
        <w:tc>
          <w:tcPr>
            <w:tcW w:w="1147" w:type="dxa"/>
            <w:vAlign w:val="center"/>
          </w:tcPr>
          <w:p w14:paraId="0AC83EF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3F2328C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42E0E90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4957D5D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49B319A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76EB19B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6F0263B2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329C18B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6</w:t>
            </w:r>
          </w:p>
        </w:tc>
        <w:tc>
          <w:tcPr>
            <w:tcW w:w="1147" w:type="dxa"/>
            <w:vAlign w:val="center"/>
          </w:tcPr>
          <w:p w14:paraId="296C944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4581F87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262579F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06C4F44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4CDC828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4287CE4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167A0940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49B789F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7</w:t>
            </w:r>
          </w:p>
        </w:tc>
        <w:tc>
          <w:tcPr>
            <w:tcW w:w="1147" w:type="dxa"/>
            <w:vAlign w:val="center"/>
          </w:tcPr>
          <w:p w14:paraId="2133BA2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5878DDE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2FE4E2A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7AD8A37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64041B4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0C96F67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6A94650E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62C1A3C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8</w:t>
            </w:r>
          </w:p>
        </w:tc>
        <w:tc>
          <w:tcPr>
            <w:tcW w:w="1147" w:type="dxa"/>
            <w:vAlign w:val="center"/>
          </w:tcPr>
          <w:p w14:paraId="39B6019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1667929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1E70509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55CFF27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2594A72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52DC5AC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15518064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59F5AA3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9</w:t>
            </w:r>
          </w:p>
        </w:tc>
        <w:tc>
          <w:tcPr>
            <w:tcW w:w="1147" w:type="dxa"/>
            <w:vAlign w:val="center"/>
          </w:tcPr>
          <w:p w14:paraId="409001E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6FA5F9C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4D6BE84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3FBA292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63CAB78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72F0A75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04B2687F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72B73B7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10</w:t>
            </w:r>
          </w:p>
        </w:tc>
        <w:tc>
          <w:tcPr>
            <w:tcW w:w="1147" w:type="dxa"/>
            <w:vAlign w:val="center"/>
          </w:tcPr>
          <w:p w14:paraId="7A722F5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098EB2B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426ABA1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1371291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77424E6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45C72A6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4AD7A310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4B5F70A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11</w:t>
            </w:r>
          </w:p>
        </w:tc>
        <w:tc>
          <w:tcPr>
            <w:tcW w:w="1147" w:type="dxa"/>
            <w:vAlign w:val="center"/>
          </w:tcPr>
          <w:p w14:paraId="2771B06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4F8A25C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01D9325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046E148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0E15FA0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7C25A27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322BF842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4D97729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12</w:t>
            </w:r>
          </w:p>
        </w:tc>
        <w:tc>
          <w:tcPr>
            <w:tcW w:w="1147" w:type="dxa"/>
            <w:vAlign w:val="center"/>
          </w:tcPr>
          <w:p w14:paraId="46147D5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1B18AAE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1C6119E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542BF01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34A754A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1267C63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493D8DFA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5BDFD25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lastRenderedPageBreak/>
              <w:t>13</w:t>
            </w:r>
          </w:p>
        </w:tc>
        <w:tc>
          <w:tcPr>
            <w:tcW w:w="1147" w:type="dxa"/>
            <w:vAlign w:val="center"/>
          </w:tcPr>
          <w:p w14:paraId="34964A8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04B6B40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7024475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3AD2425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2F485DD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0646126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67CD20FD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597C9A5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14</w:t>
            </w:r>
          </w:p>
        </w:tc>
        <w:tc>
          <w:tcPr>
            <w:tcW w:w="1147" w:type="dxa"/>
            <w:vAlign w:val="center"/>
          </w:tcPr>
          <w:p w14:paraId="1C3AED3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1BABA53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22ECD11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721F4BF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35B1CA9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00B62C4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158C5E4A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4377868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15</w:t>
            </w:r>
          </w:p>
        </w:tc>
        <w:tc>
          <w:tcPr>
            <w:tcW w:w="1147" w:type="dxa"/>
            <w:vAlign w:val="center"/>
          </w:tcPr>
          <w:p w14:paraId="5B705DE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00CE581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0716D5B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121148B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3C1E554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72BB467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361CCDF5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450A02F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16</w:t>
            </w:r>
          </w:p>
        </w:tc>
        <w:tc>
          <w:tcPr>
            <w:tcW w:w="1147" w:type="dxa"/>
            <w:vAlign w:val="center"/>
          </w:tcPr>
          <w:p w14:paraId="2C1FAB0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55F0C5F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10E87FB0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4277315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71ABDAF9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68FC678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7F8F3AE4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0A160C0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17</w:t>
            </w:r>
          </w:p>
        </w:tc>
        <w:tc>
          <w:tcPr>
            <w:tcW w:w="1147" w:type="dxa"/>
            <w:vAlign w:val="center"/>
          </w:tcPr>
          <w:p w14:paraId="0AD7D16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1488BE4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5CF942B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6180A5B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1F63464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3E8B42D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226807AE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34D33D6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18</w:t>
            </w:r>
          </w:p>
        </w:tc>
        <w:tc>
          <w:tcPr>
            <w:tcW w:w="1147" w:type="dxa"/>
            <w:vAlign w:val="center"/>
          </w:tcPr>
          <w:p w14:paraId="26E78CEF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1C16719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24113DC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447B8F1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532CA3F1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729A3EC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3455F48B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0BFB6386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19</w:t>
            </w:r>
          </w:p>
        </w:tc>
        <w:tc>
          <w:tcPr>
            <w:tcW w:w="1147" w:type="dxa"/>
            <w:vAlign w:val="center"/>
          </w:tcPr>
          <w:p w14:paraId="4625BFD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313D120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0EE9E44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3DE80935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09B608A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2777A732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2541AAF7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609347FE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20</w:t>
            </w:r>
          </w:p>
        </w:tc>
        <w:tc>
          <w:tcPr>
            <w:tcW w:w="1147" w:type="dxa"/>
            <w:vAlign w:val="center"/>
          </w:tcPr>
          <w:p w14:paraId="0D3DD0C4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177E9B7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6F1FCB4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31C707F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3B8A459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429D3D33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  <w:tr w:rsidR="00F469E9" w14:paraId="64A56CD6" w14:textId="77777777" w:rsidTr="00E71A8B">
        <w:trPr>
          <w:trHeight w:val="543"/>
          <w:jc w:val="center"/>
        </w:trPr>
        <w:tc>
          <w:tcPr>
            <w:tcW w:w="621" w:type="dxa"/>
            <w:vAlign w:val="center"/>
          </w:tcPr>
          <w:p w14:paraId="63488C9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21</w:t>
            </w:r>
          </w:p>
        </w:tc>
        <w:tc>
          <w:tcPr>
            <w:tcW w:w="1147" w:type="dxa"/>
            <w:vAlign w:val="center"/>
          </w:tcPr>
          <w:p w14:paraId="7147366D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07" w:type="dxa"/>
            <w:vAlign w:val="center"/>
          </w:tcPr>
          <w:p w14:paraId="53FFFA2B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546" w:type="dxa"/>
            <w:vAlign w:val="center"/>
          </w:tcPr>
          <w:p w14:paraId="1E2D2627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640" w:type="dxa"/>
            <w:vAlign w:val="center"/>
          </w:tcPr>
          <w:p w14:paraId="451D7A8A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920" w:type="dxa"/>
            <w:vAlign w:val="center"/>
          </w:tcPr>
          <w:p w14:paraId="16F2C7D8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096" w:type="dxa"/>
            <w:vAlign w:val="center"/>
          </w:tcPr>
          <w:p w14:paraId="7AE9566C" w14:textId="77777777" w:rsidR="00F469E9" w:rsidRDefault="00F469E9" w:rsidP="00E71A8B">
            <w:pPr>
              <w:jc w:val="center"/>
              <w:rPr>
                <w:rFonts w:ascii="黑体" w:eastAsia="黑体" w:hAnsi="黑体" w:cs="黑体"/>
              </w:rPr>
            </w:pPr>
          </w:p>
        </w:tc>
      </w:tr>
    </w:tbl>
    <w:p w14:paraId="442FD35F" w14:textId="77777777" w:rsidR="00F469E9" w:rsidRPr="00EA379E" w:rsidRDefault="00F469E9"/>
    <w:sectPr w:rsidR="00F469E9" w:rsidRPr="00EA379E" w:rsidSect="004146C6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0DD01" w14:textId="77777777" w:rsidR="004146C6" w:rsidRDefault="004146C6" w:rsidP="00791060">
      <w:r>
        <w:separator/>
      </w:r>
    </w:p>
  </w:endnote>
  <w:endnote w:type="continuationSeparator" w:id="0">
    <w:p w14:paraId="0D01B7EC" w14:textId="77777777" w:rsidR="004146C6" w:rsidRDefault="004146C6" w:rsidP="00791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dalus">
    <w:altName w:val="Times New Roman"/>
    <w:charset w:val="00"/>
    <w:family w:val="roman"/>
    <w:pitch w:val="default"/>
    <w:sig w:usb0="00000000" w:usb1="00000000" w:usb2="00000008" w:usb3="00000000" w:csb0="00000041" w:csb1="200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0382382"/>
      <w:docPartObj>
        <w:docPartGallery w:val="Page Numbers (Bottom of Page)"/>
        <w:docPartUnique/>
      </w:docPartObj>
    </w:sdtPr>
    <w:sdtContent>
      <w:p w14:paraId="788F3158" w14:textId="418E5DFB" w:rsidR="00421A41" w:rsidRDefault="00421A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445D338" w14:textId="06D59C96" w:rsidR="00CC1049" w:rsidRDefault="00CC1049" w:rsidP="00421A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8322B" w14:textId="77777777" w:rsidR="004146C6" w:rsidRDefault="004146C6" w:rsidP="00791060">
      <w:r>
        <w:separator/>
      </w:r>
    </w:p>
  </w:footnote>
  <w:footnote w:type="continuationSeparator" w:id="0">
    <w:p w14:paraId="66055371" w14:textId="77777777" w:rsidR="004146C6" w:rsidRDefault="004146C6" w:rsidP="00791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94B180"/>
    <w:multiLevelType w:val="singleLevel"/>
    <w:tmpl w:val="C294B180"/>
    <w:lvl w:ilvl="0">
      <w:start w:val="2"/>
      <w:numFmt w:val="decimal"/>
      <w:lvlText w:val="%1."/>
      <w:lvlJc w:val="left"/>
      <w:pPr>
        <w:tabs>
          <w:tab w:val="left" w:pos="879"/>
        </w:tabs>
      </w:pPr>
    </w:lvl>
  </w:abstractNum>
  <w:num w:numId="1" w16cid:durableId="44769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B2"/>
    <w:rsid w:val="00023898"/>
    <w:rsid w:val="000B1C74"/>
    <w:rsid w:val="00147A70"/>
    <w:rsid w:val="00297ED5"/>
    <w:rsid w:val="004146C6"/>
    <w:rsid w:val="00421A41"/>
    <w:rsid w:val="00442003"/>
    <w:rsid w:val="004C38D4"/>
    <w:rsid w:val="005544AA"/>
    <w:rsid w:val="005E0823"/>
    <w:rsid w:val="006268A8"/>
    <w:rsid w:val="007371F9"/>
    <w:rsid w:val="0075092B"/>
    <w:rsid w:val="00791060"/>
    <w:rsid w:val="007D0512"/>
    <w:rsid w:val="007F5E42"/>
    <w:rsid w:val="008164F7"/>
    <w:rsid w:val="00852E05"/>
    <w:rsid w:val="009166A1"/>
    <w:rsid w:val="0095791E"/>
    <w:rsid w:val="009F07C2"/>
    <w:rsid w:val="00A971A0"/>
    <w:rsid w:val="00B379D4"/>
    <w:rsid w:val="00BA54B2"/>
    <w:rsid w:val="00C93BB6"/>
    <w:rsid w:val="00CC1049"/>
    <w:rsid w:val="00EA379E"/>
    <w:rsid w:val="00EB70B1"/>
    <w:rsid w:val="00ED0686"/>
    <w:rsid w:val="00F469E9"/>
    <w:rsid w:val="00F8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B11A2"/>
  <w15:chartTrackingRefBased/>
  <w15:docId w15:val="{00DF204B-415C-4B4B-ACB3-CE1234CF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1A0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52E0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2E05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0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060"/>
    <w:rPr>
      <w:sz w:val="18"/>
      <w:szCs w:val="18"/>
    </w:rPr>
  </w:style>
  <w:style w:type="table" w:styleId="a7">
    <w:name w:val="Table Grid"/>
    <w:basedOn w:val="a1"/>
    <w:uiPriority w:val="37"/>
    <w:qFormat/>
    <w:rsid w:val="00EA379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421A41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421A41"/>
  </w:style>
  <w:style w:type="character" w:styleId="a8">
    <w:name w:val="Hyperlink"/>
    <w:basedOn w:val="a0"/>
    <w:uiPriority w:val="99"/>
    <w:unhideWhenUsed/>
    <w:rsid w:val="00421A41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C93BB6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93BB6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C93BB6"/>
  </w:style>
  <w:style w:type="paragraph" w:styleId="ac">
    <w:name w:val="annotation subject"/>
    <w:basedOn w:val="aa"/>
    <w:next w:val="aa"/>
    <w:link w:val="ad"/>
    <w:uiPriority w:val="99"/>
    <w:semiHidden/>
    <w:unhideWhenUsed/>
    <w:rsid w:val="00C93BB6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C93BB6"/>
    <w:rPr>
      <w:b/>
      <w:bCs/>
    </w:rPr>
  </w:style>
  <w:style w:type="character" w:customStyle="1" w:styleId="10">
    <w:name w:val="标题 1 字符"/>
    <w:basedOn w:val="a0"/>
    <w:link w:val="1"/>
    <w:uiPriority w:val="9"/>
    <w:rsid w:val="00852E05"/>
    <w:rPr>
      <w:rFonts w:eastAsia="黑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93B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C93BB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852E05"/>
    <w:rPr>
      <w:rFonts w:asciiTheme="majorHAnsi" w:eastAsia="黑体" w:hAnsiTheme="majorHAnsi" w:cstheme="majorBidi"/>
      <w:b/>
      <w:bCs/>
      <w:sz w:val="28"/>
      <w:szCs w:val="32"/>
    </w:rPr>
  </w:style>
  <w:style w:type="paragraph" w:styleId="ae">
    <w:name w:val="No Spacing"/>
    <w:uiPriority w:val="1"/>
    <w:qFormat/>
    <w:rsid w:val="0075092B"/>
    <w:pPr>
      <w:widowControl w:val="0"/>
      <w:jc w:val="both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C5227-BDB2-4B99-9241-2FC6E5970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 恩泽</dc:creator>
  <cp:keywords/>
  <dc:description/>
  <cp:lastModifiedBy>发毅 杜</cp:lastModifiedBy>
  <cp:revision>15</cp:revision>
  <dcterms:created xsi:type="dcterms:W3CDTF">2024-04-27T05:30:00Z</dcterms:created>
  <dcterms:modified xsi:type="dcterms:W3CDTF">2024-04-27T05:38:00Z</dcterms:modified>
</cp:coreProperties>
</file>