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435D" w:rsidRPr="002567FC" w:rsidRDefault="003207ED">
      <w:pPr>
        <w:rPr>
          <w:sz w:val="28"/>
          <w:szCs w:val="28"/>
        </w:rPr>
      </w:pPr>
      <w:r w:rsidRPr="002567FC">
        <w:rPr>
          <w:sz w:val="28"/>
          <w:szCs w:val="28"/>
        </w:rPr>
        <w:t>Terapeitiskā enerģijā pārvērstais gaiss.</w:t>
      </w:r>
    </w:p>
    <w:p w:rsidR="00C74410" w:rsidRDefault="00C74410">
      <w:r>
        <w:t>Nagu sēnīte un ādas infekcijas var būt grūti uzveicamas. Tie, kam gadījies to piedzīvot, zin</w:t>
      </w:r>
      <w:r w:rsidR="002567FC">
        <w:t>a</w:t>
      </w:r>
      <w:r>
        <w:t>, cik ilgi</w:t>
      </w:r>
      <w:r w:rsidR="003207ED">
        <w:t>, apgrūtinoši</w:t>
      </w:r>
      <w:r>
        <w:t xml:space="preserve"> un nepatīkami tas ir. Jaunā metode ir viegli </w:t>
      </w:r>
      <w:r w:rsidR="005C30D3">
        <w:t xml:space="preserve">iekļaujama ārstēšanas plānā, labi </w:t>
      </w:r>
      <w:r>
        <w:t>panesama,</w:t>
      </w:r>
      <w:r w:rsidR="007F0144">
        <w:t xml:space="preserve"> efektīva un dabīgos atjaunošanā</w:t>
      </w:r>
      <w:r>
        <w:t>s procesus veicinoša.</w:t>
      </w:r>
    </w:p>
    <w:p w:rsidR="005C30D3" w:rsidRDefault="006B673D">
      <w:r>
        <w:t xml:space="preserve">Auksto plazmu iegūst ar enerģijas palīdzību jonizējot gāzi. </w:t>
      </w:r>
      <w:r w:rsidRPr="002567FC">
        <w:rPr>
          <w:b/>
        </w:rPr>
        <w:t>Dr</w:t>
      </w:r>
      <w:r w:rsidR="00B037EE" w:rsidRPr="002567FC">
        <w:rPr>
          <w:b/>
        </w:rPr>
        <w:t>. p</w:t>
      </w:r>
      <w:r w:rsidRPr="002567FC">
        <w:rPr>
          <w:b/>
        </w:rPr>
        <w:t>lajin</w:t>
      </w:r>
      <w:r w:rsidR="00B037EE" w:rsidRPr="002567FC">
        <w:rPr>
          <w:b/>
        </w:rPr>
        <w:t>, GEHWOL TECH</w:t>
      </w:r>
      <w:r w:rsidRPr="002567FC">
        <w:rPr>
          <w:b/>
        </w:rPr>
        <w:t xml:space="preserve"> A</w:t>
      </w:r>
      <w:r w:rsidR="000E617E" w:rsidRPr="002567FC">
        <w:rPr>
          <w:b/>
        </w:rPr>
        <w:t>ukstā</w:t>
      </w:r>
      <w:r w:rsidRPr="002567FC">
        <w:rPr>
          <w:b/>
        </w:rPr>
        <w:t>s</w:t>
      </w:r>
      <w:r w:rsidR="000E617E" w:rsidRPr="002567FC">
        <w:rPr>
          <w:b/>
        </w:rPr>
        <w:t xml:space="preserve"> plazma</w:t>
      </w:r>
      <w:r w:rsidRPr="002567FC">
        <w:rPr>
          <w:b/>
        </w:rPr>
        <w:t>s ierīce</w:t>
      </w:r>
      <w:r>
        <w:t xml:space="preserve"> ģenerē auksto plazmu </w:t>
      </w:r>
      <w:r w:rsidR="00464865">
        <w:t>tieši no apkārtējā gaisa</w:t>
      </w:r>
      <w:r w:rsidR="000E617E">
        <w:t xml:space="preserve">. </w:t>
      </w:r>
      <w:r w:rsidR="008E6A46">
        <w:t>Veidojas reaktīvais</w:t>
      </w:r>
      <w:r w:rsidR="008223D0">
        <w:t xml:space="preserve"> skābekli</w:t>
      </w:r>
      <w:r w:rsidR="008E6A46">
        <w:t>s</w:t>
      </w:r>
      <w:r w:rsidR="008223D0">
        <w:t xml:space="preserve"> un </w:t>
      </w:r>
      <w:r w:rsidR="008E6A46">
        <w:t xml:space="preserve">reaktīvais </w:t>
      </w:r>
      <w:r w:rsidR="008223D0">
        <w:t>slāpekli</w:t>
      </w:r>
      <w:r w:rsidR="008E6A46">
        <w:t>s</w:t>
      </w:r>
      <w:r w:rsidR="008223D0">
        <w:t xml:space="preserve"> (ROS/RNS</w:t>
      </w:r>
      <w:r w:rsidR="00464865">
        <w:t xml:space="preserve">). </w:t>
      </w:r>
      <w:r w:rsidR="005C30D3">
        <w:t xml:space="preserve">Šis plazmas kokteilis </w:t>
      </w:r>
      <w:r w:rsidR="008223D0">
        <w:t>nodrošina mērķtiecīgu pretsēnīšu iedarbību</w:t>
      </w:r>
      <w:r w:rsidR="005C30D3">
        <w:t xml:space="preserve"> – iznīcina</w:t>
      </w:r>
      <w:r w:rsidR="008E6A46">
        <w:t xml:space="preserve"> sēņīšu šūnu</w:t>
      </w:r>
      <w:r w:rsidR="005C30D3">
        <w:t xml:space="preserve"> struktūras, neatgriezeniski bojā to sporas, novēršot vairošanos. </w:t>
      </w:r>
      <w:r w:rsidR="002625EF">
        <w:t>Tādējādi, n</w:t>
      </w:r>
      <w:r w:rsidR="002625EF">
        <w:t>epieļaujot mikroorganismu izplat</w:t>
      </w:r>
      <w:r w:rsidR="002625EF">
        <w:t>īšanos,</w:t>
      </w:r>
      <w:r w:rsidR="003207ED">
        <w:t xml:space="preserve"> </w:t>
      </w:r>
      <w:r w:rsidR="002567FC">
        <w:t>tiek aizsargāti</w:t>
      </w:r>
      <w:r w:rsidR="002567FC">
        <w:t xml:space="preserve"> </w:t>
      </w:r>
      <w:r w:rsidR="004A5A0A">
        <w:t xml:space="preserve">arī </w:t>
      </w:r>
      <w:bookmarkStart w:id="0" w:name="_GoBack"/>
      <w:bookmarkEnd w:id="0"/>
      <w:r w:rsidR="007F0144">
        <w:t>apkārtējie veselie audi</w:t>
      </w:r>
      <w:r w:rsidR="002625EF">
        <w:t>.</w:t>
      </w:r>
      <w:r w:rsidR="007F0144">
        <w:t xml:space="preserve"> Papildus tam, aktivizējot asinriti, kolagēna un elastīna sintēzi, </w:t>
      </w:r>
      <w:r w:rsidR="00932BD7">
        <w:t xml:space="preserve">kā arī augšanas faktorus, </w:t>
      </w:r>
      <w:r w:rsidR="00B674B8">
        <w:t xml:space="preserve">kas veicina </w:t>
      </w:r>
      <w:r w:rsidR="008E6A46">
        <w:t>šūnu reģenerāciju,</w:t>
      </w:r>
      <w:r w:rsidR="007F0144">
        <w:t xml:space="preserve"> plazma </w:t>
      </w:r>
      <w:r w:rsidR="00B674B8">
        <w:t>paātrina</w:t>
      </w:r>
      <w:r w:rsidR="007F0144">
        <w:t xml:space="preserve"> atjaunošanās procesus vesel</w:t>
      </w:r>
      <w:r w:rsidR="008E6A46">
        <w:t>aj</w:t>
      </w:r>
      <w:r w:rsidR="007F0144">
        <w:t>os audos.</w:t>
      </w:r>
      <w:r w:rsidR="003207ED">
        <w:t xml:space="preserve"> </w:t>
      </w:r>
    </w:p>
    <w:p w:rsidR="00213379" w:rsidRDefault="006B673D">
      <w:r>
        <w:t>Procedūr</w:t>
      </w:r>
      <w:r w:rsidR="00213379">
        <w:t>a ir nesāpīga, notiek bez kontakta ar ierīci. Ierīces galviņa atrodas apmē</w:t>
      </w:r>
      <w:r w:rsidR="00B674B8">
        <w:t>ram 10 cm at</w:t>
      </w:r>
      <w:r w:rsidR="00213379">
        <w:t>tālumā</w:t>
      </w:r>
      <w:r w:rsidR="00B674B8">
        <w:t xml:space="preserve"> no apstr</w:t>
      </w:r>
      <w:r w:rsidR="00213379">
        <w:t>ādā</w:t>
      </w:r>
      <w:r w:rsidR="00B674B8">
        <w:t>jamās virsmas</w:t>
      </w:r>
      <w:r w:rsidR="00213379">
        <w:t xml:space="preserve">, tāpēc procedūra ir droša un higiēniska. Apstākļi </w:t>
      </w:r>
      <w:r>
        <w:t>komfortab</w:t>
      </w:r>
      <w:r w:rsidR="00213379">
        <w:t>li</w:t>
      </w:r>
      <w:r w:rsidR="003207ED">
        <w:t xml:space="preserve">, </w:t>
      </w:r>
      <w:r w:rsidR="00213379" w:rsidRPr="006B673D">
        <w:t>temperatūr</w:t>
      </w:r>
      <w:r w:rsidR="00213379">
        <w:t xml:space="preserve">a zem lampas </w:t>
      </w:r>
      <w:r w:rsidR="003207ED">
        <w:t>apmēram 38</w:t>
      </w:r>
      <w:r w:rsidR="003207ED">
        <w:rPr>
          <w:rFonts w:ascii="Arial" w:hAnsi="Arial" w:cs="Arial"/>
        </w:rPr>
        <w:t>◦</w:t>
      </w:r>
      <w:r w:rsidR="003207ED" w:rsidRPr="006B673D">
        <w:t>C</w:t>
      </w:r>
      <w:r w:rsidR="003207ED">
        <w:rPr>
          <w:rFonts w:ascii="Arial" w:hAnsi="Arial" w:cs="Arial"/>
        </w:rPr>
        <w:t>.</w:t>
      </w:r>
      <w:r w:rsidR="003207ED">
        <w:t xml:space="preserve"> </w:t>
      </w:r>
    </w:p>
    <w:p w:rsidR="007413F0" w:rsidRDefault="00C2546B">
      <w:r>
        <w:t>Nagu senīšu gadījumā p</w:t>
      </w:r>
      <w:r w:rsidR="003207ED">
        <w:t>arasti nepieciešami 2</w:t>
      </w:r>
      <w:r w:rsidR="008E6A46">
        <w:t xml:space="preserve"> </w:t>
      </w:r>
      <w:r w:rsidR="003207ED">
        <w:t>-</w:t>
      </w:r>
      <w:r w:rsidR="008E6A46">
        <w:t xml:space="preserve"> </w:t>
      </w:r>
      <w:r w:rsidR="003207ED">
        <w:t>3 ārstēšanas seansi nedēļā</w:t>
      </w:r>
      <w:r w:rsidR="00213379">
        <w:t>,</w:t>
      </w:r>
      <w:r w:rsidR="003207ED">
        <w:t xml:space="preserve"> 4 – 6 </w:t>
      </w:r>
      <w:r w:rsidR="006B673D">
        <w:t>nedēļ</w:t>
      </w:r>
      <w:r w:rsidR="003207ED">
        <w:t xml:space="preserve">as. Seansa ilgums </w:t>
      </w:r>
      <w:r w:rsidR="008E6A46">
        <w:t>-</w:t>
      </w:r>
      <w:r w:rsidR="006B673D">
        <w:t xml:space="preserve"> </w:t>
      </w:r>
      <w:r w:rsidR="003207ED">
        <w:t>10 minūtes katrai kājai.</w:t>
      </w:r>
    </w:p>
    <w:p w:rsidR="00C2546B" w:rsidRDefault="00B674B8">
      <w:r>
        <w:t>Kāju kopšanas nozarē a</w:t>
      </w:r>
      <w:r w:rsidR="00C2546B">
        <w:t>ukstās plazmas procedūras pielietojamas sekojošos gadījumos:</w:t>
      </w:r>
    </w:p>
    <w:p w:rsidR="00C2546B" w:rsidRDefault="00C2546B">
      <w:r>
        <w:t>Nagu sēnītes</w:t>
      </w:r>
    </w:p>
    <w:p w:rsidR="00C2546B" w:rsidRDefault="002567FC">
      <w:r>
        <w:t>Ieauguši nagi un</w:t>
      </w:r>
      <w:r w:rsidR="00C2546B">
        <w:t xml:space="preserve"> </w:t>
      </w:r>
      <w:r>
        <w:t xml:space="preserve">ar to saistītais </w:t>
      </w:r>
      <w:r w:rsidR="00C2546B">
        <w:t>apkārtējo audu iekaisums</w:t>
      </w:r>
    </w:p>
    <w:p w:rsidR="00C2546B" w:rsidRDefault="00C2546B">
      <w:r>
        <w:t>Ādas plaisas</w:t>
      </w:r>
    </w:p>
    <w:p w:rsidR="00C2546B" w:rsidRDefault="00C2546B">
      <w:r>
        <w:t>Varžacis</w:t>
      </w:r>
    </w:p>
    <w:p w:rsidR="00C2546B" w:rsidRDefault="00C2546B">
      <w:r>
        <w:t>Ādas infekcijas</w:t>
      </w:r>
    </w:p>
    <w:p w:rsidR="00932BD7" w:rsidRDefault="00C2546B">
      <w:r>
        <w:t xml:space="preserve">Profilaktiski - jutīgas ādas </w:t>
      </w:r>
      <w:r w:rsidR="00B674B8">
        <w:t>nomierināšanai</w:t>
      </w:r>
      <w:r>
        <w:t>.</w:t>
      </w:r>
    </w:p>
    <w:p w:rsidR="00B674B8" w:rsidRDefault="00B674B8">
      <w:r>
        <w:t xml:space="preserve">Aukstās plazmas procedūras plaši pielietojamas </w:t>
      </w:r>
      <w:r w:rsidR="00213379">
        <w:t xml:space="preserve">arī </w:t>
      </w:r>
      <w:r>
        <w:t xml:space="preserve">sejas un ķermeņa kopšanas procedūrās. </w:t>
      </w:r>
    </w:p>
    <w:p w:rsidR="00B674B8" w:rsidRDefault="00B674B8"/>
    <w:p w:rsidR="00C2546B" w:rsidRDefault="00C2546B"/>
    <w:p w:rsidR="00C2546B" w:rsidRDefault="00C2546B"/>
    <w:p w:rsidR="00C2546B" w:rsidRDefault="00C2546B"/>
    <w:sectPr w:rsidR="00C2546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410"/>
    <w:rsid w:val="0004435D"/>
    <w:rsid w:val="000E617E"/>
    <w:rsid w:val="00213379"/>
    <w:rsid w:val="002567FC"/>
    <w:rsid w:val="002625EF"/>
    <w:rsid w:val="003207ED"/>
    <w:rsid w:val="00464865"/>
    <w:rsid w:val="004A5A0A"/>
    <w:rsid w:val="005C30D3"/>
    <w:rsid w:val="006B673D"/>
    <w:rsid w:val="007413F0"/>
    <w:rsid w:val="007530E5"/>
    <w:rsid w:val="007F0144"/>
    <w:rsid w:val="008223D0"/>
    <w:rsid w:val="008E6A46"/>
    <w:rsid w:val="00932BD7"/>
    <w:rsid w:val="00B037EE"/>
    <w:rsid w:val="00B674B8"/>
    <w:rsid w:val="00C2546B"/>
    <w:rsid w:val="00C7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F0D5DE-97F3-4C71-94C2-E23797403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8223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23D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23D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23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23D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23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3D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1042</Words>
  <Characters>594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2026-09-28T19:02:00Z</cp:lastPrinted>
  <dcterms:created xsi:type="dcterms:W3CDTF">2026-09-22T09:51:00Z</dcterms:created>
  <dcterms:modified xsi:type="dcterms:W3CDTF">2026-09-28T19:04:00Z</dcterms:modified>
</cp:coreProperties>
</file>