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DB3" w:rsidRDefault="00A11DB3">
      <w:pPr>
        <w:rPr>
          <w:rFonts w:ascii="Arial" w:hAnsi="Arial" w:cs="Arial"/>
          <w:sz w:val="40"/>
          <w:szCs w:val="40"/>
        </w:rPr>
      </w:pPr>
    </w:p>
    <w:p w:rsidR="007453DE" w:rsidRDefault="007513C3">
      <w:pPr>
        <w:rPr>
          <w:rFonts w:ascii="Arial" w:hAnsi="Arial" w:cs="Arial"/>
          <w:sz w:val="40"/>
          <w:szCs w:val="40"/>
        </w:rPr>
      </w:pPr>
      <w:r w:rsidRPr="0084590D">
        <w:rPr>
          <w:rFonts w:ascii="Arial" w:hAnsi="Arial" w:cs="Arial"/>
          <w:sz w:val="40"/>
          <w:szCs w:val="40"/>
        </w:rPr>
        <w:t xml:space="preserve">GEHWOL </w:t>
      </w:r>
      <w:r w:rsidR="00FA01CA">
        <w:rPr>
          <w:rFonts w:ascii="Arial" w:hAnsi="Arial" w:cs="Arial"/>
          <w:sz w:val="40"/>
          <w:szCs w:val="40"/>
        </w:rPr>
        <w:t>PROFESSIONAL</w:t>
      </w:r>
    </w:p>
    <w:p w:rsidR="00FA01CA" w:rsidRPr="007453DE" w:rsidRDefault="00FA01CA">
      <w:pPr>
        <w:rPr>
          <w:rFonts w:ascii="Arial" w:hAnsi="Arial" w:cs="Arial"/>
          <w:sz w:val="28"/>
          <w:szCs w:val="28"/>
        </w:rPr>
      </w:pPr>
    </w:p>
    <w:p w:rsidR="00252570" w:rsidRPr="00252570" w:rsidRDefault="00E401DA" w:rsidP="00252570">
      <w:pPr>
        <w:rPr>
          <w:rFonts w:ascii="Arial" w:eastAsia="Times New Roman" w:hAnsi="Arial" w:cs="Arial"/>
          <w:sz w:val="32"/>
          <w:szCs w:val="32"/>
          <w:lang w:eastAsia="lv-LV"/>
        </w:rPr>
      </w:pPr>
      <w:r w:rsidRPr="00E401DA">
        <w:rPr>
          <w:rFonts w:ascii="Arial" w:eastAsia="Times New Roman" w:hAnsi="Arial" w:cs="Arial"/>
          <w:sz w:val="32"/>
          <w:szCs w:val="32"/>
          <w:lang w:eastAsia="lv-LV"/>
        </w:rPr>
        <w:t>GEHW</w:t>
      </w:r>
      <w:r w:rsidR="00252570" w:rsidRPr="00252570">
        <w:rPr>
          <w:rFonts w:ascii="Arial" w:eastAsia="Times New Roman" w:hAnsi="Arial" w:cs="Arial"/>
          <w:sz w:val="32"/>
          <w:szCs w:val="32"/>
          <w:lang w:eastAsia="lv-LV"/>
        </w:rPr>
        <w:t xml:space="preserve">OL </w:t>
      </w:r>
      <w:r w:rsidR="00FA01CA">
        <w:rPr>
          <w:rFonts w:ascii="Arial" w:eastAsia="Times New Roman" w:hAnsi="Arial" w:cs="Arial"/>
          <w:sz w:val="32"/>
          <w:szCs w:val="32"/>
          <w:lang w:eastAsia="lv-LV"/>
        </w:rPr>
        <w:t>PROFESSIONAL Massage Emulsion</w:t>
      </w:r>
      <w:r w:rsidR="00A51AA1">
        <w:rPr>
          <w:rFonts w:ascii="Arial" w:eastAsia="Times New Roman" w:hAnsi="Arial" w:cs="Arial"/>
          <w:sz w:val="32"/>
          <w:szCs w:val="32"/>
          <w:lang w:eastAsia="lv-LV"/>
        </w:rPr>
        <w:t xml:space="preserve"> 500</w:t>
      </w:r>
      <w:r w:rsidR="00FA01CA">
        <w:rPr>
          <w:rFonts w:ascii="Arial" w:eastAsia="Times New Roman" w:hAnsi="Arial" w:cs="Arial"/>
          <w:sz w:val="32"/>
          <w:szCs w:val="32"/>
          <w:lang w:eastAsia="lv-LV"/>
        </w:rPr>
        <w:t>, 2000</w:t>
      </w:r>
      <w:r w:rsidR="00A51AA1">
        <w:rPr>
          <w:rFonts w:ascii="Arial" w:eastAsia="Times New Roman" w:hAnsi="Arial" w:cs="Arial"/>
          <w:sz w:val="32"/>
          <w:szCs w:val="32"/>
          <w:lang w:eastAsia="lv-LV"/>
        </w:rPr>
        <w:t>ml</w:t>
      </w:r>
    </w:p>
    <w:p w:rsidR="00E401DA" w:rsidRPr="00252570" w:rsidRDefault="00FA01CA" w:rsidP="00252570">
      <w:pPr>
        <w:rPr>
          <w:rFonts w:ascii="Arial" w:hAnsi="Arial" w:cs="Arial"/>
          <w:sz w:val="28"/>
          <w:szCs w:val="28"/>
        </w:rPr>
      </w:pPr>
      <w:r>
        <w:rPr>
          <w:rFonts w:ascii="Arial" w:hAnsi="Arial" w:cs="Arial"/>
          <w:sz w:val="28"/>
          <w:szCs w:val="28"/>
        </w:rPr>
        <w:t>Masāžas emulsija</w:t>
      </w:r>
      <w:r w:rsidR="00A51AA1">
        <w:rPr>
          <w:rFonts w:ascii="Arial" w:hAnsi="Arial" w:cs="Arial"/>
          <w:sz w:val="28"/>
          <w:szCs w:val="28"/>
        </w:rPr>
        <w:t>.</w:t>
      </w:r>
    </w:p>
    <w:p w:rsidR="002579B0" w:rsidRDefault="00F300C5" w:rsidP="002579B0">
      <w:pPr>
        <w:rPr>
          <w:rFonts w:ascii="Arial" w:hAnsi="Arial" w:cs="Arial"/>
        </w:rPr>
      </w:pPr>
      <w:r w:rsidRPr="00F300C5">
        <w:rPr>
          <w:rFonts w:ascii="Arial" w:hAnsi="Arial" w:cs="Arial"/>
        </w:rPr>
        <w:t>Emulsija pēdu</w:t>
      </w:r>
      <w:r>
        <w:rPr>
          <w:rFonts w:ascii="Arial" w:hAnsi="Arial" w:cs="Arial"/>
        </w:rPr>
        <w:t xml:space="preserve"> un kāju masāžai ar rozmarīna un </w:t>
      </w:r>
      <w:r w:rsidRPr="00F300C5">
        <w:rPr>
          <w:rFonts w:ascii="Arial" w:hAnsi="Arial" w:cs="Arial"/>
        </w:rPr>
        <w:t>lavandas eļļām</w:t>
      </w:r>
      <w:r>
        <w:rPr>
          <w:rFonts w:ascii="Arial" w:hAnsi="Arial" w:cs="Arial"/>
        </w:rPr>
        <w:t>, kamparu un mentolu. Uz ādas veido slīdīgu plēvīti, kas padara masāžu patīkamu.</w:t>
      </w:r>
      <w:r w:rsidRPr="00F300C5">
        <w:rPr>
          <w:rFonts w:ascii="Arial" w:hAnsi="Arial" w:cs="Arial"/>
        </w:rPr>
        <w:t xml:space="preserve"> </w:t>
      </w:r>
      <w:r w:rsidR="0032317B">
        <w:rPr>
          <w:rFonts w:ascii="Arial" w:hAnsi="Arial" w:cs="Arial"/>
        </w:rPr>
        <w:t>Emulsiju uzklāj uz ādas sakot no kāju pirkstiem. Masāžu vienmēr sāk no kāju pirkstiem un iet virzienā uz augšu.</w:t>
      </w:r>
      <w:r w:rsidR="0032317B" w:rsidRPr="0032317B">
        <w:rPr>
          <w:rFonts w:ascii="Arial" w:hAnsi="Arial" w:cs="Arial"/>
        </w:rPr>
        <w:t xml:space="preserve"> </w:t>
      </w:r>
      <w:r w:rsidR="0032317B" w:rsidRPr="00F300C5">
        <w:rPr>
          <w:rFonts w:ascii="Arial" w:hAnsi="Arial" w:cs="Arial"/>
        </w:rPr>
        <w:t>Viegli iesūcas</w:t>
      </w:r>
      <w:r w:rsidR="0032317B">
        <w:rPr>
          <w:rFonts w:ascii="Arial" w:hAnsi="Arial" w:cs="Arial"/>
        </w:rPr>
        <w:t xml:space="preserve"> ādā, veicina asinsriti. Ilgstoša dezodorējoša iedarbība, aizsargā no sēnīšu infekcijas.</w:t>
      </w:r>
    </w:p>
    <w:p w:rsidR="00B978E5" w:rsidRDefault="00F300C5">
      <w:pPr>
        <w:rPr>
          <w:rFonts w:ascii="Arial" w:hAnsi="Arial" w:cs="Arial"/>
        </w:rPr>
      </w:pPr>
      <w:r w:rsidRPr="00F300C5">
        <w:rPr>
          <w:rFonts w:ascii="Arial" w:hAnsi="Arial" w:cs="Arial"/>
        </w:rPr>
        <w:t xml:space="preserve">Piemērota </w:t>
      </w:r>
      <w:r w:rsidR="0032317B">
        <w:rPr>
          <w:rFonts w:ascii="Arial" w:hAnsi="Arial" w:cs="Arial"/>
        </w:rPr>
        <w:t xml:space="preserve">normālai un </w:t>
      </w:r>
      <w:r>
        <w:rPr>
          <w:rFonts w:ascii="Arial" w:hAnsi="Arial" w:cs="Arial"/>
        </w:rPr>
        <w:t xml:space="preserve">sausai </w:t>
      </w:r>
      <w:r w:rsidRPr="00F300C5">
        <w:rPr>
          <w:rFonts w:ascii="Arial" w:hAnsi="Arial" w:cs="Arial"/>
        </w:rPr>
        <w:t xml:space="preserve">ādai. </w:t>
      </w:r>
    </w:p>
    <w:p w:rsidR="007513C3" w:rsidRPr="007453DE" w:rsidRDefault="00F300C5">
      <w:pPr>
        <w:rPr>
          <w:rFonts w:ascii="Arial" w:hAnsi="Arial" w:cs="Arial"/>
        </w:rPr>
      </w:pPr>
      <w:r>
        <w:rPr>
          <w:rFonts w:ascii="Arial" w:hAnsi="Arial" w:cs="Arial"/>
        </w:rPr>
        <w:t>Piemērota</w:t>
      </w:r>
      <w:r w:rsidR="00E401DA" w:rsidRPr="007453DE">
        <w:rPr>
          <w:rFonts w:ascii="Arial" w:hAnsi="Arial" w:cs="Arial"/>
        </w:rPr>
        <w:t xml:space="preserve"> diabēta</w:t>
      </w:r>
      <w:r w:rsidR="001C6106">
        <w:rPr>
          <w:rFonts w:ascii="Arial" w:hAnsi="Arial" w:cs="Arial"/>
        </w:rPr>
        <w:t xml:space="preserve"> </w:t>
      </w:r>
      <w:r w:rsidR="00E401DA" w:rsidRPr="007453DE">
        <w:rPr>
          <w:rFonts w:ascii="Arial" w:hAnsi="Arial" w:cs="Arial"/>
        </w:rPr>
        <w:t>slimniekiem.</w:t>
      </w:r>
    </w:p>
    <w:p w:rsidR="007453DE" w:rsidRPr="007453DE" w:rsidRDefault="007453DE">
      <w:pPr>
        <w:rPr>
          <w:rFonts w:ascii="Arial" w:hAnsi="Arial" w:cs="Arial"/>
        </w:rPr>
      </w:pPr>
      <w:r w:rsidRPr="007453DE">
        <w:rPr>
          <w:rFonts w:ascii="Arial" w:hAnsi="Arial" w:cs="Arial"/>
        </w:rPr>
        <w:t>Aktīvās vielas:</w:t>
      </w:r>
    </w:p>
    <w:p w:rsidR="001C6106" w:rsidRDefault="0032317B">
      <w:pPr>
        <w:rPr>
          <w:rFonts w:ascii="Arial" w:hAnsi="Arial" w:cs="Arial"/>
        </w:rPr>
      </w:pPr>
      <w:r>
        <w:rPr>
          <w:rFonts w:ascii="Arial" w:hAnsi="Arial" w:cs="Arial"/>
        </w:rPr>
        <w:t>K</w:t>
      </w:r>
      <w:r w:rsidRPr="00C8417B">
        <w:rPr>
          <w:rFonts w:ascii="Arial" w:hAnsi="Arial" w:cs="Arial"/>
        </w:rPr>
        <w:t>ampars, mentols</w:t>
      </w:r>
      <w:r>
        <w:rPr>
          <w:rFonts w:ascii="Arial" w:hAnsi="Arial" w:cs="Arial"/>
        </w:rPr>
        <w:t xml:space="preserve">, </w:t>
      </w:r>
      <w:r w:rsidR="00C8417B" w:rsidRPr="00C8417B">
        <w:rPr>
          <w:rFonts w:ascii="Arial" w:hAnsi="Arial" w:cs="Arial"/>
        </w:rPr>
        <w:t>rozmarīna</w:t>
      </w:r>
      <w:r>
        <w:rPr>
          <w:rFonts w:ascii="Arial" w:hAnsi="Arial" w:cs="Arial"/>
        </w:rPr>
        <w:t xml:space="preserve"> eļļa, lavandas eļļa, sezama eļļa, tapiokas ciete</w:t>
      </w:r>
      <w:r w:rsidR="00C8417B" w:rsidRPr="00C8417B">
        <w:rPr>
          <w:rFonts w:ascii="Arial" w:hAnsi="Arial" w:cs="Arial"/>
        </w:rPr>
        <w:t>.</w:t>
      </w:r>
    </w:p>
    <w:p w:rsidR="00C8417B" w:rsidRDefault="00C8417B">
      <w:pPr>
        <w:rPr>
          <w:rFonts w:ascii="Arial" w:hAnsi="Arial" w:cs="Arial"/>
        </w:rPr>
      </w:pPr>
    </w:p>
    <w:p w:rsidR="00557E3E" w:rsidRPr="000C1A36" w:rsidRDefault="00557E3E">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2C1956">
        <w:rPr>
          <w:rFonts w:ascii="Arial" w:eastAsia="Times New Roman" w:hAnsi="Arial" w:cs="Arial"/>
          <w:sz w:val="32"/>
          <w:szCs w:val="32"/>
          <w:lang w:eastAsia="lv-LV"/>
        </w:rPr>
        <w:t>PROFESSIONAL</w:t>
      </w:r>
      <w:r w:rsidR="004325D0">
        <w:rPr>
          <w:rFonts w:ascii="Arial" w:eastAsia="Times New Roman" w:hAnsi="Arial" w:cs="Arial"/>
          <w:sz w:val="32"/>
          <w:szCs w:val="32"/>
          <w:lang w:eastAsia="lv-LV"/>
        </w:rPr>
        <w:t xml:space="preserve"> </w:t>
      </w:r>
      <w:r w:rsidR="002C1956">
        <w:rPr>
          <w:rFonts w:ascii="Arial" w:eastAsia="Times New Roman" w:hAnsi="Arial" w:cs="Arial"/>
          <w:sz w:val="32"/>
          <w:szCs w:val="32"/>
          <w:lang w:eastAsia="lv-LV"/>
        </w:rPr>
        <w:t>Lotion</w:t>
      </w:r>
      <w:r w:rsidR="001C6106">
        <w:rPr>
          <w:rFonts w:ascii="Arial" w:eastAsia="Times New Roman" w:hAnsi="Arial" w:cs="Arial"/>
          <w:sz w:val="32"/>
          <w:szCs w:val="32"/>
          <w:lang w:eastAsia="lv-LV"/>
        </w:rPr>
        <w:t xml:space="preserve"> 500</w:t>
      </w:r>
      <w:r w:rsidR="002C1956">
        <w:rPr>
          <w:rFonts w:ascii="Arial" w:eastAsia="Times New Roman" w:hAnsi="Arial" w:cs="Arial"/>
          <w:sz w:val="32"/>
          <w:szCs w:val="32"/>
          <w:lang w:eastAsia="lv-LV"/>
        </w:rPr>
        <w:t>, 1000</w:t>
      </w:r>
      <w:r w:rsidRPr="000C1A36">
        <w:rPr>
          <w:rFonts w:ascii="Arial" w:eastAsia="Times New Roman" w:hAnsi="Arial" w:cs="Arial"/>
          <w:sz w:val="32"/>
          <w:szCs w:val="32"/>
          <w:lang w:eastAsia="lv-LV"/>
        </w:rPr>
        <w:t>m</w:t>
      </w:r>
      <w:r w:rsidR="00252570">
        <w:rPr>
          <w:rFonts w:ascii="Arial" w:eastAsia="Times New Roman" w:hAnsi="Arial" w:cs="Arial"/>
          <w:sz w:val="32"/>
          <w:szCs w:val="32"/>
          <w:lang w:eastAsia="lv-LV"/>
        </w:rPr>
        <w:t>l</w:t>
      </w:r>
    </w:p>
    <w:p w:rsidR="00557E3E" w:rsidRPr="000C1A36" w:rsidRDefault="002C1956">
      <w:pPr>
        <w:rPr>
          <w:rFonts w:ascii="Arial" w:hAnsi="Arial" w:cs="Arial"/>
          <w:sz w:val="28"/>
          <w:szCs w:val="28"/>
        </w:rPr>
      </w:pPr>
      <w:r>
        <w:rPr>
          <w:rFonts w:ascii="Arial" w:hAnsi="Arial" w:cs="Arial"/>
          <w:sz w:val="28"/>
          <w:szCs w:val="28"/>
        </w:rPr>
        <w:t>Losjons</w:t>
      </w:r>
      <w:r w:rsidR="00557E3E" w:rsidRPr="000C1A36">
        <w:rPr>
          <w:rFonts w:ascii="Arial" w:hAnsi="Arial" w:cs="Arial"/>
          <w:sz w:val="28"/>
          <w:szCs w:val="28"/>
        </w:rPr>
        <w:t>.</w:t>
      </w:r>
    </w:p>
    <w:p w:rsidR="00320C01" w:rsidRDefault="002C1956" w:rsidP="00F6465A">
      <w:pPr>
        <w:rPr>
          <w:rFonts w:ascii="Arial" w:hAnsi="Arial" w:cs="Arial"/>
        </w:rPr>
      </w:pPr>
      <w:r>
        <w:rPr>
          <w:rFonts w:ascii="Arial" w:hAnsi="Arial" w:cs="Arial"/>
        </w:rPr>
        <w:t>Dezinficējošais losjons, kura pamatu veido spirts</w:t>
      </w:r>
      <w:r w:rsidR="00574F4F">
        <w:rPr>
          <w:rFonts w:ascii="Arial" w:hAnsi="Arial" w:cs="Arial"/>
        </w:rPr>
        <w:t>, papildināts ar mentol</w:t>
      </w:r>
      <w:r>
        <w:rPr>
          <w:rFonts w:ascii="Arial" w:hAnsi="Arial" w:cs="Arial"/>
        </w:rPr>
        <w:t>u un lavandas eļļu, saista mitrumu ādā. Piemērot</w:t>
      </w:r>
      <w:r w:rsidR="00574F4F">
        <w:rPr>
          <w:rFonts w:ascii="Arial" w:hAnsi="Arial" w:cs="Arial"/>
        </w:rPr>
        <w:t>s izmantošanai pirms un pēc pēdu kopšanas procedūrām. Pasargā no pēdu sēnītēm un baktērijām.</w:t>
      </w:r>
    </w:p>
    <w:p w:rsidR="00B978E5" w:rsidRDefault="00B978E5">
      <w:pPr>
        <w:rPr>
          <w:rFonts w:ascii="Arial" w:hAnsi="Arial" w:cs="Arial"/>
        </w:rPr>
      </w:pPr>
      <w:r>
        <w:rPr>
          <w:rFonts w:ascii="Arial" w:hAnsi="Arial" w:cs="Arial"/>
        </w:rPr>
        <w:t>Piemērots</w:t>
      </w:r>
      <w:r w:rsidR="00D10B34">
        <w:rPr>
          <w:rFonts w:ascii="Arial" w:hAnsi="Arial" w:cs="Arial"/>
        </w:rPr>
        <w:t xml:space="preserve"> </w:t>
      </w:r>
      <w:r w:rsidR="00574F4F">
        <w:rPr>
          <w:rFonts w:ascii="Arial" w:hAnsi="Arial" w:cs="Arial"/>
        </w:rPr>
        <w:t>visiem ādas tipiem</w:t>
      </w:r>
      <w:r w:rsidR="00320C01">
        <w:rPr>
          <w:rFonts w:ascii="Arial" w:hAnsi="Arial" w:cs="Arial"/>
        </w:rPr>
        <w:t>.</w:t>
      </w:r>
    </w:p>
    <w:p w:rsidR="00557E3E" w:rsidRDefault="00557E3E">
      <w:pPr>
        <w:rPr>
          <w:rFonts w:ascii="Arial" w:hAnsi="Arial" w:cs="Arial"/>
        </w:rPr>
      </w:pPr>
      <w:r w:rsidRPr="00557E3E">
        <w:rPr>
          <w:rFonts w:ascii="Arial" w:hAnsi="Arial" w:cs="Arial"/>
        </w:rPr>
        <w:t>Piemērots diabēta slimniekiem.</w:t>
      </w:r>
    </w:p>
    <w:p w:rsidR="00E2714C" w:rsidRDefault="00E2714C">
      <w:pPr>
        <w:rPr>
          <w:rFonts w:ascii="Arial" w:hAnsi="Arial" w:cs="Arial"/>
        </w:rPr>
      </w:pPr>
      <w:r>
        <w:rPr>
          <w:rFonts w:ascii="Arial" w:hAnsi="Arial" w:cs="Arial"/>
        </w:rPr>
        <w:t>Aktīvās vielas:</w:t>
      </w:r>
    </w:p>
    <w:p w:rsidR="007C189C" w:rsidRDefault="0032317B">
      <w:pPr>
        <w:rPr>
          <w:rFonts w:ascii="Arial" w:hAnsi="Arial" w:cs="Arial"/>
        </w:rPr>
      </w:pPr>
      <w:r>
        <w:rPr>
          <w:rFonts w:ascii="Arial" w:hAnsi="Arial" w:cs="Arial"/>
        </w:rPr>
        <w:t>G</w:t>
      </w:r>
      <w:r w:rsidR="00574F4F" w:rsidRPr="00574F4F">
        <w:rPr>
          <w:rFonts w:ascii="Arial" w:hAnsi="Arial" w:cs="Arial"/>
        </w:rPr>
        <w:t>l</w:t>
      </w:r>
      <w:r>
        <w:rPr>
          <w:rFonts w:ascii="Arial" w:hAnsi="Arial" w:cs="Arial"/>
        </w:rPr>
        <w:t>icerīns, lavandas eļļa, mentols,</w:t>
      </w:r>
      <w:r w:rsidRPr="0032317B">
        <w:rPr>
          <w:rFonts w:ascii="Arial" w:hAnsi="Arial" w:cs="Arial"/>
        </w:rPr>
        <w:t xml:space="preserve"> </w:t>
      </w:r>
      <w:r>
        <w:rPr>
          <w:rFonts w:ascii="Arial" w:hAnsi="Arial" w:cs="Arial"/>
        </w:rPr>
        <w:t>izopropilspirts.</w:t>
      </w:r>
    </w:p>
    <w:p w:rsidR="00574F4F" w:rsidRDefault="00574F4F">
      <w:pPr>
        <w:rPr>
          <w:rFonts w:ascii="Arial" w:hAnsi="Arial" w:cs="Arial"/>
        </w:rPr>
      </w:pPr>
    </w:p>
    <w:p w:rsidR="00E2714C" w:rsidRPr="000C1A36" w:rsidRDefault="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574F4F">
        <w:rPr>
          <w:rFonts w:ascii="Arial" w:eastAsia="Times New Roman" w:hAnsi="Arial" w:cs="Arial"/>
          <w:sz w:val="32"/>
          <w:szCs w:val="32"/>
          <w:lang w:eastAsia="lv-LV"/>
        </w:rPr>
        <w:t>PROFESSIONAL MED.WASHGEL GEL SOFT 1000,</w:t>
      </w:r>
      <w:r w:rsidR="00A32621" w:rsidRPr="00A32621">
        <w:rPr>
          <w:rFonts w:ascii="Arial" w:eastAsia="Times New Roman" w:hAnsi="Arial" w:cs="Arial"/>
          <w:sz w:val="32"/>
          <w:szCs w:val="32"/>
          <w:lang w:eastAsia="lv-LV"/>
        </w:rPr>
        <w:t xml:space="preserve"> 500</w:t>
      </w:r>
      <w:r w:rsidR="00574F4F">
        <w:rPr>
          <w:rFonts w:ascii="Arial" w:eastAsia="Times New Roman" w:hAnsi="Arial" w:cs="Arial"/>
          <w:sz w:val="32"/>
          <w:szCs w:val="32"/>
          <w:lang w:eastAsia="lv-LV"/>
        </w:rPr>
        <w:t>0</w:t>
      </w:r>
      <w:r w:rsidR="00A32621" w:rsidRPr="00A32621">
        <w:rPr>
          <w:rFonts w:ascii="Arial" w:eastAsia="Times New Roman" w:hAnsi="Arial" w:cs="Arial"/>
          <w:sz w:val="32"/>
          <w:szCs w:val="32"/>
          <w:lang w:eastAsia="lv-LV"/>
        </w:rPr>
        <w:t>ml</w:t>
      </w:r>
    </w:p>
    <w:p w:rsidR="00F70FC6" w:rsidRDefault="00431919" w:rsidP="00F70FC6">
      <w:pPr>
        <w:pStyle w:val="BodyText"/>
        <w:spacing w:before="91" w:line="204" w:lineRule="auto"/>
        <w:ind w:right="173"/>
        <w:rPr>
          <w:rFonts w:ascii="Arial" w:hAnsi="Arial" w:cs="Arial"/>
          <w:sz w:val="28"/>
          <w:szCs w:val="28"/>
        </w:rPr>
      </w:pPr>
      <w:r w:rsidRPr="00431919">
        <w:rPr>
          <w:rFonts w:ascii="Arial" w:hAnsi="Arial" w:cs="Arial"/>
          <w:sz w:val="28"/>
          <w:szCs w:val="28"/>
        </w:rPr>
        <w:t>Saudzējoša želeja roku mazgāšanai.</w:t>
      </w:r>
    </w:p>
    <w:p w:rsidR="00F70FC6" w:rsidRDefault="00F70FC6" w:rsidP="00F70FC6">
      <w:pPr>
        <w:pStyle w:val="BodyText"/>
        <w:spacing w:before="91" w:line="204" w:lineRule="auto"/>
        <w:ind w:right="173"/>
        <w:rPr>
          <w:rFonts w:ascii="Arial" w:hAnsi="Arial" w:cs="Arial"/>
          <w:sz w:val="28"/>
          <w:szCs w:val="28"/>
        </w:rPr>
      </w:pPr>
    </w:p>
    <w:p w:rsidR="009B55F0" w:rsidRDefault="00431919" w:rsidP="00F70FC6">
      <w:pPr>
        <w:rPr>
          <w:rFonts w:ascii="Arial" w:hAnsi="Arial" w:cs="Arial"/>
        </w:rPr>
      </w:pPr>
      <w:r>
        <w:rPr>
          <w:rFonts w:ascii="Arial" w:hAnsi="Arial" w:cs="Arial"/>
        </w:rPr>
        <w:t xml:space="preserve">Mitrinoša, ādu aizsargājoša, pH neitrāla želeja. Veido maigas, noturīgas putas ar patīkamu aromātu. </w:t>
      </w:r>
      <w:r w:rsidRPr="00431919">
        <w:rPr>
          <w:rFonts w:ascii="Arial" w:hAnsi="Arial" w:cs="Arial"/>
        </w:rPr>
        <w:t>Padara ādu maigu un gludu.</w:t>
      </w:r>
      <w:r>
        <w:rPr>
          <w:rFonts w:ascii="Arial" w:hAnsi="Arial" w:cs="Arial"/>
        </w:rPr>
        <w:t xml:space="preserve"> Nesatur krāsvielas, parabēnus, spirtu.</w:t>
      </w:r>
    </w:p>
    <w:p w:rsidR="00B978E5" w:rsidRDefault="00B978E5">
      <w:pPr>
        <w:rPr>
          <w:rFonts w:ascii="Arial" w:hAnsi="Arial" w:cs="Arial"/>
        </w:rPr>
      </w:pPr>
      <w:r>
        <w:rPr>
          <w:rFonts w:ascii="Arial" w:hAnsi="Arial" w:cs="Arial"/>
        </w:rPr>
        <w:t>Pie</w:t>
      </w:r>
      <w:r w:rsidR="00431919">
        <w:rPr>
          <w:rFonts w:ascii="Arial" w:hAnsi="Arial" w:cs="Arial"/>
        </w:rPr>
        <w:t>mērota</w:t>
      </w:r>
      <w:r w:rsidR="00856A1F">
        <w:rPr>
          <w:rFonts w:ascii="Arial" w:hAnsi="Arial" w:cs="Arial"/>
        </w:rPr>
        <w:t xml:space="preserve"> </w:t>
      </w:r>
      <w:r w:rsidR="00431919">
        <w:rPr>
          <w:rFonts w:ascii="Arial" w:hAnsi="Arial" w:cs="Arial"/>
        </w:rPr>
        <w:t>visiem</w:t>
      </w:r>
      <w:r w:rsidR="00856A1F">
        <w:rPr>
          <w:rFonts w:ascii="Arial" w:hAnsi="Arial" w:cs="Arial"/>
        </w:rPr>
        <w:t xml:space="preserve"> ādas </w:t>
      </w:r>
      <w:r w:rsidR="00431919">
        <w:rPr>
          <w:rFonts w:ascii="Arial" w:hAnsi="Arial" w:cs="Arial"/>
        </w:rPr>
        <w:t>tipiem</w:t>
      </w:r>
      <w:r w:rsidR="00856A1F">
        <w:rPr>
          <w:rFonts w:ascii="Arial" w:hAnsi="Arial" w:cs="Arial"/>
        </w:rPr>
        <w:t>.</w:t>
      </w:r>
    </w:p>
    <w:p w:rsidR="00E2714C" w:rsidRDefault="00431919">
      <w:pPr>
        <w:rPr>
          <w:rFonts w:ascii="Arial" w:hAnsi="Arial" w:cs="Arial"/>
        </w:rPr>
      </w:pPr>
      <w:r>
        <w:rPr>
          <w:rFonts w:ascii="Arial" w:hAnsi="Arial" w:cs="Arial"/>
        </w:rPr>
        <w:t>Piemērota</w:t>
      </w:r>
      <w:r w:rsidR="00E2714C" w:rsidRPr="00E2714C">
        <w:rPr>
          <w:rFonts w:ascii="Arial" w:hAnsi="Arial" w:cs="Arial"/>
        </w:rPr>
        <w:t xml:space="preserve"> diabēta slimniekiem.</w:t>
      </w:r>
    </w:p>
    <w:p w:rsidR="00E2714C" w:rsidRDefault="00E2714C" w:rsidP="00E2714C">
      <w:pPr>
        <w:rPr>
          <w:rFonts w:ascii="Arial" w:hAnsi="Arial" w:cs="Arial"/>
        </w:rPr>
      </w:pPr>
      <w:r>
        <w:rPr>
          <w:rFonts w:ascii="Arial" w:hAnsi="Arial" w:cs="Arial"/>
        </w:rPr>
        <w:t>Aktīvās vielas:</w:t>
      </w:r>
    </w:p>
    <w:p w:rsidR="00801B24" w:rsidRDefault="007F3EC2" w:rsidP="00E2714C">
      <w:pPr>
        <w:rPr>
          <w:rFonts w:ascii="Arial" w:hAnsi="Arial" w:cs="Arial"/>
        </w:rPr>
      </w:pPr>
      <w:r w:rsidRPr="007F3EC2">
        <w:rPr>
          <w:rFonts w:ascii="Arial" w:hAnsi="Arial" w:cs="Arial"/>
        </w:rPr>
        <w:t>Hidrolizēti sojas prot</w:t>
      </w:r>
      <w:r w:rsidR="00A93D1D">
        <w:rPr>
          <w:rFonts w:ascii="Arial" w:hAnsi="Arial" w:cs="Arial"/>
        </w:rPr>
        <w:t>eīni, pienskābe, kokami</w:t>
      </w:r>
      <w:r>
        <w:rPr>
          <w:rFonts w:ascii="Arial" w:hAnsi="Arial" w:cs="Arial"/>
        </w:rPr>
        <w:t>d</w:t>
      </w:r>
      <w:r w:rsidR="00A93D1D">
        <w:rPr>
          <w:rFonts w:ascii="Arial" w:hAnsi="Arial" w:cs="Arial"/>
        </w:rPr>
        <w:t>o</w:t>
      </w:r>
      <w:r>
        <w:rPr>
          <w:rFonts w:ascii="Arial" w:hAnsi="Arial" w:cs="Arial"/>
        </w:rPr>
        <w:t>propil</w:t>
      </w:r>
      <w:r w:rsidRPr="007F3EC2">
        <w:rPr>
          <w:rFonts w:ascii="Arial" w:hAnsi="Arial" w:cs="Arial"/>
        </w:rPr>
        <w:t>betaīns.</w:t>
      </w:r>
    </w:p>
    <w:p w:rsidR="007F3EC2" w:rsidRDefault="007F3EC2" w:rsidP="00E2714C">
      <w:pPr>
        <w:rPr>
          <w:rFonts w:ascii="Arial" w:hAnsi="Arial" w:cs="Arial"/>
        </w:rPr>
      </w:pPr>
    </w:p>
    <w:p w:rsidR="00801B24" w:rsidRPr="000C1A36" w:rsidRDefault="00801B24" w:rsidP="00801B24">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Pr>
          <w:rFonts w:ascii="Arial" w:eastAsia="Times New Roman" w:hAnsi="Arial" w:cs="Arial"/>
          <w:sz w:val="32"/>
          <w:szCs w:val="32"/>
          <w:lang w:eastAsia="lv-LV"/>
        </w:rPr>
        <w:t xml:space="preserve">PROFESSIONAL MED.WASHGEL GEL </w:t>
      </w:r>
      <w:r w:rsidR="00B7075D">
        <w:rPr>
          <w:rFonts w:ascii="Arial" w:eastAsia="Times New Roman" w:hAnsi="Arial" w:cs="Arial"/>
          <w:sz w:val="32"/>
          <w:szCs w:val="32"/>
          <w:lang w:eastAsia="lv-LV"/>
        </w:rPr>
        <w:t>PROTEC</w:t>
      </w:r>
      <w:r>
        <w:rPr>
          <w:rFonts w:ascii="Arial" w:eastAsia="Times New Roman" w:hAnsi="Arial" w:cs="Arial"/>
          <w:sz w:val="32"/>
          <w:szCs w:val="32"/>
          <w:lang w:eastAsia="lv-LV"/>
        </w:rPr>
        <w:t xml:space="preserve">T </w:t>
      </w:r>
      <w:r w:rsidR="00B7075D">
        <w:rPr>
          <w:rFonts w:ascii="Arial" w:eastAsia="Times New Roman" w:hAnsi="Arial" w:cs="Arial"/>
          <w:sz w:val="32"/>
          <w:szCs w:val="32"/>
          <w:lang w:eastAsia="lv-LV"/>
        </w:rPr>
        <w:t>5</w:t>
      </w:r>
      <w:r>
        <w:rPr>
          <w:rFonts w:ascii="Arial" w:eastAsia="Times New Roman" w:hAnsi="Arial" w:cs="Arial"/>
          <w:sz w:val="32"/>
          <w:szCs w:val="32"/>
          <w:lang w:eastAsia="lv-LV"/>
        </w:rPr>
        <w:t>00,</w:t>
      </w:r>
      <w:r w:rsidR="00B7075D">
        <w:rPr>
          <w:rFonts w:ascii="Arial" w:eastAsia="Times New Roman" w:hAnsi="Arial" w:cs="Arial"/>
          <w:sz w:val="32"/>
          <w:szCs w:val="32"/>
          <w:lang w:eastAsia="lv-LV"/>
        </w:rPr>
        <w:t xml:space="preserve"> 1</w:t>
      </w:r>
      <w:r w:rsidRPr="00A32621">
        <w:rPr>
          <w:rFonts w:ascii="Arial" w:eastAsia="Times New Roman" w:hAnsi="Arial" w:cs="Arial"/>
          <w:sz w:val="32"/>
          <w:szCs w:val="32"/>
          <w:lang w:eastAsia="lv-LV"/>
        </w:rPr>
        <w:t>00</w:t>
      </w:r>
      <w:r>
        <w:rPr>
          <w:rFonts w:ascii="Arial" w:eastAsia="Times New Roman" w:hAnsi="Arial" w:cs="Arial"/>
          <w:sz w:val="32"/>
          <w:szCs w:val="32"/>
          <w:lang w:eastAsia="lv-LV"/>
        </w:rPr>
        <w:t>0</w:t>
      </w:r>
      <w:r w:rsidRPr="00A32621">
        <w:rPr>
          <w:rFonts w:ascii="Arial" w:eastAsia="Times New Roman" w:hAnsi="Arial" w:cs="Arial"/>
          <w:sz w:val="32"/>
          <w:szCs w:val="32"/>
          <w:lang w:eastAsia="lv-LV"/>
        </w:rPr>
        <w:t>ml</w:t>
      </w:r>
    </w:p>
    <w:p w:rsidR="00801B24" w:rsidRDefault="00B7075D" w:rsidP="00801B24">
      <w:pPr>
        <w:pStyle w:val="BodyText"/>
        <w:spacing w:before="91" w:line="204" w:lineRule="auto"/>
        <w:ind w:right="173"/>
        <w:rPr>
          <w:rFonts w:ascii="Arial" w:hAnsi="Arial" w:cs="Arial"/>
          <w:sz w:val="28"/>
          <w:szCs w:val="28"/>
        </w:rPr>
      </w:pPr>
      <w:r>
        <w:rPr>
          <w:rFonts w:ascii="Arial" w:hAnsi="Arial" w:cs="Arial"/>
          <w:sz w:val="28"/>
          <w:szCs w:val="28"/>
        </w:rPr>
        <w:t>Aizsargā</w:t>
      </w:r>
      <w:r w:rsidR="00801B24" w:rsidRPr="00431919">
        <w:rPr>
          <w:rFonts w:ascii="Arial" w:hAnsi="Arial" w:cs="Arial"/>
          <w:sz w:val="28"/>
          <w:szCs w:val="28"/>
        </w:rPr>
        <w:t>joša želeja roku mazgāšanai.</w:t>
      </w:r>
    </w:p>
    <w:p w:rsidR="00801B24" w:rsidRDefault="00801B24" w:rsidP="00801B24">
      <w:pPr>
        <w:pStyle w:val="BodyText"/>
        <w:spacing w:before="91" w:line="204" w:lineRule="auto"/>
        <w:ind w:right="173"/>
        <w:rPr>
          <w:rFonts w:ascii="Arial" w:hAnsi="Arial" w:cs="Arial"/>
          <w:sz w:val="28"/>
          <w:szCs w:val="28"/>
        </w:rPr>
      </w:pPr>
    </w:p>
    <w:p w:rsidR="00801B24" w:rsidRDefault="00B7075D" w:rsidP="00801B24">
      <w:pPr>
        <w:rPr>
          <w:rFonts w:ascii="Arial" w:hAnsi="Arial" w:cs="Arial"/>
        </w:rPr>
      </w:pPr>
      <w:r>
        <w:rPr>
          <w:rFonts w:ascii="Arial" w:hAnsi="Arial" w:cs="Arial"/>
        </w:rPr>
        <w:t>Piemērota profesionāliem darbiniekiem, kam bieži jāmazgā rokas. Uz ādas veido aizsargājošu plēvīti ar mitrinošām aminoskābēm. Atkārtota lietošana pastiprina aizsargājošo un ādu mīkstinošo iedarbību.</w:t>
      </w:r>
      <w:r w:rsidR="00801B24">
        <w:rPr>
          <w:rFonts w:ascii="Arial" w:hAnsi="Arial" w:cs="Arial"/>
        </w:rPr>
        <w:t xml:space="preserve"> Nesatur </w:t>
      </w:r>
      <w:r>
        <w:rPr>
          <w:rFonts w:ascii="Arial" w:hAnsi="Arial" w:cs="Arial"/>
        </w:rPr>
        <w:t>smaržvielas, krāsvielas, parabēnus, spirtu un ziepes.</w:t>
      </w:r>
    </w:p>
    <w:p w:rsidR="00801B24" w:rsidRDefault="00202BA8" w:rsidP="00801B24">
      <w:pPr>
        <w:rPr>
          <w:rFonts w:ascii="Arial" w:hAnsi="Arial" w:cs="Arial"/>
        </w:rPr>
      </w:pPr>
      <w:r>
        <w:rPr>
          <w:rFonts w:ascii="Arial" w:hAnsi="Arial" w:cs="Arial"/>
        </w:rPr>
        <w:t>Piemērota visiem ādas tipiem, arī jutīgai ādai.</w:t>
      </w:r>
    </w:p>
    <w:p w:rsidR="00801B24" w:rsidRDefault="00801B24" w:rsidP="00801B24">
      <w:pPr>
        <w:rPr>
          <w:rFonts w:ascii="Arial" w:hAnsi="Arial" w:cs="Arial"/>
        </w:rPr>
      </w:pPr>
      <w:r>
        <w:rPr>
          <w:rFonts w:ascii="Arial" w:hAnsi="Arial" w:cs="Arial"/>
        </w:rPr>
        <w:t>Piemērota</w:t>
      </w:r>
      <w:r w:rsidRPr="00E2714C">
        <w:rPr>
          <w:rFonts w:ascii="Arial" w:hAnsi="Arial" w:cs="Arial"/>
        </w:rPr>
        <w:t xml:space="preserve"> diabēta slimniekiem.</w:t>
      </w:r>
    </w:p>
    <w:p w:rsidR="00801B24" w:rsidRDefault="00801B24" w:rsidP="00801B24">
      <w:pPr>
        <w:rPr>
          <w:rFonts w:ascii="Arial" w:hAnsi="Arial" w:cs="Arial"/>
        </w:rPr>
      </w:pPr>
      <w:r>
        <w:rPr>
          <w:rFonts w:ascii="Arial" w:hAnsi="Arial" w:cs="Arial"/>
        </w:rPr>
        <w:t>Aktīvās vielas:</w:t>
      </w:r>
    </w:p>
    <w:p w:rsidR="00801B24" w:rsidRPr="00B7075D" w:rsidRDefault="003A0BA3" w:rsidP="00801B24">
      <w:pPr>
        <w:rPr>
          <w:rFonts w:ascii="Arial" w:hAnsi="Arial" w:cs="Arial"/>
          <w:color w:val="FF0000"/>
          <w:u w:val="single"/>
        </w:rPr>
      </w:pPr>
      <w:r w:rsidRPr="003A0BA3">
        <w:rPr>
          <w:rFonts w:ascii="Arial" w:hAnsi="Arial" w:cs="Arial"/>
        </w:rPr>
        <w:t>Aļģu ekstrakts</w:t>
      </w:r>
      <w:r w:rsidR="00801B24" w:rsidRPr="003A0BA3">
        <w:rPr>
          <w:rFonts w:ascii="Arial" w:hAnsi="Arial" w:cs="Arial"/>
        </w:rPr>
        <w:t>,</w:t>
      </w:r>
      <w:r w:rsidRPr="003A0BA3">
        <w:rPr>
          <w:rFonts w:ascii="Arial" w:hAnsi="Arial" w:cs="Arial"/>
        </w:rPr>
        <w:t xml:space="preserve"> alantoīns,</w:t>
      </w:r>
      <w:r w:rsidR="00801B24" w:rsidRPr="003A0BA3">
        <w:rPr>
          <w:rFonts w:ascii="Arial" w:hAnsi="Arial" w:cs="Arial"/>
        </w:rPr>
        <w:t xml:space="preserve"> glicerīns, pantenols</w:t>
      </w:r>
      <w:r w:rsidR="00202BA8">
        <w:rPr>
          <w:rFonts w:ascii="Arial" w:hAnsi="Arial" w:cs="Arial"/>
          <w:color w:val="FF0000"/>
        </w:rPr>
        <w:t>.</w:t>
      </w:r>
    </w:p>
    <w:p w:rsidR="00801B24" w:rsidRDefault="00801B24" w:rsidP="00E2714C">
      <w:pPr>
        <w:rPr>
          <w:rFonts w:ascii="Arial" w:hAnsi="Arial" w:cs="Arial"/>
        </w:rPr>
      </w:pPr>
    </w:p>
    <w:p w:rsidR="0091287B" w:rsidRDefault="0091287B" w:rsidP="00E2714C">
      <w:pPr>
        <w:rPr>
          <w:rFonts w:ascii="Arial" w:hAnsi="Arial" w:cs="Arial"/>
        </w:rPr>
      </w:pPr>
    </w:p>
    <w:p w:rsidR="002332CA" w:rsidRDefault="00CC46C4" w:rsidP="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031B0">
        <w:rPr>
          <w:rFonts w:ascii="Arial" w:eastAsia="Times New Roman" w:hAnsi="Arial" w:cs="Arial"/>
          <w:sz w:val="32"/>
          <w:szCs w:val="32"/>
          <w:lang w:eastAsia="lv-LV"/>
        </w:rPr>
        <w:t>PROFESSIONAL</w:t>
      </w:r>
      <w:r w:rsidR="002332CA">
        <w:rPr>
          <w:rFonts w:ascii="Arial" w:eastAsia="Times New Roman" w:hAnsi="Arial" w:cs="Arial"/>
          <w:sz w:val="32"/>
          <w:szCs w:val="32"/>
          <w:lang w:eastAsia="lv-LV"/>
        </w:rPr>
        <w:t xml:space="preserve"> </w:t>
      </w:r>
      <w:r w:rsidR="006031B0">
        <w:rPr>
          <w:rFonts w:ascii="Arial" w:eastAsia="Times New Roman" w:hAnsi="Arial" w:cs="Arial"/>
          <w:sz w:val="32"/>
          <w:szCs w:val="32"/>
          <w:lang w:eastAsia="lv-LV"/>
        </w:rPr>
        <w:t>Hornhauterweicher Schaum</w:t>
      </w:r>
      <w:r w:rsidR="002332CA" w:rsidRPr="002332CA">
        <w:rPr>
          <w:rFonts w:ascii="Arial" w:eastAsia="Times New Roman" w:hAnsi="Arial" w:cs="Arial"/>
          <w:sz w:val="32"/>
          <w:szCs w:val="32"/>
          <w:lang w:eastAsia="lv-LV"/>
        </w:rPr>
        <w:t xml:space="preserve"> 5</w:t>
      </w:r>
      <w:r w:rsidR="006031B0">
        <w:rPr>
          <w:rFonts w:ascii="Arial" w:eastAsia="Times New Roman" w:hAnsi="Arial" w:cs="Arial"/>
          <w:sz w:val="32"/>
          <w:szCs w:val="32"/>
          <w:lang w:eastAsia="lv-LV"/>
        </w:rPr>
        <w:t>00ml</w:t>
      </w:r>
    </w:p>
    <w:p w:rsidR="000F6132" w:rsidRDefault="006031B0" w:rsidP="00E2714C">
      <w:pPr>
        <w:rPr>
          <w:rFonts w:ascii="Arial" w:hAnsi="Arial" w:cs="Arial"/>
          <w:sz w:val="28"/>
          <w:szCs w:val="28"/>
        </w:rPr>
      </w:pPr>
      <w:r>
        <w:rPr>
          <w:rFonts w:ascii="Arial" w:hAnsi="Arial" w:cs="Arial"/>
          <w:sz w:val="28"/>
          <w:szCs w:val="28"/>
        </w:rPr>
        <w:t>Ādas sacietējumus</w:t>
      </w:r>
      <w:r w:rsidR="00153A7A">
        <w:rPr>
          <w:rFonts w:ascii="Arial" w:hAnsi="Arial" w:cs="Arial"/>
          <w:sz w:val="28"/>
          <w:szCs w:val="28"/>
        </w:rPr>
        <w:t xml:space="preserve"> mīkstinoša</w:t>
      </w:r>
      <w:r>
        <w:rPr>
          <w:rFonts w:ascii="Arial" w:hAnsi="Arial" w:cs="Arial"/>
          <w:sz w:val="28"/>
          <w:szCs w:val="28"/>
        </w:rPr>
        <w:t xml:space="preserve">s </w:t>
      </w:r>
      <w:r w:rsidR="00153A7A">
        <w:rPr>
          <w:rFonts w:ascii="Arial" w:hAnsi="Arial" w:cs="Arial"/>
          <w:sz w:val="28"/>
          <w:szCs w:val="28"/>
        </w:rPr>
        <w:t>putas</w:t>
      </w:r>
      <w:r w:rsidR="000F6132" w:rsidRPr="000F6132">
        <w:rPr>
          <w:rFonts w:ascii="Arial" w:hAnsi="Arial" w:cs="Arial"/>
          <w:sz w:val="28"/>
          <w:szCs w:val="28"/>
        </w:rPr>
        <w:t xml:space="preserve">. </w:t>
      </w:r>
    </w:p>
    <w:p w:rsidR="000F6132" w:rsidRDefault="00202BA8" w:rsidP="00680698">
      <w:pPr>
        <w:rPr>
          <w:rFonts w:ascii="Arial" w:eastAsia="Times New Roman" w:hAnsi="Arial" w:cs="Arial"/>
          <w:lang w:eastAsia="lv-LV"/>
        </w:rPr>
      </w:pPr>
      <w:r>
        <w:rPr>
          <w:rFonts w:ascii="Arial" w:eastAsia="Times New Roman" w:hAnsi="Arial" w:cs="Arial"/>
          <w:lang w:eastAsia="lv-LV"/>
        </w:rPr>
        <w:t>E</w:t>
      </w:r>
      <w:r w:rsidR="00C42685">
        <w:rPr>
          <w:rFonts w:ascii="Arial" w:eastAsia="Times New Roman" w:hAnsi="Arial" w:cs="Arial"/>
          <w:lang w:eastAsia="lv-LV"/>
        </w:rPr>
        <w:t>fek</w:t>
      </w:r>
      <w:r>
        <w:rPr>
          <w:rFonts w:ascii="Arial" w:eastAsia="Times New Roman" w:hAnsi="Arial" w:cs="Arial"/>
          <w:lang w:eastAsia="lv-LV"/>
        </w:rPr>
        <w:t>tīvi mīkstina ādas sacietējumus vien 5 minūšu laikā, tādējādi ievērojami saīsinot pēdu aprūpei nepieciešamo laiku.</w:t>
      </w:r>
      <w:r w:rsidR="00C42685">
        <w:rPr>
          <w:rFonts w:ascii="Arial" w:eastAsia="Times New Roman" w:hAnsi="Arial" w:cs="Arial"/>
          <w:lang w:eastAsia="lv-LV"/>
        </w:rPr>
        <w:t xml:space="preserve"> I</w:t>
      </w:r>
      <w:r w:rsidR="002B6D0E">
        <w:rPr>
          <w:rFonts w:ascii="Arial" w:eastAsia="Times New Roman" w:hAnsi="Arial" w:cs="Arial"/>
          <w:lang w:eastAsia="lv-LV"/>
        </w:rPr>
        <w:t>zsmidzinošā sistēma pārvērš šķidrumu maigās putās, kas satur ievērojamu urīnvielas un pienskābes daudzumu.</w:t>
      </w:r>
      <w:r w:rsidR="00C42685">
        <w:rPr>
          <w:rFonts w:ascii="Arial" w:eastAsia="Times New Roman" w:hAnsi="Arial" w:cs="Arial"/>
          <w:lang w:eastAsia="lv-LV"/>
        </w:rPr>
        <w:t xml:space="preserve"> Noturīgās putas mīkstina ādas sacietējumus </w:t>
      </w:r>
      <w:r w:rsidR="00C240B9">
        <w:rPr>
          <w:rFonts w:ascii="Arial" w:eastAsia="Times New Roman" w:hAnsi="Arial" w:cs="Arial"/>
          <w:lang w:eastAsia="lv-LV"/>
        </w:rPr>
        <w:t>naradot</w:t>
      </w:r>
      <w:r w:rsidR="00C42685">
        <w:rPr>
          <w:rFonts w:ascii="Arial" w:eastAsia="Times New Roman" w:hAnsi="Arial" w:cs="Arial"/>
          <w:lang w:eastAsia="lv-LV"/>
        </w:rPr>
        <w:t xml:space="preserve"> </w:t>
      </w:r>
      <w:r w:rsidR="00C240B9">
        <w:rPr>
          <w:rFonts w:ascii="Arial" w:eastAsia="Times New Roman" w:hAnsi="Arial" w:cs="Arial"/>
          <w:lang w:eastAsia="lv-LV"/>
        </w:rPr>
        <w:t>tūsku</w:t>
      </w:r>
      <w:r w:rsidR="00153A7A">
        <w:rPr>
          <w:rFonts w:ascii="Arial" w:eastAsia="Times New Roman" w:hAnsi="Arial" w:cs="Arial"/>
          <w:lang w:eastAsia="lv-LV"/>
        </w:rPr>
        <w:t xml:space="preserve"> </w:t>
      </w:r>
      <w:r w:rsidR="00C240B9">
        <w:rPr>
          <w:rFonts w:ascii="Arial" w:eastAsia="Times New Roman" w:hAnsi="Arial" w:cs="Arial"/>
          <w:lang w:eastAsia="lv-LV"/>
        </w:rPr>
        <w:t>apstrādātajā vietā</w:t>
      </w:r>
      <w:r w:rsidR="00C240B9">
        <w:rPr>
          <w:rFonts w:ascii="Arial" w:eastAsia="Times New Roman" w:hAnsi="Arial" w:cs="Arial"/>
          <w:lang w:eastAsia="lv-LV"/>
        </w:rPr>
        <w:t xml:space="preserve"> </w:t>
      </w:r>
      <w:r w:rsidR="00153A7A">
        <w:rPr>
          <w:rFonts w:ascii="Arial" w:eastAsia="Times New Roman" w:hAnsi="Arial" w:cs="Arial"/>
          <w:lang w:eastAsia="lv-LV"/>
        </w:rPr>
        <w:t>un neietekmējot apkārtējos audus. Nesatur smaržvielas.</w:t>
      </w:r>
    </w:p>
    <w:p w:rsidR="00202BA8" w:rsidRPr="00680698" w:rsidRDefault="00202BA8" w:rsidP="00680698">
      <w:pPr>
        <w:rPr>
          <w:rFonts w:ascii="Arial" w:eastAsia="Times New Roman" w:hAnsi="Arial" w:cs="Arial"/>
          <w:lang w:eastAsia="lv-LV"/>
        </w:rPr>
      </w:pPr>
      <w:r>
        <w:rPr>
          <w:rFonts w:ascii="Arial" w:eastAsia="Times New Roman" w:hAnsi="Arial" w:cs="Arial"/>
          <w:lang w:eastAsia="lv-LV"/>
        </w:rPr>
        <w:t>Piemērotas visiem ādas tipiem.</w:t>
      </w:r>
    </w:p>
    <w:p w:rsidR="00CC46C4" w:rsidRDefault="00CC46C4" w:rsidP="00CC46C4">
      <w:pPr>
        <w:rPr>
          <w:rFonts w:ascii="Arial" w:hAnsi="Arial" w:cs="Arial"/>
        </w:rPr>
      </w:pPr>
      <w:r>
        <w:rPr>
          <w:rFonts w:ascii="Arial" w:hAnsi="Arial" w:cs="Arial"/>
        </w:rPr>
        <w:t>Aktīvās vielas:</w:t>
      </w:r>
    </w:p>
    <w:p w:rsidR="00226E03" w:rsidRDefault="002B6D0E">
      <w:pPr>
        <w:rPr>
          <w:rFonts w:ascii="Arial" w:hAnsi="Arial" w:cs="Arial"/>
        </w:rPr>
      </w:pPr>
      <w:r w:rsidRPr="002B6D0E">
        <w:rPr>
          <w:rFonts w:ascii="Arial" w:hAnsi="Arial" w:cs="Arial"/>
        </w:rPr>
        <w:t>25% urīnviela, p</w:t>
      </w:r>
      <w:r w:rsidR="00B325D8">
        <w:rPr>
          <w:rFonts w:ascii="Arial" w:hAnsi="Arial" w:cs="Arial"/>
        </w:rPr>
        <w:t>ienskābe, trietilcitrāts, kokami</w:t>
      </w:r>
      <w:r w:rsidRPr="002B6D0E">
        <w:rPr>
          <w:rFonts w:ascii="Arial" w:hAnsi="Arial" w:cs="Arial"/>
        </w:rPr>
        <w:t>d</w:t>
      </w:r>
      <w:r w:rsidR="00B325D8">
        <w:rPr>
          <w:rFonts w:ascii="Arial" w:hAnsi="Arial" w:cs="Arial"/>
        </w:rPr>
        <w:t>o</w:t>
      </w:r>
      <w:r w:rsidRPr="002B6D0E">
        <w:rPr>
          <w:rFonts w:ascii="Arial" w:hAnsi="Arial" w:cs="Arial"/>
        </w:rPr>
        <w:t>propilbetaīns.</w:t>
      </w:r>
    </w:p>
    <w:p w:rsidR="00C42685" w:rsidRDefault="00C42685">
      <w:pPr>
        <w:rPr>
          <w:rFonts w:ascii="Arial" w:hAnsi="Arial" w:cs="Arial"/>
        </w:rPr>
      </w:pPr>
    </w:p>
    <w:p w:rsidR="00153A7A" w:rsidRDefault="00153A7A" w:rsidP="00153A7A">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Pr>
          <w:rFonts w:ascii="Arial" w:eastAsia="Times New Roman" w:hAnsi="Arial" w:cs="Arial"/>
          <w:sz w:val="32"/>
          <w:szCs w:val="32"/>
          <w:lang w:eastAsia="lv-LV"/>
        </w:rPr>
        <w:t xml:space="preserve">PROFESSIONAL Hornhauterweicher </w:t>
      </w:r>
      <w:r w:rsidRPr="002332CA">
        <w:rPr>
          <w:rFonts w:ascii="Arial" w:eastAsia="Times New Roman" w:hAnsi="Arial" w:cs="Arial"/>
          <w:sz w:val="32"/>
          <w:szCs w:val="32"/>
          <w:lang w:eastAsia="lv-LV"/>
        </w:rPr>
        <w:t>5</w:t>
      </w:r>
      <w:r>
        <w:rPr>
          <w:rFonts w:ascii="Arial" w:eastAsia="Times New Roman" w:hAnsi="Arial" w:cs="Arial"/>
          <w:sz w:val="32"/>
          <w:szCs w:val="32"/>
          <w:lang w:eastAsia="lv-LV"/>
        </w:rPr>
        <w:t>00, 2000ml</w:t>
      </w:r>
    </w:p>
    <w:p w:rsidR="00153A7A" w:rsidRDefault="00153A7A" w:rsidP="00153A7A">
      <w:pPr>
        <w:rPr>
          <w:rFonts w:ascii="Arial" w:hAnsi="Arial" w:cs="Arial"/>
          <w:sz w:val="28"/>
          <w:szCs w:val="28"/>
        </w:rPr>
      </w:pPr>
      <w:r>
        <w:rPr>
          <w:rFonts w:ascii="Arial" w:hAnsi="Arial" w:cs="Arial"/>
          <w:sz w:val="28"/>
          <w:szCs w:val="28"/>
        </w:rPr>
        <w:t>Ādas sacietējumus, raupju ādu, varžacis mīkstinošs līdzeklis</w:t>
      </w:r>
      <w:r w:rsidRPr="000F6132">
        <w:rPr>
          <w:rFonts w:ascii="Arial" w:hAnsi="Arial" w:cs="Arial"/>
          <w:sz w:val="28"/>
          <w:szCs w:val="28"/>
        </w:rPr>
        <w:t xml:space="preserve">. </w:t>
      </w:r>
    </w:p>
    <w:p w:rsidR="00032A20" w:rsidRDefault="00202BA8" w:rsidP="00932B42">
      <w:pPr>
        <w:rPr>
          <w:rFonts w:ascii="Arial" w:eastAsia="Times New Roman" w:hAnsi="Arial" w:cs="Arial"/>
          <w:lang w:eastAsia="lv-LV"/>
        </w:rPr>
      </w:pPr>
      <w:r>
        <w:rPr>
          <w:rFonts w:ascii="Arial" w:eastAsia="Times New Roman" w:hAnsi="Arial" w:cs="Arial"/>
          <w:lang w:eastAsia="lv-LV"/>
        </w:rPr>
        <w:t xml:space="preserve">Īpaši iedarbīgs sārmains šķīdums. Paredzēts vienīgi profesionālai lietošanai. </w:t>
      </w:r>
      <w:r w:rsidR="00032A20">
        <w:rPr>
          <w:rFonts w:ascii="Arial" w:eastAsia="Times New Roman" w:hAnsi="Arial" w:cs="Arial"/>
          <w:lang w:eastAsia="lv-LV"/>
        </w:rPr>
        <w:t>Pēdu aprūpes speciālisti izmanto pirms sacietējumu apstrādāšanas ar instrumentiem.</w:t>
      </w:r>
      <w:r w:rsidR="00354DD3">
        <w:rPr>
          <w:rFonts w:ascii="Arial" w:eastAsia="Times New Roman" w:hAnsi="Arial" w:cs="Arial"/>
          <w:lang w:eastAsia="lv-LV"/>
        </w:rPr>
        <w:t xml:space="preserve"> </w:t>
      </w:r>
      <w:r>
        <w:rPr>
          <w:rFonts w:ascii="Arial" w:eastAsia="Times New Roman" w:hAnsi="Arial" w:cs="Arial"/>
          <w:lang w:eastAsia="lv-LV"/>
        </w:rPr>
        <w:t xml:space="preserve">Īsi </w:t>
      </w:r>
      <w:r w:rsidR="00C240B9">
        <w:rPr>
          <w:rFonts w:ascii="Arial" w:eastAsia="Times New Roman" w:hAnsi="Arial" w:cs="Arial"/>
          <w:lang w:eastAsia="lv-LV"/>
        </w:rPr>
        <w:t>pirms sacietējumu apstrādāšanas</w:t>
      </w:r>
      <w:r>
        <w:rPr>
          <w:rFonts w:ascii="Arial" w:eastAsia="Times New Roman" w:hAnsi="Arial" w:cs="Arial"/>
          <w:lang w:eastAsia="lv-LV"/>
        </w:rPr>
        <w:t xml:space="preserve"> uz ādas vajadzīgajā vietā uzliek kokvilnas salveti, kas samitrināta ar m</w:t>
      </w:r>
      <w:r w:rsidR="00C240B9">
        <w:rPr>
          <w:rFonts w:ascii="Arial" w:eastAsia="Times New Roman" w:hAnsi="Arial" w:cs="Arial"/>
          <w:lang w:eastAsia="lv-LV"/>
        </w:rPr>
        <w:t>īkstin</w:t>
      </w:r>
      <w:r>
        <w:rPr>
          <w:rFonts w:ascii="Arial" w:eastAsia="Times New Roman" w:hAnsi="Arial" w:cs="Arial"/>
          <w:lang w:eastAsia="lv-LV"/>
        </w:rPr>
        <w:t>ošo līdzekli</w:t>
      </w:r>
      <w:r w:rsidR="00354DD3">
        <w:rPr>
          <w:rFonts w:ascii="Arial" w:eastAsia="Times New Roman" w:hAnsi="Arial" w:cs="Arial"/>
          <w:lang w:eastAsia="lv-LV"/>
        </w:rPr>
        <w:t>. Ā</w:t>
      </w:r>
      <w:r w:rsidR="00032A20">
        <w:rPr>
          <w:rFonts w:ascii="Arial" w:eastAsia="Times New Roman" w:hAnsi="Arial" w:cs="Arial"/>
          <w:lang w:eastAsia="lv-LV"/>
        </w:rPr>
        <w:t>das sacietē</w:t>
      </w:r>
      <w:r w:rsidR="00354DD3">
        <w:rPr>
          <w:rFonts w:ascii="Arial" w:eastAsia="Times New Roman" w:hAnsi="Arial" w:cs="Arial"/>
          <w:lang w:eastAsia="lv-LV"/>
        </w:rPr>
        <w:t>jumi tiek samīkstināti</w:t>
      </w:r>
      <w:r w:rsidR="00032A20">
        <w:rPr>
          <w:rFonts w:ascii="Arial" w:eastAsia="Times New Roman" w:hAnsi="Arial" w:cs="Arial"/>
          <w:lang w:eastAsia="lv-LV"/>
        </w:rPr>
        <w:t xml:space="preserve"> vien piecu minūšu laikā. </w:t>
      </w:r>
    </w:p>
    <w:p w:rsidR="00932B42" w:rsidRDefault="00932B42" w:rsidP="00932B42">
      <w:pPr>
        <w:rPr>
          <w:rFonts w:ascii="Arial" w:hAnsi="Arial" w:cs="Arial"/>
        </w:rPr>
      </w:pPr>
      <w:r>
        <w:rPr>
          <w:rFonts w:ascii="Arial" w:hAnsi="Arial" w:cs="Arial"/>
        </w:rPr>
        <w:t>Aktīvās vielas:</w:t>
      </w:r>
    </w:p>
    <w:p w:rsidR="00226E03" w:rsidRDefault="00202BA8">
      <w:pPr>
        <w:rPr>
          <w:rFonts w:ascii="Arial" w:eastAsia="Times New Roman" w:hAnsi="Arial" w:cs="Arial"/>
          <w:lang w:eastAsia="lv-LV"/>
        </w:rPr>
      </w:pPr>
      <w:r>
        <w:rPr>
          <w:rFonts w:ascii="Arial" w:eastAsia="Times New Roman" w:hAnsi="Arial" w:cs="Arial"/>
          <w:lang w:eastAsia="lv-LV"/>
        </w:rPr>
        <w:t>K</w:t>
      </w:r>
      <w:r w:rsidR="00032A20" w:rsidRPr="00032A20">
        <w:rPr>
          <w:rFonts w:ascii="Arial" w:eastAsia="Times New Roman" w:hAnsi="Arial" w:cs="Arial"/>
          <w:lang w:eastAsia="lv-LV"/>
        </w:rPr>
        <w:t>ālija karbonāts,</w:t>
      </w:r>
      <w:r w:rsidR="00032A20">
        <w:rPr>
          <w:rFonts w:ascii="Arial" w:eastAsia="Times New Roman" w:hAnsi="Arial" w:cs="Arial"/>
          <w:lang w:eastAsia="lv-LV"/>
        </w:rPr>
        <w:t xml:space="preserve"> </w:t>
      </w:r>
      <w:r w:rsidR="00296F6E">
        <w:rPr>
          <w:rFonts w:ascii="Arial" w:eastAsia="Times New Roman" w:hAnsi="Arial" w:cs="Arial"/>
          <w:lang w:eastAsia="lv-LV"/>
        </w:rPr>
        <w:t>kālija ricināts, glicerīns,</w:t>
      </w:r>
      <w:r w:rsidRPr="00202BA8">
        <w:rPr>
          <w:rFonts w:ascii="Arial" w:eastAsia="Times New Roman" w:hAnsi="Arial" w:cs="Arial"/>
          <w:lang w:eastAsia="lv-LV"/>
        </w:rPr>
        <w:t xml:space="preserve"> </w:t>
      </w:r>
      <w:r w:rsidR="00A93D1D">
        <w:rPr>
          <w:rFonts w:ascii="Arial" w:eastAsia="Times New Roman" w:hAnsi="Arial" w:cs="Arial"/>
          <w:lang w:eastAsia="lv-LV"/>
        </w:rPr>
        <w:t>propilēnglikols.</w:t>
      </w:r>
    </w:p>
    <w:p w:rsidR="00032A20" w:rsidRDefault="00032A20">
      <w:pPr>
        <w:rPr>
          <w:rFonts w:ascii="Arial" w:eastAsia="Times New Roman" w:hAnsi="Arial" w:cs="Arial"/>
          <w:lang w:eastAsia="lv-LV"/>
        </w:rPr>
      </w:pPr>
    </w:p>
    <w:p w:rsidR="00325F4D" w:rsidRDefault="00AA5CFF" w:rsidP="00325F4D">
      <w:pPr>
        <w:jc w:val="both"/>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325F4D">
        <w:rPr>
          <w:rFonts w:ascii="Arial" w:eastAsia="Times New Roman" w:hAnsi="Arial" w:cs="Arial"/>
          <w:sz w:val="32"/>
          <w:szCs w:val="32"/>
          <w:lang w:eastAsia="lv-LV"/>
        </w:rPr>
        <w:t>PROFESSIONAL Nagelmasse 15</w:t>
      </w:r>
      <w:r w:rsidR="00635C82">
        <w:rPr>
          <w:rFonts w:ascii="Arial" w:eastAsia="Times New Roman" w:hAnsi="Arial" w:cs="Arial"/>
          <w:sz w:val="32"/>
          <w:szCs w:val="32"/>
          <w:lang w:eastAsia="lv-LV"/>
        </w:rPr>
        <w:t>ml</w:t>
      </w:r>
    </w:p>
    <w:p w:rsidR="00AC63A8" w:rsidRPr="00325F4D" w:rsidRDefault="00325F4D" w:rsidP="00325F4D">
      <w:pPr>
        <w:jc w:val="both"/>
        <w:rPr>
          <w:rFonts w:ascii="Arial" w:eastAsia="Times New Roman" w:hAnsi="Arial" w:cs="Arial"/>
          <w:sz w:val="32"/>
          <w:szCs w:val="32"/>
          <w:lang w:eastAsia="lv-LV"/>
        </w:rPr>
      </w:pPr>
      <w:r>
        <w:rPr>
          <w:rFonts w:ascii="Arial" w:eastAsia="Times New Roman" w:hAnsi="Arial" w:cs="Arial"/>
          <w:sz w:val="32"/>
          <w:szCs w:val="32"/>
          <w:lang w:eastAsia="lv-LV"/>
        </w:rPr>
        <w:t>Masa nagu veidošanai</w:t>
      </w:r>
      <w:r w:rsidR="00AC63A8">
        <w:rPr>
          <w:rFonts w:ascii="Arial" w:eastAsia="Times New Roman" w:hAnsi="Arial" w:cs="Arial"/>
          <w:sz w:val="28"/>
          <w:szCs w:val="28"/>
          <w:lang w:eastAsia="lv-LV"/>
        </w:rPr>
        <w:t>.</w:t>
      </w:r>
    </w:p>
    <w:p w:rsidR="00856A1F" w:rsidRDefault="00635C82" w:rsidP="00AA5CFF">
      <w:pPr>
        <w:rPr>
          <w:rFonts w:ascii="Arial" w:eastAsia="Times New Roman" w:hAnsi="Arial" w:cs="Arial"/>
          <w:lang w:eastAsia="lv-LV"/>
        </w:rPr>
      </w:pPr>
      <w:r>
        <w:rPr>
          <w:rFonts w:ascii="Arial" w:eastAsia="Times New Roman" w:hAnsi="Arial" w:cs="Arial"/>
          <w:lang w:eastAsia="lv-LV"/>
        </w:rPr>
        <w:lastRenderedPageBreak/>
        <w:t xml:space="preserve">Lietojama, lai </w:t>
      </w:r>
      <w:r w:rsidR="00325F4D">
        <w:rPr>
          <w:rFonts w:ascii="Arial" w:eastAsia="Times New Roman" w:hAnsi="Arial" w:cs="Arial"/>
          <w:lang w:eastAsia="lv-LV"/>
        </w:rPr>
        <w:t>labo</w:t>
      </w:r>
      <w:r>
        <w:rPr>
          <w:rFonts w:ascii="Arial" w:eastAsia="Times New Roman" w:hAnsi="Arial" w:cs="Arial"/>
          <w:lang w:eastAsia="lv-LV"/>
        </w:rPr>
        <w:t>tu saplaisājušus nagus,</w:t>
      </w:r>
      <w:r w:rsidR="00325F4D">
        <w:rPr>
          <w:rFonts w:ascii="Arial" w:eastAsia="Times New Roman" w:hAnsi="Arial" w:cs="Arial"/>
          <w:lang w:eastAsia="lv-LV"/>
        </w:rPr>
        <w:t xml:space="preserve"> uzlabo</w:t>
      </w:r>
      <w:r>
        <w:rPr>
          <w:rFonts w:ascii="Arial" w:eastAsia="Times New Roman" w:hAnsi="Arial" w:cs="Arial"/>
          <w:lang w:eastAsia="lv-LV"/>
        </w:rPr>
        <w:t>tu nagu izskatu,</w:t>
      </w:r>
      <w:r w:rsidR="00325F4D">
        <w:rPr>
          <w:rFonts w:ascii="Arial" w:eastAsia="Times New Roman" w:hAnsi="Arial" w:cs="Arial"/>
          <w:lang w:eastAsia="lv-LV"/>
        </w:rPr>
        <w:t xml:space="preserve"> </w:t>
      </w:r>
      <w:r>
        <w:rPr>
          <w:rFonts w:ascii="Arial" w:eastAsia="Times New Roman" w:hAnsi="Arial" w:cs="Arial"/>
          <w:lang w:eastAsia="lv-LV"/>
        </w:rPr>
        <w:t>nodrošinātu</w:t>
      </w:r>
      <w:r w:rsidR="00325F4D">
        <w:rPr>
          <w:rFonts w:ascii="Arial" w:eastAsia="Times New Roman" w:hAnsi="Arial" w:cs="Arial"/>
          <w:lang w:eastAsia="lv-LV"/>
        </w:rPr>
        <w:t xml:space="preserve"> aiz</w:t>
      </w:r>
      <w:r w:rsidR="00296F6E">
        <w:rPr>
          <w:rFonts w:ascii="Arial" w:eastAsia="Times New Roman" w:hAnsi="Arial" w:cs="Arial"/>
          <w:lang w:eastAsia="lv-LV"/>
        </w:rPr>
        <w:t>sardzību roku un pirkstu nagiem, nagu gultnei.</w:t>
      </w:r>
      <w:r w:rsidR="00325F4D">
        <w:rPr>
          <w:rFonts w:ascii="Arial" w:eastAsia="Times New Roman" w:hAnsi="Arial" w:cs="Arial"/>
          <w:lang w:eastAsia="lv-LV"/>
        </w:rPr>
        <w:t xml:space="preserve"> </w:t>
      </w:r>
      <w:r>
        <w:rPr>
          <w:rFonts w:ascii="Arial" w:eastAsia="Times New Roman" w:hAnsi="Arial" w:cs="Arial"/>
          <w:lang w:eastAsia="lv-LV"/>
        </w:rPr>
        <w:t>Izmantojama arī, lai piestiprinātu mākslīgos nagus. Piešķir nagiem dabīgu un skaistu izskatu. Uz atjaunotajiem nagiem var uzklāt nagu laku.</w:t>
      </w:r>
    </w:p>
    <w:p w:rsidR="00AA5CFF" w:rsidRPr="00AA5CFF" w:rsidRDefault="00AA5CFF" w:rsidP="00AA5CFF">
      <w:pPr>
        <w:rPr>
          <w:rFonts w:ascii="Arial" w:hAnsi="Arial" w:cs="Arial"/>
        </w:rPr>
      </w:pPr>
      <w:r>
        <w:rPr>
          <w:rFonts w:ascii="Arial" w:hAnsi="Arial" w:cs="Arial"/>
        </w:rPr>
        <w:t>Aktīvās vielas:</w:t>
      </w:r>
    </w:p>
    <w:p w:rsidR="00697923" w:rsidRPr="00296F6E" w:rsidRDefault="003F4C1C">
      <w:pPr>
        <w:rPr>
          <w:rFonts w:ascii="Arial" w:eastAsia="Times New Roman" w:hAnsi="Arial" w:cs="Arial"/>
          <w:lang w:eastAsia="lv-LV"/>
        </w:rPr>
      </w:pPr>
      <w:r w:rsidRPr="00296F6E">
        <w:rPr>
          <w:rFonts w:ascii="Arial" w:eastAsia="Times New Roman" w:hAnsi="Arial" w:cs="Arial"/>
          <w:lang w:eastAsia="lv-LV"/>
        </w:rPr>
        <w:t>Acetons, etilacetāts, etilceluloze, triacetīns, propilēnglikols, etilheks</w:t>
      </w:r>
      <w:r w:rsidR="00296F6E" w:rsidRPr="00296F6E">
        <w:rPr>
          <w:rFonts w:ascii="Arial" w:eastAsia="Times New Roman" w:hAnsi="Arial" w:cs="Arial"/>
          <w:lang w:eastAsia="lv-LV"/>
        </w:rPr>
        <w:t>ilglicerīns, oktenidīna hlorīds, tokoferols.</w:t>
      </w:r>
    </w:p>
    <w:p w:rsidR="00697923" w:rsidRDefault="00697923">
      <w:pPr>
        <w:rPr>
          <w:rFonts w:ascii="Arial" w:eastAsia="Times New Roman" w:hAnsi="Arial" w:cs="Arial"/>
          <w:lang w:eastAsia="lv-LV"/>
        </w:rPr>
      </w:pPr>
    </w:p>
    <w:p w:rsidR="003A09B8" w:rsidRDefault="00AA5CFF">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635C82">
        <w:rPr>
          <w:rFonts w:ascii="Arial" w:eastAsia="Times New Roman" w:hAnsi="Arial" w:cs="Arial"/>
          <w:sz w:val="32"/>
          <w:szCs w:val="32"/>
          <w:lang w:eastAsia="lv-LV"/>
        </w:rPr>
        <w:t>PROFESSIONAL Nail Repair Cleaner 150</w:t>
      </w:r>
      <w:r w:rsidR="003A09B8" w:rsidRPr="003A09B8">
        <w:rPr>
          <w:rFonts w:ascii="Arial" w:eastAsia="Times New Roman" w:hAnsi="Arial" w:cs="Arial"/>
          <w:sz w:val="32"/>
          <w:szCs w:val="32"/>
          <w:lang w:eastAsia="lv-LV"/>
        </w:rPr>
        <w:t>ml</w:t>
      </w:r>
    </w:p>
    <w:p w:rsidR="00423CB3" w:rsidRPr="00423CB3" w:rsidRDefault="006A0215">
      <w:pPr>
        <w:rPr>
          <w:rFonts w:ascii="Arial" w:eastAsia="Times New Roman" w:hAnsi="Arial" w:cs="Arial"/>
          <w:sz w:val="28"/>
          <w:lang w:eastAsia="lv-LV"/>
        </w:rPr>
      </w:pPr>
      <w:r>
        <w:rPr>
          <w:rFonts w:ascii="Arial" w:eastAsia="Times New Roman" w:hAnsi="Arial" w:cs="Arial"/>
          <w:sz w:val="28"/>
          <w:lang w:eastAsia="lv-LV"/>
        </w:rPr>
        <w:t>Līdzeklis nagu virsmas attīrīšanai un attaukošanai.</w:t>
      </w:r>
    </w:p>
    <w:p w:rsidR="007240FD" w:rsidRDefault="006A0215" w:rsidP="006A0215">
      <w:pPr>
        <w:rPr>
          <w:rFonts w:ascii="Arial" w:eastAsia="Times New Roman" w:hAnsi="Arial" w:cs="Arial"/>
          <w:lang w:eastAsia="lv-LV"/>
        </w:rPr>
      </w:pPr>
      <w:r>
        <w:rPr>
          <w:rFonts w:ascii="Arial" w:eastAsia="Times New Roman" w:hAnsi="Arial" w:cs="Arial"/>
          <w:lang w:eastAsia="lv-LV"/>
        </w:rPr>
        <w:t>Lieto nagu virsmas un gultnes attīrīšanai un attaukošanai pirms GEHWOL PROFESSIONAL Nail Repair Gel izmantošanas. Pēc jaunā naga izveidošanas līdzekli izmanto arī dispersijas slāņa noņemšanai. Izmanto arī nagu veidošanas procesā izmantoto instrume</w:t>
      </w:r>
      <w:r w:rsidR="009B2685">
        <w:rPr>
          <w:rFonts w:ascii="Arial" w:eastAsia="Times New Roman" w:hAnsi="Arial" w:cs="Arial"/>
          <w:lang w:eastAsia="lv-LV"/>
        </w:rPr>
        <w:t>ntu un otiņu attīrīšanai no gēla</w:t>
      </w:r>
      <w:r>
        <w:rPr>
          <w:rFonts w:ascii="Arial" w:eastAsia="Times New Roman" w:hAnsi="Arial" w:cs="Arial"/>
          <w:lang w:eastAsia="lv-LV"/>
        </w:rPr>
        <w:t xml:space="preserve"> atlikumiem.</w:t>
      </w:r>
      <w:r w:rsidR="009B2685">
        <w:rPr>
          <w:rFonts w:ascii="Arial" w:eastAsia="Times New Roman" w:hAnsi="Arial" w:cs="Arial"/>
          <w:lang w:eastAsia="lv-LV"/>
        </w:rPr>
        <w:t xml:space="preserve"> </w:t>
      </w:r>
    </w:p>
    <w:p w:rsidR="007240FD" w:rsidRDefault="007240FD" w:rsidP="007240FD">
      <w:pPr>
        <w:rPr>
          <w:rFonts w:ascii="Arial" w:hAnsi="Arial" w:cs="Arial"/>
        </w:rPr>
      </w:pPr>
      <w:r>
        <w:rPr>
          <w:rFonts w:ascii="Arial" w:hAnsi="Arial" w:cs="Arial"/>
        </w:rPr>
        <w:t>Aktīvās vielas:</w:t>
      </w:r>
    </w:p>
    <w:p w:rsidR="003E0DCD" w:rsidRPr="00296F6E" w:rsidRDefault="003F4C1C" w:rsidP="006D1EF2">
      <w:pPr>
        <w:rPr>
          <w:rFonts w:ascii="Arial" w:eastAsia="Times New Roman" w:hAnsi="Arial" w:cs="Arial"/>
          <w:lang w:eastAsia="lv-LV"/>
        </w:rPr>
      </w:pPr>
      <w:r w:rsidRPr="00296F6E">
        <w:rPr>
          <w:rFonts w:ascii="Arial" w:eastAsia="Times New Roman" w:hAnsi="Arial" w:cs="Arial"/>
          <w:lang w:eastAsia="lv-LV"/>
        </w:rPr>
        <w:t>Izopropilspirts.</w:t>
      </w:r>
    </w:p>
    <w:p w:rsidR="004E0E00" w:rsidRDefault="004E0E00" w:rsidP="006D1EF2">
      <w:pPr>
        <w:rPr>
          <w:rFonts w:ascii="Arial" w:eastAsia="Times New Roman" w:hAnsi="Arial" w:cs="Arial"/>
          <w:sz w:val="32"/>
          <w:szCs w:val="32"/>
          <w:lang w:eastAsia="lv-LV"/>
        </w:rPr>
      </w:pPr>
    </w:p>
    <w:p w:rsidR="00490FE8" w:rsidRDefault="004B1674" w:rsidP="006D1EF2">
      <w:pPr>
        <w:rPr>
          <w:rFonts w:ascii="Arial" w:eastAsia="Times New Roman" w:hAnsi="Arial" w:cs="Arial"/>
          <w:sz w:val="32"/>
          <w:szCs w:val="32"/>
          <w:lang w:eastAsia="lv-LV"/>
        </w:rPr>
      </w:pPr>
      <w:r>
        <w:rPr>
          <w:rFonts w:ascii="Arial" w:eastAsia="Times New Roman" w:hAnsi="Arial" w:cs="Arial"/>
          <w:sz w:val="32"/>
          <w:szCs w:val="32"/>
          <w:lang w:eastAsia="lv-LV"/>
        </w:rPr>
        <w:t>GE</w:t>
      </w:r>
      <w:r w:rsidR="000C1A36" w:rsidRPr="000C1A36">
        <w:rPr>
          <w:rFonts w:ascii="Arial" w:eastAsia="Times New Roman" w:hAnsi="Arial" w:cs="Arial"/>
          <w:sz w:val="32"/>
          <w:szCs w:val="32"/>
          <w:lang w:eastAsia="lv-LV"/>
        </w:rPr>
        <w:t xml:space="preserve">HWOL </w:t>
      </w:r>
      <w:r w:rsidR="00473094">
        <w:rPr>
          <w:rFonts w:ascii="Arial" w:eastAsia="Times New Roman" w:hAnsi="Arial" w:cs="Arial"/>
          <w:sz w:val="32"/>
          <w:szCs w:val="32"/>
          <w:lang w:eastAsia="lv-LV"/>
        </w:rPr>
        <w:t>PROFESSIONAL Nail Repair Gel M</w:t>
      </w:r>
      <w:r w:rsidR="00271FF3">
        <w:rPr>
          <w:rFonts w:ascii="Arial" w:eastAsia="Times New Roman" w:hAnsi="Arial" w:cs="Arial"/>
          <w:sz w:val="32"/>
          <w:szCs w:val="32"/>
          <w:lang w:eastAsia="lv-LV"/>
        </w:rPr>
        <w:t>, klar</w:t>
      </w:r>
    </w:p>
    <w:p w:rsidR="00490FE8" w:rsidRDefault="00473094" w:rsidP="006D1EF2">
      <w:pPr>
        <w:rPr>
          <w:rFonts w:ascii="Arial" w:eastAsia="Times New Roman" w:hAnsi="Arial" w:cs="Arial"/>
          <w:sz w:val="28"/>
          <w:szCs w:val="28"/>
          <w:lang w:eastAsia="lv-LV"/>
        </w:rPr>
      </w:pPr>
      <w:r>
        <w:rPr>
          <w:rFonts w:ascii="Arial" w:eastAsia="Times New Roman" w:hAnsi="Arial" w:cs="Arial"/>
          <w:sz w:val="28"/>
          <w:szCs w:val="28"/>
          <w:lang w:eastAsia="lv-LV"/>
        </w:rPr>
        <w:t>Gēl</w:t>
      </w:r>
      <w:r w:rsidR="003F4C1C">
        <w:rPr>
          <w:rFonts w:ascii="Arial" w:eastAsia="Times New Roman" w:hAnsi="Arial" w:cs="Arial"/>
          <w:sz w:val="28"/>
          <w:szCs w:val="28"/>
          <w:lang w:eastAsia="lv-LV"/>
        </w:rPr>
        <w:t>s</w:t>
      </w:r>
      <w:r>
        <w:rPr>
          <w:rFonts w:ascii="Arial" w:eastAsia="Times New Roman" w:hAnsi="Arial" w:cs="Arial"/>
          <w:sz w:val="28"/>
          <w:szCs w:val="28"/>
          <w:lang w:eastAsia="lv-LV"/>
        </w:rPr>
        <w:t xml:space="preserve"> slimību vai traumu rezultātā bojātu n</w:t>
      </w:r>
      <w:r w:rsidR="003F4C1C">
        <w:rPr>
          <w:rFonts w:ascii="Arial" w:eastAsia="Times New Roman" w:hAnsi="Arial" w:cs="Arial"/>
          <w:sz w:val="28"/>
          <w:szCs w:val="28"/>
          <w:lang w:eastAsia="lv-LV"/>
        </w:rPr>
        <w:t>agu atjaunošanai, vidēji viskozs</w:t>
      </w:r>
      <w:r w:rsidR="00490FE8" w:rsidRPr="00490FE8">
        <w:rPr>
          <w:rFonts w:ascii="Arial" w:eastAsia="Times New Roman" w:hAnsi="Arial" w:cs="Arial"/>
          <w:sz w:val="28"/>
          <w:szCs w:val="28"/>
          <w:lang w:eastAsia="lv-LV"/>
        </w:rPr>
        <w:t>.</w:t>
      </w:r>
    </w:p>
    <w:p w:rsidR="004E0E00" w:rsidRPr="004E0E00" w:rsidRDefault="003F4C1C" w:rsidP="004E0E00">
      <w:pPr>
        <w:rPr>
          <w:rFonts w:ascii="Arial" w:eastAsia="Times New Roman" w:hAnsi="Arial" w:cs="Arial"/>
          <w:lang w:eastAsia="lv-LV"/>
        </w:rPr>
      </w:pPr>
      <w:r>
        <w:rPr>
          <w:rFonts w:ascii="Arial" w:eastAsia="Times New Roman" w:hAnsi="Arial" w:cs="Arial"/>
          <w:lang w:eastAsia="lv-LV"/>
        </w:rPr>
        <w:t>Piemērots</w:t>
      </w:r>
      <w:r w:rsidR="00473094">
        <w:rPr>
          <w:rFonts w:ascii="Arial" w:eastAsia="Times New Roman" w:hAnsi="Arial" w:cs="Arial"/>
          <w:lang w:eastAsia="lv-LV"/>
        </w:rPr>
        <w:t xml:space="preserve"> </w:t>
      </w:r>
      <w:r w:rsidR="00C31CDB">
        <w:rPr>
          <w:rFonts w:ascii="Arial" w:eastAsia="Times New Roman" w:hAnsi="Arial" w:cs="Arial"/>
          <w:lang w:eastAsia="lv-LV"/>
        </w:rPr>
        <w:t xml:space="preserve">bojātu, trauslu, saplaisājušu nagu labošanai. </w:t>
      </w:r>
      <w:r w:rsidR="00233C08">
        <w:rPr>
          <w:rFonts w:ascii="Arial" w:eastAsia="Times New Roman" w:hAnsi="Arial" w:cs="Arial"/>
          <w:lang w:eastAsia="lv-LV"/>
        </w:rPr>
        <w:t xml:space="preserve">Polimerizācijas process </w:t>
      </w:r>
      <w:r w:rsidR="00A370BD">
        <w:rPr>
          <w:rFonts w:ascii="Arial" w:eastAsia="Times New Roman" w:hAnsi="Arial" w:cs="Arial"/>
          <w:lang w:eastAsia="lv-LV"/>
        </w:rPr>
        <w:t xml:space="preserve">gaismā </w:t>
      </w:r>
      <w:r w:rsidR="00233C08">
        <w:rPr>
          <w:rFonts w:ascii="Arial" w:eastAsia="Times New Roman" w:hAnsi="Arial" w:cs="Arial"/>
          <w:lang w:eastAsia="lv-LV"/>
        </w:rPr>
        <w:t xml:space="preserve">nodrošina </w:t>
      </w:r>
      <w:r w:rsidR="00A370BD">
        <w:rPr>
          <w:rFonts w:ascii="Arial" w:eastAsia="Times New Roman" w:hAnsi="Arial" w:cs="Arial"/>
          <w:lang w:eastAsia="lv-LV"/>
        </w:rPr>
        <w:t xml:space="preserve">dabīgam nagam atbilstoša </w:t>
      </w:r>
      <w:r w:rsidR="00233C08">
        <w:rPr>
          <w:rFonts w:ascii="Arial" w:eastAsia="Times New Roman" w:hAnsi="Arial" w:cs="Arial"/>
          <w:lang w:eastAsia="lv-LV"/>
        </w:rPr>
        <w:t xml:space="preserve">elastīga gēla pārklājuma veidošanos. </w:t>
      </w:r>
      <w:r w:rsidR="00C31CDB">
        <w:rPr>
          <w:rFonts w:ascii="Arial" w:eastAsia="Times New Roman" w:hAnsi="Arial" w:cs="Arial"/>
          <w:lang w:eastAsia="lv-LV"/>
        </w:rPr>
        <w:t>Izmantojam</w:t>
      </w:r>
      <w:r w:rsidR="00271FF3">
        <w:rPr>
          <w:rFonts w:ascii="Arial" w:eastAsia="Times New Roman" w:hAnsi="Arial" w:cs="Arial"/>
          <w:lang w:eastAsia="lv-LV"/>
        </w:rPr>
        <w:t>s</w:t>
      </w:r>
      <w:r w:rsidR="00C31CDB">
        <w:rPr>
          <w:rFonts w:ascii="Arial" w:eastAsia="Times New Roman" w:hAnsi="Arial" w:cs="Arial"/>
          <w:lang w:eastAsia="lv-LV"/>
        </w:rPr>
        <w:t xml:space="preserve"> </w:t>
      </w:r>
      <w:r w:rsidR="00490FF4">
        <w:rPr>
          <w:rFonts w:ascii="Arial" w:eastAsia="Times New Roman" w:hAnsi="Arial" w:cs="Arial"/>
          <w:lang w:eastAsia="lv-LV"/>
        </w:rPr>
        <w:t>arī mākslīgo nagu piestiprināšanai</w:t>
      </w:r>
      <w:r w:rsidR="00C31CDB">
        <w:rPr>
          <w:rFonts w:ascii="Arial" w:eastAsia="Times New Roman" w:hAnsi="Arial" w:cs="Arial"/>
          <w:lang w:eastAsia="lv-LV"/>
        </w:rPr>
        <w:t xml:space="preserve">. </w:t>
      </w:r>
      <w:r w:rsidR="00271FF3">
        <w:rPr>
          <w:rFonts w:ascii="Arial" w:eastAsia="Times New Roman" w:hAnsi="Arial" w:cs="Arial"/>
          <w:lang w:eastAsia="lv-LV"/>
        </w:rPr>
        <w:t>Pašpielīpošs, nerada spiedienu, zem tā</w:t>
      </w:r>
      <w:r w:rsidR="00490FF4">
        <w:rPr>
          <w:rFonts w:ascii="Arial" w:eastAsia="Times New Roman" w:hAnsi="Arial" w:cs="Arial"/>
          <w:lang w:eastAsia="lv-LV"/>
        </w:rPr>
        <w:t xml:space="preserve"> nav nepieciešams </w:t>
      </w:r>
      <w:r w:rsidR="009B2685">
        <w:rPr>
          <w:rFonts w:ascii="Arial" w:eastAsia="Times New Roman" w:hAnsi="Arial" w:cs="Arial"/>
          <w:lang w:eastAsia="lv-LV"/>
        </w:rPr>
        <w:t>likt papildus materiālu</w:t>
      </w:r>
      <w:r w:rsidR="00490FF4">
        <w:rPr>
          <w:rFonts w:ascii="Arial" w:eastAsia="Times New Roman" w:hAnsi="Arial" w:cs="Arial"/>
          <w:lang w:eastAsia="lv-LV"/>
        </w:rPr>
        <w:t xml:space="preserve">. </w:t>
      </w:r>
      <w:r w:rsidR="009B2685">
        <w:rPr>
          <w:rFonts w:ascii="Arial" w:eastAsia="Times New Roman" w:hAnsi="Arial" w:cs="Arial"/>
          <w:lang w:eastAsia="lv-LV"/>
        </w:rPr>
        <w:t xml:space="preserve">Tūbiņas šaurais gals ļauj </w:t>
      </w:r>
      <w:r w:rsidR="007423DB">
        <w:rPr>
          <w:rFonts w:ascii="Arial" w:eastAsia="Times New Roman" w:hAnsi="Arial" w:cs="Arial"/>
          <w:lang w:eastAsia="lv-LV"/>
        </w:rPr>
        <w:t xml:space="preserve">precīzi </w:t>
      </w:r>
      <w:r w:rsidR="009B2685">
        <w:rPr>
          <w:rFonts w:ascii="Arial" w:eastAsia="Times New Roman" w:hAnsi="Arial" w:cs="Arial"/>
          <w:lang w:eastAsia="lv-LV"/>
        </w:rPr>
        <w:t>uzklāt gēlu vajadzīgajā vietā</w:t>
      </w:r>
      <w:r w:rsidR="00271FF3">
        <w:rPr>
          <w:rFonts w:ascii="Arial" w:eastAsia="Times New Roman" w:hAnsi="Arial" w:cs="Arial"/>
          <w:lang w:eastAsia="lv-LV"/>
        </w:rPr>
        <w:t xml:space="preserve"> ievērojot arī higiēnas prasības.</w:t>
      </w:r>
      <w:r w:rsidR="00296F6E">
        <w:rPr>
          <w:rFonts w:ascii="Arial" w:eastAsia="Times New Roman" w:hAnsi="Arial" w:cs="Arial"/>
          <w:lang w:eastAsia="lv-LV"/>
        </w:rPr>
        <w:t xml:space="preserve"> Sacietē UV gaismā 2 minūšu laikā.</w:t>
      </w:r>
      <w:r w:rsidR="00233C08">
        <w:rPr>
          <w:rFonts w:ascii="Arial" w:eastAsia="Times New Roman" w:hAnsi="Arial" w:cs="Arial"/>
          <w:lang w:eastAsia="lv-LV"/>
        </w:rPr>
        <w:t xml:space="preserve"> Pasargā no sēnīšu infekcijas.</w:t>
      </w:r>
      <w:r w:rsidR="00A370BD">
        <w:rPr>
          <w:rFonts w:ascii="Arial" w:eastAsia="Times New Roman" w:hAnsi="Arial" w:cs="Arial"/>
          <w:lang w:eastAsia="lv-LV"/>
        </w:rPr>
        <w:t xml:space="preserve"> </w:t>
      </w:r>
      <w:r w:rsidR="00271FF3">
        <w:rPr>
          <w:rFonts w:ascii="Arial" w:eastAsia="Times New Roman" w:hAnsi="Arial" w:cs="Arial"/>
          <w:lang w:eastAsia="lv-LV"/>
        </w:rPr>
        <w:t>B</w:t>
      </w:r>
      <w:r w:rsidR="00A370BD">
        <w:rPr>
          <w:rFonts w:ascii="Arial" w:eastAsia="Times New Roman" w:hAnsi="Arial" w:cs="Arial"/>
          <w:lang w:eastAsia="lv-LV"/>
        </w:rPr>
        <w:t>ezkrāsains</w:t>
      </w:r>
      <w:r w:rsidR="00271FF3">
        <w:rPr>
          <w:rFonts w:ascii="Arial" w:eastAsia="Times New Roman" w:hAnsi="Arial" w:cs="Arial"/>
          <w:lang w:eastAsia="lv-LV"/>
        </w:rPr>
        <w:t>.</w:t>
      </w:r>
    </w:p>
    <w:p w:rsidR="00AA5CFF" w:rsidRDefault="00AA5CFF" w:rsidP="00AA5CFF">
      <w:pPr>
        <w:rPr>
          <w:rFonts w:ascii="Arial" w:hAnsi="Arial" w:cs="Arial"/>
        </w:rPr>
      </w:pPr>
      <w:r>
        <w:rPr>
          <w:rFonts w:ascii="Arial" w:hAnsi="Arial" w:cs="Arial"/>
        </w:rPr>
        <w:t>Aktīvās vielas:</w:t>
      </w:r>
    </w:p>
    <w:p w:rsidR="00490FE8" w:rsidRPr="00296F6E" w:rsidRDefault="00296F6E" w:rsidP="00AA5CFF">
      <w:pPr>
        <w:rPr>
          <w:rFonts w:ascii="Arial" w:hAnsi="Arial" w:cs="Arial"/>
        </w:rPr>
      </w:pPr>
      <w:r w:rsidRPr="00296F6E">
        <w:rPr>
          <w:rFonts w:ascii="Arial" w:hAnsi="Arial" w:cs="Arial"/>
        </w:rPr>
        <w:t>Di-Hema</w:t>
      </w:r>
      <w:r>
        <w:rPr>
          <w:rFonts w:ascii="Arial" w:hAnsi="Arial" w:cs="Arial"/>
        </w:rPr>
        <w:t xml:space="preserve"> t</w:t>
      </w:r>
      <w:r w:rsidR="00271FF3" w:rsidRPr="00296F6E">
        <w:rPr>
          <w:rFonts w:ascii="Arial" w:hAnsi="Arial" w:cs="Arial"/>
        </w:rPr>
        <w:t xml:space="preserve">rimetilheksildikarbamāts, uretana akrilāts, </w:t>
      </w:r>
      <w:r w:rsidR="00756CEA">
        <w:rPr>
          <w:rFonts w:ascii="Arial" w:hAnsi="Arial" w:cs="Arial"/>
        </w:rPr>
        <w:t>metakrilskābe</w:t>
      </w:r>
      <w:bookmarkStart w:id="0" w:name="_GoBack"/>
      <w:bookmarkEnd w:id="0"/>
      <w:r w:rsidR="00267264">
        <w:rPr>
          <w:rFonts w:ascii="Arial" w:hAnsi="Arial" w:cs="Arial"/>
        </w:rPr>
        <w:t xml:space="preserve">, </w:t>
      </w:r>
      <w:r w:rsidR="00271FF3" w:rsidRPr="00296F6E">
        <w:rPr>
          <w:rFonts w:ascii="Arial" w:hAnsi="Arial" w:cs="Arial"/>
        </w:rPr>
        <w:t>benz</w:t>
      </w:r>
      <w:r w:rsidR="00674CCE">
        <w:rPr>
          <w:rFonts w:ascii="Arial" w:hAnsi="Arial" w:cs="Arial"/>
        </w:rPr>
        <w:t>o</w:t>
      </w:r>
      <w:r w:rsidR="00271FF3" w:rsidRPr="00296F6E">
        <w:rPr>
          <w:rFonts w:ascii="Arial" w:hAnsi="Arial" w:cs="Arial"/>
        </w:rPr>
        <w:t>ilizopropanols, klimbazols.</w:t>
      </w:r>
    </w:p>
    <w:p w:rsidR="005D57A8" w:rsidRPr="00296F6E" w:rsidRDefault="005D57A8" w:rsidP="00AA5CFF">
      <w:pPr>
        <w:rPr>
          <w:rFonts w:ascii="Arial" w:hAnsi="Arial" w:cs="Arial"/>
        </w:rPr>
      </w:pPr>
    </w:p>
    <w:p w:rsidR="005D57A8" w:rsidRDefault="005D57A8" w:rsidP="005D57A8">
      <w:pPr>
        <w:rPr>
          <w:rFonts w:ascii="Arial" w:eastAsia="Times New Roman" w:hAnsi="Arial" w:cs="Arial"/>
          <w:sz w:val="32"/>
          <w:szCs w:val="32"/>
          <w:lang w:eastAsia="lv-LV"/>
        </w:rPr>
      </w:pPr>
      <w:r>
        <w:rPr>
          <w:rFonts w:ascii="Arial" w:eastAsia="Times New Roman" w:hAnsi="Arial" w:cs="Arial"/>
          <w:sz w:val="32"/>
          <w:szCs w:val="32"/>
          <w:lang w:eastAsia="lv-LV"/>
        </w:rPr>
        <w:t>GE</w:t>
      </w:r>
      <w:r w:rsidRPr="000C1A36">
        <w:rPr>
          <w:rFonts w:ascii="Arial" w:eastAsia="Times New Roman" w:hAnsi="Arial" w:cs="Arial"/>
          <w:sz w:val="32"/>
          <w:szCs w:val="32"/>
          <w:lang w:eastAsia="lv-LV"/>
        </w:rPr>
        <w:t xml:space="preserve">HWOL </w:t>
      </w:r>
      <w:r>
        <w:rPr>
          <w:rFonts w:ascii="Arial" w:eastAsia="Times New Roman" w:hAnsi="Arial" w:cs="Arial"/>
          <w:sz w:val="32"/>
          <w:szCs w:val="32"/>
          <w:lang w:eastAsia="lv-LV"/>
        </w:rPr>
        <w:t xml:space="preserve">PROFESSIONAL Nail Repair Gel M, </w:t>
      </w:r>
      <w:r w:rsidR="00DF0693">
        <w:rPr>
          <w:rFonts w:ascii="Arial" w:eastAsia="Times New Roman" w:hAnsi="Arial" w:cs="Arial"/>
          <w:sz w:val="32"/>
          <w:szCs w:val="32"/>
          <w:lang w:eastAsia="lv-LV"/>
        </w:rPr>
        <w:t>rosa</w:t>
      </w:r>
    </w:p>
    <w:p w:rsidR="005D57A8" w:rsidRDefault="005D57A8" w:rsidP="005D57A8">
      <w:pPr>
        <w:rPr>
          <w:rFonts w:ascii="Arial" w:eastAsia="Times New Roman" w:hAnsi="Arial" w:cs="Arial"/>
          <w:sz w:val="28"/>
          <w:szCs w:val="28"/>
          <w:lang w:eastAsia="lv-LV"/>
        </w:rPr>
      </w:pPr>
      <w:r>
        <w:rPr>
          <w:rFonts w:ascii="Arial" w:eastAsia="Times New Roman" w:hAnsi="Arial" w:cs="Arial"/>
          <w:sz w:val="28"/>
          <w:szCs w:val="28"/>
          <w:lang w:eastAsia="lv-LV"/>
        </w:rPr>
        <w:t>Gēls slimību vai traumu rezultātā bojātu nagu atjaunošanai, vidēji viskozs</w:t>
      </w:r>
      <w:r w:rsidRPr="00490FE8">
        <w:rPr>
          <w:rFonts w:ascii="Arial" w:eastAsia="Times New Roman" w:hAnsi="Arial" w:cs="Arial"/>
          <w:sz w:val="28"/>
          <w:szCs w:val="28"/>
          <w:lang w:eastAsia="lv-LV"/>
        </w:rPr>
        <w:t>.</w:t>
      </w:r>
    </w:p>
    <w:p w:rsidR="00267264" w:rsidRPr="004E0E00" w:rsidRDefault="00267264" w:rsidP="00267264">
      <w:pPr>
        <w:rPr>
          <w:rFonts w:ascii="Arial" w:eastAsia="Times New Roman" w:hAnsi="Arial" w:cs="Arial"/>
          <w:lang w:eastAsia="lv-LV"/>
        </w:rPr>
      </w:pPr>
      <w:r>
        <w:rPr>
          <w:rFonts w:ascii="Arial" w:eastAsia="Times New Roman" w:hAnsi="Arial" w:cs="Arial"/>
          <w:lang w:eastAsia="lv-LV"/>
        </w:rPr>
        <w:t xml:space="preserve">Piemērots bojātu, trauslu, saplaisājušu nagu labošanai. Polimerizācijas process gaismā nodrošina dabīgam nagam atbilstoša elastīga gēla pārklājuma veidošanos. Izmantojams arī mākslīgo nagu piestiprināšanai. Pašpielīpošs, nerada spiedienu, zem tā nav nepieciešams likt papildus materiālu. Tūbiņas šaurais gals ļauj precīzi uzklāt gēlu vajadzīgajā vietā ievērojot arī higiēnas prasības. Sacietē UV gaismā 2 minūšu laikā. Pasargā no sēnīšu infekcijas. </w:t>
      </w:r>
      <w:r w:rsidR="00970E09">
        <w:rPr>
          <w:rFonts w:ascii="Arial" w:eastAsia="Times New Roman" w:hAnsi="Arial" w:cs="Arial"/>
          <w:lang w:eastAsia="lv-LV"/>
        </w:rPr>
        <w:t>Rozā krāsa</w:t>
      </w:r>
      <w:r>
        <w:rPr>
          <w:rFonts w:ascii="Arial" w:eastAsia="Times New Roman" w:hAnsi="Arial" w:cs="Arial"/>
          <w:lang w:eastAsia="lv-LV"/>
        </w:rPr>
        <w:t>.</w:t>
      </w:r>
    </w:p>
    <w:p w:rsidR="00267264" w:rsidRDefault="00267264" w:rsidP="00267264">
      <w:pPr>
        <w:rPr>
          <w:rFonts w:ascii="Arial" w:hAnsi="Arial" w:cs="Arial"/>
        </w:rPr>
      </w:pPr>
      <w:r>
        <w:rPr>
          <w:rFonts w:ascii="Arial" w:hAnsi="Arial" w:cs="Arial"/>
        </w:rPr>
        <w:t>Aktīvās vielas:</w:t>
      </w:r>
    </w:p>
    <w:p w:rsidR="00267264" w:rsidRPr="00296F6E" w:rsidRDefault="00267264" w:rsidP="00267264">
      <w:pPr>
        <w:rPr>
          <w:rFonts w:ascii="Arial" w:hAnsi="Arial" w:cs="Arial"/>
        </w:rPr>
      </w:pPr>
      <w:r w:rsidRPr="00296F6E">
        <w:rPr>
          <w:rFonts w:ascii="Arial" w:hAnsi="Arial" w:cs="Arial"/>
        </w:rPr>
        <w:t>Di-Hema</w:t>
      </w:r>
      <w:r>
        <w:rPr>
          <w:rFonts w:ascii="Arial" w:hAnsi="Arial" w:cs="Arial"/>
        </w:rPr>
        <w:t xml:space="preserve"> t</w:t>
      </w:r>
      <w:r w:rsidRPr="00296F6E">
        <w:rPr>
          <w:rFonts w:ascii="Arial" w:hAnsi="Arial" w:cs="Arial"/>
        </w:rPr>
        <w:t xml:space="preserve">rimetilheksildikarbamāts, uretana akrilāts, </w:t>
      </w:r>
      <w:r w:rsidR="00756CEA">
        <w:rPr>
          <w:rFonts w:ascii="Arial" w:hAnsi="Arial" w:cs="Arial"/>
        </w:rPr>
        <w:t>metakrilskābe</w:t>
      </w:r>
      <w:r>
        <w:rPr>
          <w:rFonts w:ascii="Arial" w:hAnsi="Arial" w:cs="Arial"/>
        </w:rPr>
        <w:t xml:space="preserve">, </w:t>
      </w:r>
      <w:r w:rsidRPr="00296F6E">
        <w:rPr>
          <w:rFonts w:ascii="Arial" w:hAnsi="Arial" w:cs="Arial"/>
        </w:rPr>
        <w:t>benz</w:t>
      </w:r>
      <w:r w:rsidR="00674CCE">
        <w:rPr>
          <w:rFonts w:ascii="Arial" w:hAnsi="Arial" w:cs="Arial"/>
        </w:rPr>
        <w:t>o</w:t>
      </w:r>
      <w:r w:rsidRPr="00296F6E">
        <w:rPr>
          <w:rFonts w:ascii="Arial" w:hAnsi="Arial" w:cs="Arial"/>
        </w:rPr>
        <w:t>ilizopropanols, klimbazols.</w:t>
      </w:r>
    </w:p>
    <w:p w:rsidR="005D57A8" w:rsidRDefault="005D57A8" w:rsidP="00AA5CFF">
      <w:pPr>
        <w:rPr>
          <w:rFonts w:ascii="Arial" w:hAnsi="Arial" w:cs="Arial"/>
          <w:color w:val="FF0000"/>
        </w:rPr>
      </w:pPr>
    </w:p>
    <w:p w:rsidR="005D57A8" w:rsidRDefault="005D57A8" w:rsidP="005D57A8">
      <w:pPr>
        <w:rPr>
          <w:rFonts w:ascii="Arial" w:eastAsia="Times New Roman" w:hAnsi="Arial" w:cs="Arial"/>
          <w:sz w:val="32"/>
          <w:szCs w:val="32"/>
          <w:lang w:eastAsia="lv-LV"/>
        </w:rPr>
      </w:pPr>
      <w:r>
        <w:rPr>
          <w:rFonts w:ascii="Arial" w:eastAsia="Times New Roman" w:hAnsi="Arial" w:cs="Arial"/>
          <w:sz w:val="32"/>
          <w:szCs w:val="32"/>
          <w:lang w:eastAsia="lv-LV"/>
        </w:rPr>
        <w:t>GE</w:t>
      </w:r>
      <w:r w:rsidRPr="000C1A36">
        <w:rPr>
          <w:rFonts w:ascii="Arial" w:eastAsia="Times New Roman" w:hAnsi="Arial" w:cs="Arial"/>
          <w:sz w:val="32"/>
          <w:szCs w:val="32"/>
          <w:lang w:eastAsia="lv-LV"/>
        </w:rPr>
        <w:t xml:space="preserve">HWOL </w:t>
      </w:r>
      <w:r>
        <w:rPr>
          <w:rFonts w:ascii="Arial" w:eastAsia="Times New Roman" w:hAnsi="Arial" w:cs="Arial"/>
          <w:sz w:val="32"/>
          <w:szCs w:val="32"/>
          <w:lang w:eastAsia="lv-LV"/>
        </w:rPr>
        <w:t xml:space="preserve">PROFESSIONAL Nail Repair Gel M, </w:t>
      </w:r>
      <w:r w:rsidR="00DF0693">
        <w:rPr>
          <w:rFonts w:ascii="Arial" w:eastAsia="Times New Roman" w:hAnsi="Arial" w:cs="Arial"/>
          <w:sz w:val="32"/>
          <w:szCs w:val="32"/>
          <w:lang w:eastAsia="lv-LV"/>
        </w:rPr>
        <w:t>opal</w:t>
      </w:r>
    </w:p>
    <w:p w:rsidR="005D57A8" w:rsidRDefault="005D57A8" w:rsidP="005D57A8">
      <w:pPr>
        <w:rPr>
          <w:rFonts w:ascii="Arial" w:eastAsia="Times New Roman" w:hAnsi="Arial" w:cs="Arial"/>
          <w:sz w:val="28"/>
          <w:szCs w:val="28"/>
          <w:lang w:eastAsia="lv-LV"/>
        </w:rPr>
      </w:pPr>
      <w:r>
        <w:rPr>
          <w:rFonts w:ascii="Arial" w:eastAsia="Times New Roman" w:hAnsi="Arial" w:cs="Arial"/>
          <w:sz w:val="28"/>
          <w:szCs w:val="28"/>
          <w:lang w:eastAsia="lv-LV"/>
        </w:rPr>
        <w:t>Gēls slimību vai traumu rezultātā bojātu nagu atjaunošanai, vidēji viskozs</w:t>
      </w:r>
      <w:r w:rsidRPr="00490FE8">
        <w:rPr>
          <w:rFonts w:ascii="Arial" w:eastAsia="Times New Roman" w:hAnsi="Arial" w:cs="Arial"/>
          <w:sz w:val="28"/>
          <w:szCs w:val="28"/>
          <w:lang w:eastAsia="lv-LV"/>
        </w:rPr>
        <w:t>.</w:t>
      </w:r>
    </w:p>
    <w:p w:rsidR="00267264" w:rsidRPr="004E0E00" w:rsidRDefault="00267264" w:rsidP="00267264">
      <w:pPr>
        <w:rPr>
          <w:rFonts w:ascii="Arial" w:eastAsia="Times New Roman" w:hAnsi="Arial" w:cs="Arial"/>
          <w:lang w:eastAsia="lv-LV"/>
        </w:rPr>
      </w:pPr>
      <w:r>
        <w:rPr>
          <w:rFonts w:ascii="Arial" w:eastAsia="Times New Roman" w:hAnsi="Arial" w:cs="Arial"/>
          <w:lang w:eastAsia="lv-LV"/>
        </w:rPr>
        <w:t>Piemērots bojātu, trauslu, saplaisājušu nagu labošanai. Polimerizācijas process gaismā nodrošina dabīgam nagam atbilstoša elastīga gēla pārklājuma veidošanos. Izmantojams arī mākslīgo nagu piestiprināšanai. Pašpielīpošs, nerada spiedienu, zem tā nav nepieciešams likt papildus materiālu. Tūbiņas šaurais gals ļauj precīzi uzklāt gēlu vajadzīgajā vietā ievērojot arī higiēnas prasības. Sacietē UV gaismā 2 minūšu laikā. Pasargā no sēnīšu infekcijas. Opāla (pienaina)</w:t>
      </w:r>
      <w:r w:rsidR="00970E09">
        <w:rPr>
          <w:rFonts w:ascii="Arial" w:eastAsia="Times New Roman" w:hAnsi="Arial" w:cs="Arial"/>
          <w:lang w:eastAsia="lv-LV"/>
        </w:rPr>
        <w:t xml:space="preserve"> </w:t>
      </w:r>
      <w:r>
        <w:rPr>
          <w:rFonts w:ascii="Arial" w:eastAsia="Times New Roman" w:hAnsi="Arial" w:cs="Arial"/>
          <w:lang w:eastAsia="lv-LV"/>
        </w:rPr>
        <w:t>krāsa</w:t>
      </w:r>
      <w:r w:rsidR="00970E09">
        <w:rPr>
          <w:rFonts w:ascii="Arial" w:eastAsia="Times New Roman" w:hAnsi="Arial" w:cs="Arial"/>
          <w:lang w:eastAsia="lv-LV"/>
        </w:rPr>
        <w:t>.</w:t>
      </w:r>
      <w:r>
        <w:rPr>
          <w:rFonts w:ascii="Arial" w:eastAsia="Times New Roman" w:hAnsi="Arial" w:cs="Arial"/>
          <w:lang w:eastAsia="lv-LV"/>
        </w:rPr>
        <w:t xml:space="preserve"> </w:t>
      </w:r>
    </w:p>
    <w:p w:rsidR="00267264" w:rsidRDefault="00267264" w:rsidP="00267264">
      <w:pPr>
        <w:rPr>
          <w:rFonts w:ascii="Arial" w:hAnsi="Arial" w:cs="Arial"/>
        </w:rPr>
      </w:pPr>
      <w:r>
        <w:rPr>
          <w:rFonts w:ascii="Arial" w:hAnsi="Arial" w:cs="Arial"/>
        </w:rPr>
        <w:t>Aktīvās vielas:</w:t>
      </w:r>
    </w:p>
    <w:p w:rsidR="00267264" w:rsidRPr="00296F6E" w:rsidRDefault="00267264" w:rsidP="00267264">
      <w:pPr>
        <w:rPr>
          <w:rFonts w:ascii="Arial" w:hAnsi="Arial" w:cs="Arial"/>
        </w:rPr>
      </w:pPr>
      <w:r w:rsidRPr="00296F6E">
        <w:rPr>
          <w:rFonts w:ascii="Arial" w:hAnsi="Arial" w:cs="Arial"/>
        </w:rPr>
        <w:t>Di-Hema</w:t>
      </w:r>
      <w:r>
        <w:rPr>
          <w:rFonts w:ascii="Arial" w:hAnsi="Arial" w:cs="Arial"/>
        </w:rPr>
        <w:t xml:space="preserve"> t</w:t>
      </w:r>
      <w:r w:rsidRPr="00296F6E">
        <w:rPr>
          <w:rFonts w:ascii="Arial" w:hAnsi="Arial" w:cs="Arial"/>
        </w:rPr>
        <w:t xml:space="preserve">rimetilheksildikarbamāts, uretana akrilāts, </w:t>
      </w:r>
      <w:r w:rsidR="00756CEA">
        <w:rPr>
          <w:rFonts w:ascii="Arial" w:hAnsi="Arial" w:cs="Arial"/>
        </w:rPr>
        <w:t>metakrilskābe</w:t>
      </w:r>
      <w:r>
        <w:rPr>
          <w:rFonts w:ascii="Arial" w:hAnsi="Arial" w:cs="Arial"/>
        </w:rPr>
        <w:t xml:space="preserve">, </w:t>
      </w:r>
      <w:r w:rsidRPr="00296F6E">
        <w:rPr>
          <w:rFonts w:ascii="Arial" w:hAnsi="Arial" w:cs="Arial"/>
        </w:rPr>
        <w:t>benz</w:t>
      </w:r>
      <w:r w:rsidR="00674CCE">
        <w:rPr>
          <w:rFonts w:ascii="Arial" w:hAnsi="Arial" w:cs="Arial"/>
        </w:rPr>
        <w:t>o</w:t>
      </w:r>
      <w:r w:rsidRPr="00296F6E">
        <w:rPr>
          <w:rFonts w:ascii="Arial" w:hAnsi="Arial" w:cs="Arial"/>
        </w:rPr>
        <w:t>ilizopropanols, klimbazols.</w:t>
      </w:r>
    </w:p>
    <w:p w:rsidR="005D57A8" w:rsidRDefault="005D57A8" w:rsidP="00AA5CFF">
      <w:pPr>
        <w:rPr>
          <w:rFonts w:ascii="Arial" w:hAnsi="Arial" w:cs="Arial"/>
          <w:color w:val="FF0000"/>
        </w:rPr>
      </w:pPr>
    </w:p>
    <w:p w:rsidR="00760851" w:rsidRDefault="00760851" w:rsidP="00760851">
      <w:pPr>
        <w:rPr>
          <w:rFonts w:ascii="Arial" w:eastAsia="Times New Roman" w:hAnsi="Arial" w:cs="Arial"/>
          <w:sz w:val="32"/>
          <w:szCs w:val="32"/>
          <w:lang w:eastAsia="lv-LV"/>
        </w:rPr>
      </w:pPr>
      <w:r>
        <w:rPr>
          <w:rFonts w:ascii="Arial" w:eastAsia="Times New Roman" w:hAnsi="Arial" w:cs="Arial"/>
          <w:sz w:val="32"/>
          <w:szCs w:val="32"/>
          <w:lang w:eastAsia="lv-LV"/>
        </w:rPr>
        <w:t>GE</w:t>
      </w:r>
      <w:r w:rsidRPr="000C1A36">
        <w:rPr>
          <w:rFonts w:ascii="Arial" w:eastAsia="Times New Roman" w:hAnsi="Arial" w:cs="Arial"/>
          <w:sz w:val="32"/>
          <w:szCs w:val="32"/>
          <w:lang w:eastAsia="lv-LV"/>
        </w:rPr>
        <w:t xml:space="preserve">HWOL </w:t>
      </w:r>
      <w:r>
        <w:rPr>
          <w:rFonts w:ascii="Arial" w:eastAsia="Times New Roman" w:hAnsi="Arial" w:cs="Arial"/>
          <w:sz w:val="32"/>
          <w:szCs w:val="32"/>
          <w:lang w:eastAsia="lv-LV"/>
        </w:rPr>
        <w:t>PROFESSIONAL Nail Repair Gel H</w:t>
      </w:r>
      <w:r w:rsidR="00271FF3">
        <w:rPr>
          <w:rFonts w:ascii="Arial" w:eastAsia="Times New Roman" w:hAnsi="Arial" w:cs="Arial"/>
          <w:sz w:val="32"/>
          <w:szCs w:val="32"/>
          <w:lang w:eastAsia="lv-LV"/>
        </w:rPr>
        <w:t>, klar</w:t>
      </w:r>
    </w:p>
    <w:p w:rsidR="00760851" w:rsidRDefault="009B15DC" w:rsidP="00760851">
      <w:pPr>
        <w:rPr>
          <w:rFonts w:ascii="Arial" w:eastAsia="Times New Roman" w:hAnsi="Arial" w:cs="Arial"/>
          <w:sz w:val="28"/>
          <w:szCs w:val="28"/>
          <w:lang w:eastAsia="lv-LV"/>
        </w:rPr>
      </w:pPr>
      <w:r>
        <w:rPr>
          <w:rFonts w:ascii="Arial" w:eastAsia="Times New Roman" w:hAnsi="Arial" w:cs="Arial"/>
          <w:sz w:val="28"/>
          <w:szCs w:val="28"/>
          <w:lang w:eastAsia="lv-LV"/>
        </w:rPr>
        <w:t>Gēls</w:t>
      </w:r>
      <w:r w:rsidR="00760851">
        <w:rPr>
          <w:rFonts w:ascii="Arial" w:eastAsia="Times New Roman" w:hAnsi="Arial" w:cs="Arial"/>
          <w:sz w:val="28"/>
          <w:szCs w:val="28"/>
          <w:lang w:eastAsia="lv-LV"/>
        </w:rPr>
        <w:t xml:space="preserve"> slimību vai traumu rezultātā bojātu n</w:t>
      </w:r>
      <w:r>
        <w:rPr>
          <w:rFonts w:ascii="Arial" w:eastAsia="Times New Roman" w:hAnsi="Arial" w:cs="Arial"/>
          <w:sz w:val="28"/>
          <w:szCs w:val="28"/>
          <w:lang w:eastAsia="lv-LV"/>
        </w:rPr>
        <w:t>agu atjaunošanai, stipri viskozs</w:t>
      </w:r>
      <w:r w:rsidR="00760851" w:rsidRPr="00490FE8">
        <w:rPr>
          <w:rFonts w:ascii="Arial" w:eastAsia="Times New Roman" w:hAnsi="Arial" w:cs="Arial"/>
          <w:sz w:val="28"/>
          <w:szCs w:val="28"/>
          <w:lang w:eastAsia="lv-LV"/>
        </w:rPr>
        <w:t>.</w:t>
      </w:r>
    </w:p>
    <w:p w:rsidR="00970E09" w:rsidRPr="004E0E00" w:rsidRDefault="00970E09" w:rsidP="00970E09">
      <w:pPr>
        <w:rPr>
          <w:rFonts w:ascii="Arial" w:eastAsia="Times New Roman" w:hAnsi="Arial" w:cs="Arial"/>
          <w:lang w:eastAsia="lv-LV"/>
        </w:rPr>
      </w:pPr>
      <w:r>
        <w:rPr>
          <w:rFonts w:ascii="Arial" w:eastAsia="Times New Roman" w:hAnsi="Arial" w:cs="Arial"/>
          <w:lang w:eastAsia="lv-LV"/>
        </w:rPr>
        <w:t>Piemērots bojātu, trauslu, saplaisājušu nagu labošanai. Polimerizācijas process gaismā nodrošina dabīgam nagam atbilstoša elastīga gēla pārklājuma veidošanos. Izmantojams arī mākslīgo nagu piestiprināšanai. Pašpielīpošs, nerada spiedienu, zem tā nav nepieciešams likt papildus materiālu. Tūbiņas šaurais gals ļauj precīzi uzklāt gēlu vajadzīgajā vietā ievērojot arī higiēnas prasības. Sacietē UV gaismā 2 minūšu laikā. Pasargā no sēnīšu infekcijas. Bezkrāsains.</w:t>
      </w:r>
    </w:p>
    <w:p w:rsidR="00970E09" w:rsidRDefault="00970E09" w:rsidP="00970E09">
      <w:pPr>
        <w:rPr>
          <w:rFonts w:ascii="Arial" w:hAnsi="Arial" w:cs="Arial"/>
        </w:rPr>
      </w:pPr>
      <w:r>
        <w:rPr>
          <w:rFonts w:ascii="Arial" w:hAnsi="Arial" w:cs="Arial"/>
        </w:rPr>
        <w:t>Aktīvās vielas:</w:t>
      </w:r>
    </w:p>
    <w:p w:rsidR="00970E09" w:rsidRPr="00296F6E" w:rsidRDefault="00970E09" w:rsidP="00970E09">
      <w:pPr>
        <w:rPr>
          <w:rFonts w:ascii="Arial" w:hAnsi="Arial" w:cs="Arial"/>
        </w:rPr>
      </w:pPr>
      <w:r w:rsidRPr="00296F6E">
        <w:rPr>
          <w:rFonts w:ascii="Arial" w:hAnsi="Arial" w:cs="Arial"/>
        </w:rPr>
        <w:t>Di-Hema</w:t>
      </w:r>
      <w:r>
        <w:rPr>
          <w:rFonts w:ascii="Arial" w:hAnsi="Arial" w:cs="Arial"/>
        </w:rPr>
        <w:t xml:space="preserve"> t</w:t>
      </w:r>
      <w:r w:rsidRPr="00296F6E">
        <w:rPr>
          <w:rFonts w:ascii="Arial" w:hAnsi="Arial" w:cs="Arial"/>
        </w:rPr>
        <w:t>rimetilheksildikarbamāts, uretana akrilāts,</w:t>
      </w:r>
      <w:r w:rsidR="00756CEA" w:rsidRPr="00756CEA">
        <w:rPr>
          <w:rFonts w:ascii="Arial" w:hAnsi="Arial" w:cs="Arial"/>
        </w:rPr>
        <w:t xml:space="preserve"> </w:t>
      </w:r>
      <w:r w:rsidR="00756CEA">
        <w:rPr>
          <w:rFonts w:ascii="Arial" w:hAnsi="Arial" w:cs="Arial"/>
        </w:rPr>
        <w:t>metakrilskābe</w:t>
      </w:r>
      <w:r>
        <w:rPr>
          <w:rFonts w:ascii="Arial" w:hAnsi="Arial" w:cs="Arial"/>
        </w:rPr>
        <w:t xml:space="preserve">, </w:t>
      </w:r>
      <w:r w:rsidRPr="00296F6E">
        <w:rPr>
          <w:rFonts w:ascii="Arial" w:hAnsi="Arial" w:cs="Arial"/>
        </w:rPr>
        <w:t>benz</w:t>
      </w:r>
      <w:r w:rsidR="00674CCE">
        <w:rPr>
          <w:rFonts w:ascii="Arial" w:hAnsi="Arial" w:cs="Arial"/>
        </w:rPr>
        <w:t>o</w:t>
      </w:r>
      <w:r w:rsidRPr="00296F6E">
        <w:rPr>
          <w:rFonts w:ascii="Arial" w:hAnsi="Arial" w:cs="Arial"/>
        </w:rPr>
        <w:t xml:space="preserve">ilizopropanols, </w:t>
      </w:r>
      <w:r w:rsidR="00234227">
        <w:rPr>
          <w:rFonts w:ascii="Arial" w:hAnsi="Arial" w:cs="Arial"/>
        </w:rPr>
        <w:t>modificēts poliksiloksāns,</w:t>
      </w:r>
      <w:r w:rsidR="00234227" w:rsidRPr="00296F6E">
        <w:rPr>
          <w:rFonts w:ascii="Arial" w:hAnsi="Arial" w:cs="Arial"/>
        </w:rPr>
        <w:t xml:space="preserve"> </w:t>
      </w:r>
      <w:r w:rsidRPr="00296F6E">
        <w:rPr>
          <w:rFonts w:ascii="Arial" w:hAnsi="Arial" w:cs="Arial"/>
        </w:rPr>
        <w:t>klimbazols.</w:t>
      </w:r>
    </w:p>
    <w:p w:rsidR="00DF0693" w:rsidRDefault="00DF0693" w:rsidP="00271FF3">
      <w:pPr>
        <w:rPr>
          <w:rFonts w:ascii="Arial" w:hAnsi="Arial" w:cs="Arial"/>
          <w:color w:val="FF0000"/>
        </w:rPr>
      </w:pPr>
    </w:p>
    <w:p w:rsidR="00DF0693" w:rsidRDefault="00DF0693" w:rsidP="00DF0693">
      <w:pPr>
        <w:rPr>
          <w:rFonts w:ascii="Arial" w:eastAsia="Times New Roman" w:hAnsi="Arial" w:cs="Arial"/>
          <w:sz w:val="32"/>
          <w:szCs w:val="32"/>
          <w:lang w:eastAsia="lv-LV"/>
        </w:rPr>
      </w:pPr>
      <w:r>
        <w:rPr>
          <w:rFonts w:ascii="Arial" w:eastAsia="Times New Roman" w:hAnsi="Arial" w:cs="Arial"/>
          <w:sz w:val="32"/>
          <w:szCs w:val="32"/>
          <w:lang w:eastAsia="lv-LV"/>
        </w:rPr>
        <w:t>GE</w:t>
      </w:r>
      <w:r w:rsidRPr="000C1A36">
        <w:rPr>
          <w:rFonts w:ascii="Arial" w:eastAsia="Times New Roman" w:hAnsi="Arial" w:cs="Arial"/>
          <w:sz w:val="32"/>
          <w:szCs w:val="32"/>
          <w:lang w:eastAsia="lv-LV"/>
        </w:rPr>
        <w:t xml:space="preserve">HWOL </w:t>
      </w:r>
      <w:r>
        <w:rPr>
          <w:rFonts w:ascii="Arial" w:eastAsia="Times New Roman" w:hAnsi="Arial" w:cs="Arial"/>
          <w:sz w:val="32"/>
          <w:szCs w:val="32"/>
          <w:lang w:eastAsia="lv-LV"/>
        </w:rPr>
        <w:t>PROFESSIONAL Nail Repair Gel H, rosa</w:t>
      </w:r>
    </w:p>
    <w:p w:rsidR="00DF0693" w:rsidRDefault="00DF0693" w:rsidP="00DF0693">
      <w:pPr>
        <w:rPr>
          <w:rFonts w:ascii="Arial" w:eastAsia="Times New Roman" w:hAnsi="Arial" w:cs="Arial"/>
          <w:sz w:val="28"/>
          <w:szCs w:val="28"/>
          <w:lang w:eastAsia="lv-LV"/>
        </w:rPr>
      </w:pPr>
      <w:r>
        <w:rPr>
          <w:rFonts w:ascii="Arial" w:eastAsia="Times New Roman" w:hAnsi="Arial" w:cs="Arial"/>
          <w:sz w:val="28"/>
          <w:szCs w:val="28"/>
          <w:lang w:eastAsia="lv-LV"/>
        </w:rPr>
        <w:t>Gēls slimību vai traumu rezultātā bojātu nagu atjaunošanai, stipri viskozs</w:t>
      </w:r>
      <w:r w:rsidRPr="00490FE8">
        <w:rPr>
          <w:rFonts w:ascii="Arial" w:eastAsia="Times New Roman" w:hAnsi="Arial" w:cs="Arial"/>
          <w:sz w:val="28"/>
          <w:szCs w:val="28"/>
          <w:lang w:eastAsia="lv-LV"/>
        </w:rPr>
        <w:t>.</w:t>
      </w:r>
    </w:p>
    <w:p w:rsidR="00970E09" w:rsidRPr="004E0E00" w:rsidRDefault="00970E09" w:rsidP="00970E09">
      <w:pPr>
        <w:rPr>
          <w:rFonts w:ascii="Arial" w:eastAsia="Times New Roman" w:hAnsi="Arial" w:cs="Arial"/>
          <w:lang w:eastAsia="lv-LV"/>
        </w:rPr>
      </w:pPr>
      <w:r>
        <w:rPr>
          <w:rFonts w:ascii="Arial" w:eastAsia="Times New Roman" w:hAnsi="Arial" w:cs="Arial"/>
          <w:lang w:eastAsia="lv-LV"/>
        </w:rPr>
        <w:t>Piemērots bojātu, trauslu, saplaisājušu nagu labošanai. Polimerizācijas process gaismā nodrošina dabīgam nagam atbilstoša elastīga gēla pārklājuma veidošanos. Izmantojams arī mākslīgo nagu piestiprināšanai. Pašpielīpošs, nerada spiedienu, zem tā nav nepieciešams likt papildus materiālu. Tūbiņas šaurais gals ļauj precīzi uzklāt gēlu vajadzīgajā vietā ievērojot arī higiēnas prasības. Sacietē UV gaismā 2 minūšu laikā. Pasargā no sēnīšu infekcijas. Rozā krāsa.</w:t>
      </w:r>
    </w:p>
    <w:p w:rsidR="00970E09" w:rsidRDefault="00970E09" w:rsidP="00970E09">
      <w:pPr>
        <w:rPr>
          <w:rFonts w:ascii="Arial" w:hAnsi="Arial" w:cs="Arial"/>
        </w:rPr>
      </w:pPr>
      <w:r>
        <w:rPr>
          <w:rFonts w:ascii="Arial" w:hAnsi="Arial" w:cs="Arial"/>
        </w:rPr>
        <w:t>Aktīvās vielas:</w:t>
      </w:r>
    </w:p>
    <w:p w:rsidR="00970E09" w:rsidRPr="00296F6E" w:rsidRDefault="00970E09" w:rsidP="00970E09">
      <w:pPr>
        <w:rPr>
          <w:rFonts w:ascii="Arial" w:hAnsi="Arial" w:cs="Arial"/>
        </w:rPr>
      </w:pPr>
      <w:r w:rsidRPr="00296F6E">
        <w:rPr>
          <w:rFonts w:ascii="Arial" w:hAnsi="Arial" w:cs="Arial"/>
        </w:rPr>
        <w:t>Di-Hema</w:t>
      </w:r>
      <w:r>
        <w:rPr>
          <w:rFonts w:ascii="Arial" w:hAnsi="Arial" w:cs="Arial"/>
        </w:rPr>
        <w:t xml:space="preserve"> t</w:t>
      </w:r>
      <w:r w:rsidRPr="00296F6E">
        <w:rPr>
          <w:rFonts w:ascii="Arial" w:hAnsi="Arial" w:cs="Arial"/>
        </w:rPr>
        <w:t xml:space="preserve">rimetilheksildikarbamāts, uretana akrilāts, </w:t>
      </w:r>
      <w:r w:rsidR="00756CEA">
        <w:rPr>
          <w:rFonts w:ascii="Arial" w:hAnsi="Arial" w:cs="Arial"/>
        </w:rPr>
        <w:t>metakrilskābe</w:t>
      </w:r>
      <w:r>
        <w:rPr>
          <w:rFonts w:ascii="Arial" w:hAnsi="Arial" w:cs="Arial"/>
        </w:rPr>
        <w:t xml:space="preserve">, </w:t>
      </w:r>
      <w:r w:rsidRPr="00296F6E">
        <w:rPr>
          <w:rFonts w:ascii="Arial" w:hAnsi="Arial" w:cs="Arial"/>
        </w:rPr>
        <w:t>benz</w:t>
      </w:r>
      <w:r w:rsidR="00674CCE">
        <w:rPr>
          <w:rFonts w:ascii="Arial" w:hAnsi="Arial" w:cs="Arial"/>
        </w:rPr>
        <w:t>o</w:t>
      </w:r>
      <w:r w:rsidRPr="00296F6E">
        <w:rPr>
          <w:rFonts w:ascii="Arial" w:hAnsi="Arial" w:cs="Arial"/>
        </w:rPr>
        <w:t xml:space="preserve">ilizopropanols, </w:t>
      </w:r>
      <w:r w:rsidR="00234227">
        <w:rPr>
          <w:rFonts w:ascii="Arial" w:hAnsi="Arial" w:cs="Arial"/>
        </w:rPr>
        <w:t xml:space="preserve">modificēts poliksiloksāns, </w:t>
      </w:r>
      <w:r w:rsidRPr="00296F6E">
        <w:rPr>
          <w:rFonts w:ascii="Arial" w:hAnsi="Arial" w:cs="Arial"/>
        </w:rPr>
        <w:t>klimbazols.</w:t>
      </w:r>
    </w:p>
    <w:p w:rsidR="00DF0693" w:rsidRDefault="00DF0693" w:rsidP="00DF0693">
      <w:pPr>
        <w:rPr>
          <w:rFonts w:ascii="Arial" w:hAnsi="Arial" w:cs="Arial"/>
          <w:color w:val="FF0000"/>
        </w:rPr>
      </w:pPr>
    </w:p>
    <w:p w:rsidR="00DF0693" w:rsidRDefault="00DF0693" w:rsidP="00DF0693">
      <w:pPr>
        <w:rPr>
          <w:rFonts w:ascii="Arial" w:eastAsia="Times New Roman" w:hAnsi="Arial" w:cs="Arial"/>
          <w:sz w:val="32"/>
          <w:szCs w:val="32"/>
          <w:lang w:eastAsia="lv-LV"/>
        </w:rPr>
      </w:pPr>
      <w:r>
        <w:rPr>
          <w:rFonts w:ascii="Arial" w:eastAsia="Times New Roman" w:hAnsi="Arial" w:cs="Arial"/>
          <w:sz w:val="32"/>
          <w:szCs w:val="32"/>
          <w:lang w:eastAsia="lv-LV"/>
        </w:rPr>
        <w:t>GE</w:t>
      </w:r>
      <w:r w:rsidRPr="000C1A36">
        <w:rPr>
          <w:rFonts w:ascii="Arial" w:eastAsia="Times New Roman" w:hAnsi="Arial" w:cs="Arial"/>
          <w:sz w:val="32"/>
          <w:szCs w:val="32"/>
          <w:lang w:eastAsia="lv-LV"/>
        </w:rPr>
        <w:t xml:space="preserve">HWOL </w:t>
      </w:r>
      <w:r w:rsidR="00674CCE">
        <w:rPr>
          <w:rFonts w:ascii="Arial" w:eastAsia="Times New Roman" w:hAnsi="Arial" w:cs="Arial"/>
          <w:sz w:val="32"/>
          <w:szCs w:val="32"/>
          <w:lang w:eastAsia="lv-LV"/>
        </w:rPr>
        <w:t>PROFESSIONAL Nail Repair Gel</w:t>
      </w:r>
      <w:r>
        <w:rPr>
          <w:rFonts w:ascii="Arial" w:eastAsia="Times New Roman" w:hAnsi="Arial" w:cs="Arial"/>
          <w:sz w:val="32"/>
          <w:szCs w:val="32"/>
          <w:lang w:eastAsia="lv-LV"/>
        </w:rPr>
        <w:t xml:space="preserve"> H, opal</w:t>
      </w:r>
    </w:p>
    <w:p w:rsidR="00DF0693" w:rsidRDefault="00DF0693" w:rsidP="00DF0693">
      <w:pPr>
        <w:rPr>
          <w:rFonts w:ascii="Arial" w:eastAsia="Times New Roman" w:hAnsi="Arial" w:cs="Arial"/>
          <w:sz w:val="28"/>
          <w:szCs w:val="28"/>
          <w:lang w:eastAsia="lv-LV"/>
        </w:rPr>
      </w:pPr>
      <w:r>
        <w:rPr>
          <w:rFonts w:ascii="Arial" w:eastAsia="Times New Roman" w:hAnsi="Arial" w:cs="Arial"/>
          <w:sz w:val="28"/>
          <w:szCs w:val="28"/>
          <w:lang w:eastAsia="lv-LV"/>
        </w:rPr>
        <w:lastRenderedPageBreak/>
        <w:t>Gēls slimību vai traumu rezultātā bojātu nagu atjaunošanai, stipri viskozs</w:t>
      </w:r>
      <w:r w:rsidRPr="00490FE8">
        <w:rPr>
          <w:rFonts w:ascii="Arial" w:eastAsia="Times New Roman" w:hAnsi="Arial" w:cs="Arial"/>
          <w:sz w:val="28"/>
          <w:szCs w:val="28"/>
          <w:lang w:eastAsia="lv-LV"/>
        </w:rPr>
        <w:t>.</w:t>
      </w:r>
    </w:p>
    <w:p w:rsidR="00970E09" w:rsidRPr="004E0E00" w:rsidRDefault="00970E09" w:rsidP="00970E09">
      <w:pPr>
        <w:rPr>
          <w:rFonts w:ascii="Arial" w:eastAsia="Times New Roman" w:hAnsi="Arial" w:cs="Arial"/>
          <w:lang w:eastAsia="lv-LV"/>
        </w:rPr>
      </w:pPr>
      <w:r>
        <w:rPr>
          <w:rFonts w:ascii="Arial" w:eastAsia="Times New Roman" w:hAnsi="Arial" w:cs="Arial"/>
          <w:lang w:eastAsia="lv-LV"/>
        </w:rPr>
        <w:t>Piemērots bojātu, trauslu, saplaisājušu nagu labošanai. Polimerizācijas process gaismā nodrošina dabīgam nagam atbilstoša elastīga gēla pārklājuma veidošanos. Izmantojams arī mākslīgo nagu piestiprināšanai. Pašpielīpošs, nerada spiedienu, zem tā nav nepieciešams likt papildus materiālu. Tūbiņas šaurais gals ļauj precīzi uzklāt gēlu vajadzīgajā vietā ievērojot arī higiēnas prasības. Sacietē UV gaismā 2 minūšu laikā. Pasargā no sēnīšu infekcijas. Opāla (pienaina) krāsa.</w:t>
      </w:r>
    </w:p>
    <w:p w:rsidR="00970E09" w:rsidRDefault="00970E09" w:rsidP="00970E09">
      <w:pPr>
        <w:rPr>
          <w:rFonts w:ascii="Arial" w:hAnsi="Arial" w:cs="Arial"/>
        </w:rPr>
      </w:pPr>
      <w:r>
        <w:rPr>
          <w:rFonts w:ascii="Arial" w:hAnsi="Arial" w:cs="Arial"/>
        </w:rPr>
        <w:t>Aktīvās vielas:</w:t>
      </w:r>
    </w:p>
    <w:p w:rsidR="00970E09" w:rsidRPr="00296F6E" w:rsidRDefault="00970E09" w:rsidP="00970E09">
      <w:pPr>
        <w:rPr>
          <w:rFonts w:ascii="Arial" w:hAnsi="Arial" w:cs="Arial"/>
        </w:rPr>
      </w:pPr>
      <w:r w:rsidRPr="00296F6E">
        <w:rPr>
          <w:rFonts w:ascii="Arial" w:hAnsi="Arial" w:cs="Arial"/>
        </w:rPr>
        <w:t>Di-Hema</w:t>
      </w:r>
      <w:r>
        <w:rPr>
          <w:rFonts w:ascii="Arial" w:hAnsi="Arial" w:cs="Arial"/>
        </w:rPr>
        <w:t xml:space="preserve"> t</w:t>
      </w:r>
      <w:r w:rsidRPr="00296F6E">
        <w:rPr>
          <w:rFonts w:ascii="Arial" w:hAnsi="Arial" w:cs="Arial"/>
        </w:rPr>
        <w:t xml:space="preserve">rimetilheksildikarbamāts, uretana akrilāts, </w:t>
      </w:r>
      <w:r>
        <w:rPr>
          <w:rFonts w:ascii="Arial" w:hAnsi="Arial" w:cs="Arial"/>
        </w:rPr>
        <w:t>metakril</w:t>
      </w:r>
      <w:r w:rsidR="00756CEA">
        <w:rPr>
          <w:rFonts w:ascii="Arial" w:hAnsi="Arial" w:cs="Arial"/>
        </w:rPr>
        <w:t>skābe</w:t>
      </w:r>
      <w:r>
        <w:rPr>
          <w:rFonts w:ascii="Arial" w:hAnsi="Arial" w:cs="Arial"/>
        </w:rPr>
        <w:t xml:space="preserve">, </w:t>
      </w:r>
      <w:r w:rsidRPr="00296F6E">
        <w:rPr>
          <w:rFonts w:ascii="Arial" w:hAnsi="Arial" w:cs="Arial"/>
        </w:rPr>
        <w:t>benz</w:t>
      </w:r>
      <w:r w:rsidR="00674CCE">
        <w:rPr>
          <w:rFonts w:ascii="Arial" w:hAnsi="Arial" w:cs="Arial"/>
        </w:rPr>
        <w:t>o</w:t>
      </w:r>
      <w:r w:rsidRPr="00296F6E">
        <w:rPr>
          <w:rFonts w:ascii="Arial" w:hAnsi="Arial" w:cs="Arial"/>
        </w:rPr>
        <w:t>ilizopropanols,</w:t>
      </w:r>
      <w:r w:rsidR="00234227" w:rsidRPr="00234227">
        <w:rPr>
          <w:rFonts w:ascii="Arial" w:hAnsi="Arial" w:cs="Arial"/>
        </w:rPr>
        <w:t xml:space="preserve"> </w:t>
      </w:r>
      <w:r w:rsidR="00234227">
        <w:rPr>
          <w:rFonts w:ascii="Arial" w:hAnsi="Arial" w:cs="Arial"/>
        </w:rPr>
        <w:t>modificēts poliksiloksāns,</w:t>
      </w:r>
      <w:r w:rsidRPr="00296F6E">
        <w:rPr>
          <w:rFonts w:ascii="Arial" w:hAnsi="Arial" w:cs="Arial"/>
        </w:rPr>
        <w:t xml:space="preserve"> klimbazols.</w:t>
      </w:r>
    </w:p>
    <w:p w:rsidR="00DF0693" w:rsidRDefault="00DF0693" w:rsidP="00DF0693">
      <w:pPr>
        <w:rPr>
          <w:rFonts w:ascii="Arial" w:hAnsi="Arial" w:cs="Arial"/>
          <w:color w:val="FF0000"/>
        </w:rPr>
      </w:pPr>
    </w:p>
    <w:p w:rsidR="00DF0693" w:rsidRDefault="00DF0693" w:rsidP="00DF0693">
      <w:pPr>
        <w:rPr>
          <w:rFonts w:ascii="Arial" w:hAnsi="Arial" w:cs="Arial"/>
          <w:color w:val="FF0000"/>
        </w:rPr>
      </w:pPr>
    </w:p>
    <w:p w:rsidR="00DF0693" w:rsidRDefault="00DF0693" w:rsidP="00271FF3">
      <w:pPr>
        <w:rPr>
          <w:rFonts w:ascii="Arial" w:hAnsi="Arial" w:cs="Arial"/>
          <w:color w:val="FF0000"/>
        </w:rPr>
      </w:pPr>
    </w:p>
    <w:p w:rsidR="00760851" w:rsidRPr="00233C08" w:rsidRDefault="003A0BA3" w:rsidP="00AA5CFF">
      <w:pPr>
        <w:rPr>
          <w:rFonts w:ascii="Arial" w:hAnsi="Arial" w:cs="Arial"/>
          <w:color w:val="FF0000"/>
        </w:rPr>
      </w:pPr>
      <w:r>
        <w:rPr>
          <w:rFonts w:ascii="Arial" w:hAnsi="Arial" w:cs="Arial"/>
          <w:color w:val="FF0000"/>
        </w:rPr>
        <w:t>,</w:t>
      </w:r>
    </w:p>
    <w:p w:rsidR="004E0E00" w:rsidRPr="00233C08" w:rsidRDefault="004E0E00" w:rsidP="00AA5CFF">
      <w:pPr>
        <w:rPr>
          <w:rFonts w:ascii="Arial" w:hAnsi="Arial" w:cs="Arial"/>
          <w:color w:val="FF0000"/>
        </w:rPr>
      </w:pPr>
    </w:p>
    <w:sectPr w:rsidR="004E0E00" w:rsidRPr="00233C0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0ECE" w:rsidRDefault="00D00ECE" w:rsidP="00A370BD">
      <w:pPr>
        <w:spacing w:after="0" w:line="240" w:lineRule="auto"/>
      </w:pPr>
      <w:r>
        <w:separator/>
      </w:r>
    </w:p>
  </w:endnote>
  <w:endnote w:type="continuationSeparator" w:id="0">
    <w:p w:rsidR="00D00ECE" w:rsidRDefault="00D00ECE" w:rsidP="00A3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0ECE" w:rsidRDefault="00D00ECE" w:rsidP="00A370BD">
      <w:pPr>
        <w:spacing w:after="0" w:line="240" w:lineRule="auto"/>
      </w:pPr>
      <w:r>
        <w:separator/>
      </w:r>
    </w:p>
  </w:footnote>
  <w:footnote w:type="continuationSeparator" w:id="0">
    <w:p w:rsidR="00D00ECE" w:rsidRDefault="00D00ECE" w:rsidP="00A370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A0E70"/>
    <w:multiLevelType w:val="hybridMultilevel"/>
    <w:tmpl w:val="2D50E1A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A487C8A"/>
    <w:multiLevelType w:val="hybridMultilevel"/>
    <w:tmpl w:val="0900A32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2BBE5434"/>
    <w:multiLevelType w:val="hybridMultilevel"/>
    <w:tmpl w:val="13C6DCE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6B84F18"/>
    <w:multiLevelType w:val="hybridMultilevel"/>
    <w:tmpl w:val="0A6AE0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514B78AE"/>
    <w:multiLevelType w:val="hybridMultilevel"/>
    <w:tmpl w:val="1B90CB7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5D9B4FB7"/>
    <w:multiLevelType w:val="hybridMultilevel"/>
    <w:tmpl w:val="DE2E245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69081E0E"/>
    <w:multiLevelType w:val="hybridMultilevel"/>
    <w:tmpl w:val="7E82D0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6CBE0155"/>
    <w:multiLevelType w:val="hybridMultilevel"/>
    <w:tmpl w:val="A87E9B0C"/>
    <w:lvl w:ilvl="0" w:tplc="E6C6CF64">
      <w:numFmt w:val="bullet"/>
      <w:lvlText w:val=""/>
      <w:lvlJc w:val="left"/>
      <w:pPr>
        <w:ind w:left="3048" w:hanging="360"/>
      </w:pPr>
      <w:rPr>
        <w:rFonts w:ascii="Symbol" w:eastAsia="Times New Roman" w:hAnsi="Symbol" w:cs="Arial" w:hint="default"/>
      </w:rPr>
    </w:lvl>
    <w:lvl w:ilvl="1" w:tplc="04260003" w:tentative="1">
      <w:start w:val="1"/>
      <w:numFmt w:val="bullet"/>
      <w:lvlText w:val="o"/>
      <w:lvlJc w:val="left"/>
      <w:pPr>
        <w:ind w:left="3768" w:hanging="360"/>
      </w:pPr>
      <w:rPr>
        <w:rFonts w:ascii="Courier New" w:hAnsi="Courier New" w:cs="Courier New" w:hint="default"/>
      </w:rPr>
    </w:lvl>
    <w:lvl w:ilvl="2" w:tplc="04260005" w:tentative="1">
      <w:start w:val="1"/>
      <w:numFmt w:val="bullet"/>
      <w:lvlText w:val=""/>
      <w:lvlJc w:val="left"/>
      <w:pPr>
        <w:ind w:left="4488" w:hanging="360"/>
      </w:pPr>
      <w:rPr>
        <w:rFonts w:ascii="Wingdings" w:hAnsi="Wingdings" w:hint="default"/>
      </w:rPr>
    </w:lvl>
    <w:lvl w:ilvl="3" w:tplc="04260001" w:tentative="1">
      <w:start w:val="1"/>
      <w:numFmt w:val="bullet"/>
      <w:lvlText w:val=""/>
      <w:lvlJc w:val="left"/>
      <w:pPr>
        <w:ind w:left="5208" w:hanging="360"/>
      </w:pPr>
      <w:rPr>
        <w:rFonts w:ascii="Symbol" w:hAnsi="Symbol" w:hint="default"/>
      </w:rPr>
    </w:lvl>
    <w:lvl w:ilvl="4" w:tplc="04260003" w:tentative="1">
      <w:start w:val="1"/>
      <w:numFmt w:val="bullet"/>
      <w:lvlText w:val="o"/>
      <w:lvlJc w:val="left"/>
      <w:pPr>
        <w:ind w:left="5928" w:hanging="360"/>
      </w:pPr>
      <w:rPr>
        <w:rFonts w:ascii="Courier New" w:hAnsi="Courier New" w:cs="Courier New" w:hint="default"/>
      </w:rPr>
    </w:lvl>
    <w:lvl w:ilvl="5" w:tplc="04260005" w:tentative="1">
      <w:start w:val="1"/>
      <w:numFmt w:val="bullet"/>
      <w:lvlText w:val=""/>
      <w:lvlJc w:val="left"/>
      <w:pPr>
        <w:ind w:left="6648" w:hanging="360"/>
      </w:pPr>
      <w:rPr>
        <w:rFonts w:ascii="Wingdings" w:hAnsi="Wingdings" w:hint="default"/>
      </w:rPr>
    </w:lvl>
    <w:lvl w:ilvl="6" w:tplc="04260001" w:tentative="1">
      <w:start w:val="1"/>
      <w:numFmt w:val="bullet"/>
      <w:lvlText w:val=""/>
      <w:lvlJc w:val="left"/>
      <w:pPr>
        <w:ind w:left="7368" w:hanging="360"/>
      </w:pPr>
      <w:rPr>
        <w:rFonts w:ascii="Symbol" w:hAnsi="Symbol" w:hint="default"/>
      </w:rPr>
    </w:lvl>
    <w:lvl w:ilvl="7" w:tplc="04260003" w:tentative="1">
      <w:start w:val="1"/>
      <w:numFmt w:val="bullet"/>
      <w:lvlText w:val="o"/>
      <w:lvlJc w:val="left"/>
      <w:pPr>
        <w:ind w:left="8088" w:hanging="360"/>
      </w:pPr>
      <w:rPr>
        <w:rFonts w:ascii="Courier New" w:hAnsi="Courier New" w:cs="Courier New" w:hint="default"/>
      </w:rPr>
    </w:lvl>
    <w:lvl w:ilvl="8" w:tplc="04260005" w:tentative="1">
      <w:start w:val="1"/>
      <w:numFmt w:val="bullet"/>
      <w:lvlText w:val=""/>
      <w:lvlJc w:val="left"/>
      <w:pPr>
        <w:ind w:left="8808" w:hanging="360"/>
      </w:pPr>
      <w:rPr>
        <w:rFonts w:ascii="Wingdings" w:hAnsi="Wingdings" w:hint="default"/>
      </w:rPr>
    </w:lvl>
  </w:abstractNum>
  <w:abstractNum w:abstractNumId="8" w15:restartNumberingAfterBreak="0">
    <w:nsid w:val="77B11ED6"/>
    <w:multiLevelType w:val="hybridMultilevel"/>
    <w:tmpl w:val="81E4A53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8"/>
  </w:num>
  <w:num w:numId="5">
    <w:abstractNumId w:val="6"/>
  </w:num>
  <w:num w:numId="6">
    <w:abstractNumId w:val="2"/>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3C3"/>
    <w:rsid w:val="000078CA"/>
    <w:rsid w:val="00032A20"/>
    <w:rsid w:val="0003621C"/>
    <w:rsid w:val="00071A08"/>
    <w:rsid w:val="00091B35"/>
    <w:rsid w:val="000C1A36"/>
    <w:rsid w:val="000E1E5D"/>
    <w:rsid w:val="000F6132"/>
    <w:rsid w:val="00110FD3"/>
    <w:rsid w:val="001315C3"/>
    <w:rsid w:val="00137382"/>
    <w:rsid w:val="001374CF"/>
    <w:rsid w:val="00153A7A"/>
    <w:rsid w:val="00160B63"/>
    <w:rsid w:val="001B537D"/>
    <w:rsid w:val="001C6106"/>
    <w:rsid w:val="001E03CC"/>
    <w:rsid w:val="001E5B37"/>
    <w:rsid w:val="00202BA8"/>
    <w:rsid w:val="00207AB2"/>
    <w:rsid w:val="0021509B"/>
    <w:rsid w:val="00223BF4"/>
    <w:rsid w:val="00226E03"/>
    <w:rsid w:val="00230CD4"/>
    <w:rsid w:val="002332CA"/>
    <w:rsid w:val="00233C08"/>
    <w:rsid w:val="00234227"/>
    <w:rsid w:val="0025120E"/>
    <w:rsid w:val="00252570"/>
    <w:rsid w:val="002579B0"/>
    <w:rsid w:val="00267264"/>
    <w:rsid w:val="00271FF3"/>
    <w:rsid w:val="0027475E"/>
    <w:rsid w:val="00275D4B"/>
    <w:rsid w:val="00296F6E"/>
    <w:rsid w:val="002B0C5B"/>
    <w:rsid w:val="002B6D0E"/>
    <w:rsid w:val="002C1956"/>
    <w:rsid w:val="00320C01"/>
    <w:rsid w:val="0032317B"/>
    <w:rsid w:val="00325F4D"/>
    <w:rsid w:val="0033094B"/>
    <w:rsid w:val="00351746"/>
    <w:rsid w:val="00354DD3"/>
    <w:rsid w:val="0036117C"/>
    <w:rsid w:val="003A09B8"/>
    <w:rsid w:val="003A0BA3"/>
    <w:rsid w:val="003B1121"/>
    <w:rsid w:val="003E0DCD"/>
    <w:rsid w:val="003F15C4"/>
    <w:rsid w:val="003F3427"/>
    <w:rsid w:val="003F4C1C"/>
    <w:rsid w:val="00422208"/>
    <w:rsid w:val="00423CB3"/>
    <w:rsid w:val="00431919"/>
    <w:rsid w:val="004325D0"/>
    <w:rsid w:val="004602B9"/>
    <w:rsid w:val="00473094"/>
    <w:rsid w:val="00476699"/>
    <w:rsid w:val="0048760A"/>
    <w:rsid w:val="00490FE8"/>
    <w:rsid w:val="00490FF4"/>
    <w:rsid w:val="004B1674"/>
    <w:rsid w:val="004E0E00"/>
    <w:rsid w:val="004F469C"/>
    <w:rsid w:val="00503A71"/>
    <w:rsid w:val="005538C6"/>
    <w:rsid w:val="0055428D"/>
    <w:rsid w:val="00556576"/>
    <w:rsid w:val="00557E3E"/>
    <w:rsid w:val="00574F4F"/>
    <w:rsid w:val="00594591"/>
    <w:rsid w:val="005B7328"/>
    <w:rsid w:val="005D50BC"/>
    <w:rsid w:val="005D57A8"/>
    <w:rsid w:val="005E510B"/>
    <w:rsid w:val="006031B0"/>
    <w:rsid w:val="0062481A"/>
    <w:rsid w:val="00635C82"/>
    <w:rsid w:val="00640D18"/>
    <w:rsid w:val="00674CCE"/>
    <w:rsid w:val="00680698"/>
    <w:rsid w:val="00691291"/>
    <w:rsid w:val="00697923"/>
    <w:rsid w:val="006A0215"/>
    <w:rsid w:val="006B28DB"/>
    <w:rsid w:val="006D1EF2"/>
    <w:rsid w:val="006E0F37"/>
    <w:rsid w:val="00720A0A"/>
    <w:rsid w:val="007240FD"/>
    <w:rsid w:val="007423DB"/>
    <w:rsid w:val="007453DE"/>
    <w:rsid w:val="007513C3"/>
    <w:rsid w:val="00756CEA"/>
    <w:rsid w:val="00760851"/>
    <w:rsid w:val="00761F09"/>
    <w:rsid w:val="007C189C"/>
    <w:rsid w:val="007F3EC2"/>
    <w:rsid w:val="00801B24"/>
    <w:rsid w:val="008118B8"/>
    <w:rsid w:val="0084590D"/>
    <w:rsid w:val="00856A1F"/>
    <w:rsid w:val="008839E0"/>
    <w:rsid w:val="00894D84"/>
    <w:rsid w:val="0091287B"/>
    <w:rsid w:val="009276EC"/>
    <w:rsid w:val="00932B42"/>
    <w:rsid w:val="00964C6B"/>
    <w:rsid w:val="00970E09"/>
    <w:rsid w:val="009B15DC"/>
    <w:rsid w:val="009B2685"/>
    <w:rsid w:val="009B55F0"/>
    <w:rsid w:val="009E4C2D"/>
    <w:rsid w:val="009F7526"/>
    <w:rsid w:val="00A118EC"/>
    <w:rsid w:val="00A11DB3"/>
    <w:rsid w:val="00A22EE7"/>
    <w:rsid w:val="00A32621"/>
    <w:rsid w:val="00A370BD"/>
    <w:rsid w:val="00A37BCD"/>
    <w:rsid w:val="00A51AA1"/>
    <w:rsid w:val="00A52820"/>
    <w:rsid w:val="00A93D1D"/>
    <w:rsid w:val="00A95815"/>
    <w:rsid w:val="00AA5CFF"/>
    <w:rsid w:val="00AC63A8"/>
    <w:rsid w:val="00B325D8"/>
    <w:rsid w:val="00B67357"/>
    <w:rsid w:val="00B7075D"/>
    <w:rsid w:val="00B8176E"/>
    <w:rsid w:val="00B978E5"/>
    <w:rsid w:val="00C240B9"/>
    <w:rsid w:val="00C31CDB"/>
    <w:rsid w:val="00C42685"/>
    <w:rsid w:val="00C73F55"/>
    <w:rsid w:val="00C8417B"/>
    <w:rsid w:val="00CC46C4"/>
    <w:rsid w:val="00D00ECE"/>
    <w:rsid w:val="00D10B34"/>
    <w:rsid w:val="00D45638"/>
    <w:rsid w:val="00D8436A"/>
    <w:rsid w:val="00DB36B0"/>
    <w:rsid w:val="00DF0693"/>
    <w:rsid w:val="00DF21F9"/>
    <w:rsid w:val="00E22915"/>
    <w:rsid w:val="00E2714C"/>
    <w:rsid w:val="00E401DA"/>
    <w:rsid w:val="00E47A51"/>
    <w:rsid w:val="00EF0356"/>
    <w:rsid w:val="00F147AB"/>
    <w:rsid w:val="00F300C5"/>
    <w:rsid w:val="00F35845"/>
    <w:rsid w:val="00F5071D"/>
    <w:rsid w:val="00F63D07"/>
    <w:rsid w:val="00F6465A"/>
    <w:rsid w:val="00F70FC6"/>
    <w:rsid w:val="00F7381F"/>
    <w:rsid w:val="00F87EED"/>
    <w:rsid w:val="00FA01CA"/>
    <w:rsid w:val="00FB6848"/>
    <w:rsid w:val="00FC7540"/>
    <w:rsid w:val="00FE0A0A"/>
    <w:rsid w:val="00FE621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60EC83-EAA4-46D2-A81B-43FD9772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30CD4"/>
    <w:pPr>
      <w:widowControl w:val="0"/>
      <w:autoSpaceDE w:val="0"/>
      <w:autoSpaceDN w:val="0"/>
      <w:spacing w:before="72" w:after="0" w:line="162" w:lineRule="exact"/>
      <w:ind w:left="136"/>
      <w:outlineLvl w:val="0"/>
    </w:pPr>
    <w:rPr>
      <w:rFonts w:ascii="Trebuchet MS" w:eastAsia="Trebuchet MS" w:hAnsi="Trebuchet MS" w:cs="Trebuchet MS"/>
      <w:b/>
      <w:bCs/>
      <w:sz w:val="15"/>
      <w:szCs w:val="15"/>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1E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F2"/>
    <w:rPr>
      <w:rFonts w:ascii="Segoe UI" w:hAnsi="Segoe UI" w:cs="Segoe UI"/>
      <w:sz w:val="18"/>
      <w:szCs w:val="18"/>
    </w:rPr>
  </w:style>
  <w:style w:type="paragraph" w:styleId="BodyText">
    <w:name w:val="Body Text"/>
    <w:basedOn w:val="Normal"/>
    <w:link w:val="BodyTextChar"/>
    <w:uiPriority w:val="1"/>
    <w:qFormat/>
    <w:rsid w:val="002579B0"/>
    <w:pPr>
      <w:widowControl w:val="0"/>
      <w:autoSpaceDE w:val="0"/>
      <w:autoSpaceDN w:val="0"/>
      <w:spacing w:after="0" w:line="240" w:lineRule="auto"/>
    </w:pPr>
    <w:rPr>
      <w:rFonts w:ascii="Tahoma" w:eastAsia="Tahoma" w:hAnsi="Tahoma" w:cs="Tahoma"/>
      <w:sz w:val="13"/>
      <w:szCs w:val="13"/>
      <w:lang w:val="de-DE"/>
    </w:rPr>
  </w:style>
  <w:style w:type="character" w:customStyle="1" w:styleId="BodyTextChar">
    <w:name w:val="Body Text Char"/>
    <w:basedOn w:val="DefaultParagraphFont"/>
    <w:link w:val="BodyText"/>
    <w:uiPriority w:val="1"/>
    <w:rsid w:val="002579B0"/>
    <w:rPr>
      <w:rFonts w:ascii="Tahoma" w:eastAsia="Tahoma" w:hAnsi="Tahoma" w:cs="Tahoma"/>
      <w:sz w:val="13"/>
      <w:szCs w:val="13"/>
      <w:lang w:val="de-DE"/>
    </w:rPr>
  </w:style>
  <w:style w:type="character" w:customStyle="1" w:styleId="Heading1Char">
    <w:name w:val="Heading 1 Char"/>
    <w:basedOn w:val="DefaultParagraphFont"/>
    <w:link w:val="Heading1"/>
    <w:uiPriority w:val="1"/>
    <w:rsid w:val="00230CD4"/>
    <w:rPr>
      <w:rFonts w:ascii="Trebuchet MS" w:eastAsia="Trebuchet MS" w:hAnsi="Trebuchet MS" w:cs="Trebuchet MS"/>
      <w:b/>
      <w:bCs/>
      <w:sz w:val="15"/>
      <w:szCs w:val="15"/>
      <w:lang w:val="de-DE"/>
    </w:rPr>
  </w:style>
  <w:style w:type="paragraph" w:styleId="ListParagraph">
    <w:name w:val="List Paragraph"/>
    <w:basedOn w:val="Normal"/>
    <w:uiPriority w:val="34"/>
    <w:qFormat/>
    <w:rsid w:val="00F6465A"/>
    <w:pPr>
      <w:ind w:left="720"/>
      <w:contextualSpacing/>
    </w:pPr>
  </w:style>
  <w:style w:type="paragraph" w:styleId="EndnoteText">
    <w:name w:val="endnote text"/>
    <w:basedOn w:val="Normal"/>
    <w:link w:val="EndnoteTextChar"/>
    <w:uiPriority w:val="99"/>
    <w:semiHidden/>
    <w:unhideWhenUsed/>
    <w:rsid w:val="00A370B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70BD"/>
    <w:rPr>
      <w:sz w:val="20"/>
      <w:szCs w:val="20"/>
    </w:rPr>
  </w:style>
  <w:style w:type="character" w:styleId="EndnoteReference">
    <w:name w:val="endnote reference"/>
    <w:basedOn w:val="DefaultParagraphFont"/>
    <w:uiPriority w:val="99"/>
    <w:semiHidden/>
    <w:unhideWhenUsed/>
    <w:rsid w:val="00A370BD"/>
    <w:rPr>
      <w:vertAlign w:val="superscript"/>
    </w:rPr>
  </w:style>
  <w:style w:type="character" w:styleId="CommentReference">
    <w:name w:val="annotation reference"/>
    <w:basedOn w:val="DefaultParagraphFont"/>
    <w:uiPriority w:val="99"/>
    <w:semiHidden/>
    <w:unhideWhenUsed/>
    <w:rsid w:val="00202BA8"/>
    <w:rPr>
      <w:sz w:val="16"/>
      <w:szCs w:val="16"/>
    </w:rPr>
  </w:style>
  <w:style w:type="paragraph" w:styleId="CommentText">
    <w:name w:val="annotation text"/>
    <w:basedOn w:val="Normal"/>
    <w:link w:val="CommentTextChar"/>
    <w:uiPriority w:val="99"/>
    <w:semiHidden/>
    <w:unhideWhenUsed/>
    <w:rsid w:val="00202BA8"/>
    <w:pPr>
      <w:spacing w:line="240" w:lineRule="auto"/>
    </w:pPr>
    <w:rPr>
      <w:sz w:val="20"/>
      <w:szCs w:val="20"/>
    </w:rPr>
  </w:style>
  <w:style w:type="character" w:customStyle="1" w:styleId="CommentTextChar">
    <w:name w:val="Comment Text Char"/>
    <w:basedOn w:val="DefaultParagraphFont"/>
    <w:link w:val="CommentText"/>
    <w:uiPriority w:val="99"/>
    <w:semiHidden/>
    <w:rsid w:val="00202BA8"/>
    <w:rPr>
      <w:sz w:val="20"/>
      <w:szCs w:val="20"/>
    </w:rPr>
  </w:style>
  <w:style w:type="paragraph" w:styleId="CommentSubject">
    <w:name w:val="annotation subject"/>
    <w:basedOn w:val="CommentText"/>
    <w:next w:val="CommentText"/>
    <w:link w:val="CommentSubjectChar"/>
    <w:uiPriority w:val="99"/>
    <w:semiHidden/>
    <w:unhideWhenUsed/>
    <w:rsid w:val="00202BA8"/>
    <w:rPr>
      <w:b/>
      <w:bCs/>
    </w:rPr>
  </w:style>
  <w:style w:type="character" w:customStyle="1" w:styleId="CommentSubjectChar">
    <w:name w:val="Comment Subject Char"/>
    <w:basedOn w:val="CommentTextChar"/>
    <w:link w:val="CommentSubject"/>
    <w:uiPriority w:val="99"/>
    <w:semiHidden/>
    <w:rsid w:val="00202B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637375">
      <w:bodyDiv w:val="1"/>
      <w:marLeft w:val="0"/>
      <w:marRight w:val="0"/>
      <w:marTop w:val="0"/>
      <w:marBottom w:val="0"/>
      <w:divBdr>
        <w:top w:val="none" w:sz="0" w:space="0" w:color="auto"/>
        <w:left w:val="none" w:sz="0" w:space="0" w:color="auto"/>
        <w:bottom w:val="none" w:sz="0" w:space="0" w:color="auto"/>
        <w:right w:val="none" w:sz="0" w:space="0" w:color="auto"/>
      </w:divBdr>
    </w:div>
    <w:div w:id="185383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681</TotalTime>
  <Pages>5</Pages>
  <Words>5217</Words>
  <Characters>2974</Characters>
  <Application>Microsoft Office Word</Application>
  <DocSecurity>0</DocSecurity>
  <Lines>24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Inese Fillere</cp:lastModifiedBy>
  <cp:revision>20</cp:revision>
  <cp:lastPrinted>2026-07-14T13:28:00Z</cp:lastPrinted>
  <dcterms:created xsi:type="dcterms:W3CDTF">2026-07-22T15:38:00Z</dcterms:created>
  <dcterms:modified xsi:type="dcterms:W3CDTF">2026-08-12T10:45:00Z</dcterms:modified>
</cp:coreProperties>
</file>