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583141" w14:textId="77777777" w:rsidR="000F7995" w:rsidRDefault="000F7995" w:rsidP="000F799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МИНИСТЕРСТВО ОБРАЗОВАНИЯ И НАУКИ РОССИЙСКОЙ ФЕДЕРАЦИИ</w:t>
      </w:r>
    </w:p>
    <w:p w14:paraId="5E6688B7" w14:textId="77777777" w:rsidR="000F7995" w:rsidRDefault="000F7995" w:rsidP="000F799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ФЕДЕРАЛЬНОЕ ГОСУДАРСТВЕННОЕ АВТОНОМНОЕ</w:t>
      </w:r>
    </w:p>
    <w:p w14:paraId="1E97C94C" w14:textId="77777777" w:rsidR="000F7995" w:rsidRDefault="000F7995" w:rsidP="000F799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ОБРАЗОВАТЕЛЬНОЕ УЧРЕЖДЕНИЕ ВЫСШЕГО ОБРАЗОВАНИЯ</w:t>
      </w:r>
    </w:p>
    <w:p w14:paraId="401222E7" w14:textId="77777777" w:rsidR="000F7995" w:rsidRDefault="000F7995" w:rsidP="000F799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«ЮЖНЫЙ ФЕДЕРАЛЬНЫЙ УНИВЕРСИТЕТ»</w:t>
      </w:r>
    </w:p>
    <w:p w14:paraId="12D1DDE6" w14:textId="77777777" w:rsidR="000F7995" w:rsidRDefault="000F7995" w:rsidP="000F799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ИНСТИТУТ РАДИОТЕХНИЧЕСКИХ СИСТЕМ И УПРАВЛЕНИЯ</w:t>
      </w:r>
    </w:p>
    <w:p w14:paraId="183A7C33" w14:textId="77777777" w:rsidR="000F7995" w:rsidRDefault="000F7995" w:rsidP="000F799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Кафедра теоретических основ радиотехники</w:t>
      </w:r>
    </w:p>
    <w:p w14:paraId="16BB7A7C" w14:textId="77777777" w:rsidR="000F7995" w:rsidRDefault="000F7995" w:rsidP="000F799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156A53D" w14:textId="77777777" w:rsidR="000F7995" w:rsidRDefault="000F7995" w:rsidP="000F799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40DE5DB" w14:textId="77777777" w:rsidR="000F7995" w:rsidRDefault="000F7995" w:rsidP="000F799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437F474" w14:textId="77777777" w:rsidR="000F7995" w:rsidRDefault="000F7995" w:rsidP="000F799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ОТЧЕТ</w:t>
      </w:r>
    </w:p>
    <w:p w14:paraId="71A9BD36" w14:textId="77777777" w:rsidR="000F7995" w:rsidRDefault="000F7995" w:rsidP="000F799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17CCADDE" w14:textId="7E809D58" w:rsidR="000F7995" w:rsidRDefault="000F7995" w:rsidP="000F799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 лабораторной работе №5</w:t>
      </w:r>
    </w:p>
    <w:p w14:paraId="2236CAD5" w14:textId="77777777" w:rsidR="000F7995" w:rsidRDefault="000F7995" w:rsidP="000F799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2B101529" w14:textId="6EC8A86E" w:rsidR="000F7995" w:rsidRDefault="000F7995" w:rsidP="000F799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на тему:</w:t>
      </w:r>
    </w:p>
    <w:p w14:paraId="22F2734E" w14:textId="77777777" w:rsidR="000F7995" w:rsidRDefault="000F7995" w:rsidP="000F799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14:paraId="2308A02F" w14:textId="30ACC32F" w:rsidR="000F7995" w:rsidRDefault="000F7995" w:rsidP="000F7995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u w:val="single"/>
          <w:lang w:eastAsia="ar-SA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«</w:t>
      </w:r>
      <w:r w:rsidRPr="000F7995">
        <w:rPr>
          <w:rFonts w:ascii="Times New Roman" w:eastAsia="Times New Roman" w:hAnsi="Times New Roman"/>
          <w:color w:val="000000"/>
          <w:sz w:val="28"/>
          <w:szCs w:val="28"/>
        </w:rPr>
        <w:t>Таймеры. Генерирование ШИМ</w:t>
      </w:r>
      <w:r>
        <w:rPr>
          <w:rFonts w:ascii="Times New Roman" w:eastAsia="Times New Roman" w:hAnsi="Times New Roman"/>
          <w:color w:val="000000"/>
          <w:sz w:val="28"/>
          <w:szCs w:val="28"/>
        </w:rPr>
        <w:t>»</w:t>
      </w:r>
    </w:p>
    <w:p w14:paraId="1CF60032" w14:textId="77777777" w:rsidR="000F7995" w:rsidRDefault="000F7995" w:rsidP="000F7995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u w:val="single"/>
          <w:lang w:eastAsia="ar-SA"/>
        </w:rPr>
      </w:pPr>
    </w:p>
    <w:p w14:paraId="24723ED4" w14:textId="77777777" w:rsidR="000F7995" w:rsidRDefault="000F7995" w:rsidP="000F7995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ar-SA"/>
        </w:rPr>
      </w:pPr>
    </w:p>
    <w:p w14:paraId="4DE11B7D" w14:textId="77777777" w:rsidR="000F7995" w:rsidRDefault="000F7995" w:rsidP="000F799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FE86765" w14:textId="77777777" w:rsidR="000F7995" w:rsidRDefault="000F7995" w:rsidP="000F799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1D3777E" w14:textId="77777777" w:rsidR="000F7995" w:rsidRDefault="000F7995" w:rsidP="000F7995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14:paraId="489BE288" w14:textId="77777777" w:rsidR="000F7995" w:rsidRDefault="000F7995" w:rsidP="000F7995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14:paraId="1F4E595E" w14:textId="77777777" w:rsidR="000F7995" w:rsidRDefault="000F7995" w:rsidP="000F7995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14:paraId="1BC73C73" w14:textId="77777777" w:rsidR="000F7995" w:rsidRDefault="000F7995" w:rsidP="000F7995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14:paraId="11A058FC" w14:textId="77777777" w:rsidR="000F7995" w:rsidRDefault="000F7995" w:rsidP="000F7995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14:paraId="4F82856D" w14:textId="77777777" w:rsidR="000F7995" w:rsidRDefault="000F7995" w:rsidP="000F7995">
      <w:pPr>
        <w:widowControl w:val="0"/>
        <w:autoSpaceDE w:val="0"/>
        <w:autoSpaceDN w:val="0"/>
        <w:adjustRightInd w:val="0"/>
        <w:spacing w:after="0" w:line="240" w:lineRule="auto"/>
        <w:ind w:firstLine="1843"/>
        <w:jc w:val="right"/>
        <w:rPr>
          <w:rFonts w:ascii="Times New Roman" w:eastAsia="Times New Roman" w:hAnsi="Times New Roman"/>
          <w:sz w:val="28"/>
          <w:szCs w:val="28"/>
        </w:rPr>
      </w:pPr>
      <w:r w:rsidRPr="0006755A">
        <w:rPr>
          <w:rFonts w:ascii="Times New Roman" w:eastAsia="Times New Roman" w:hAnsi="Times New Roman"/>
          <w:sz w:val="28"/>
          <w:szCs w:val="28"/>
        </w:rPr>
        <w:t>Выполнил</w:t>
      </w:r>
      <w:r>
        <w:rPr>
          <w:rFonts w:ascii="Times New Roman" w:eastAsia="Times New Roman" w:hAnsi="Times New Roman"/>
          <w:sz w:val="28"/>
          <w:szCs w:val="28"/>
        </w:rPr>
        <w:t>:</w:t>
      </w:r>
      <w:r w:rsidRPr="0006755A">
        <w:rPr>
          <w:rFonts w:ascii="Times New Roman" w:eastAsia="Times New Roman" w:hAnsi="Times New Roman"/>
          <w:sz w:val="28"/>
          <w:szCs w:val="28"/>
        </w:rPr>
        <w:t xml:space="preserve"> ст</w:t>
      </w:r>
      <w:r>
        <w:rPr>
          <w:rFonts w:ascii="Times New Roman" w:eastAsia="Times New Roman" w:hAnsi="Times New Roman"/>
          <w:sz w:val="28"/>
          <w:szCs w:val="28"/>
        </w:rPr>
        <w:t>.</w:t>
      </w:r>
      <w:r w:rsidRPr="0006755A">
        <w:rPr>
          <w:rFonts w:ascii="Times New Roman" w:eastAsia="Times New Roman" w:hAnsi="Times New Roman"/>
          <w:sz w:val="28"/>
          <w:szCs w:val="28"/>
        </w:rPr>
        <w:t xml:space="preserve"> гр. РТб</w:t>
      </w:r>
      <w:r>
        <w:rPr>
          <w:rFonts w:ascii="Times New Roman" w:eastAsia="Times New Roman" w:hAnsi="Times New Roman"/>
          <w:sz w:val="28"/>
          <w:szCs w:val="28"/>
        </w:rPr>
        <w:t>о</w:t>
      </w:r>
      <w:r w:rsidRPr="0006755A">
        <w:rPr>
          <w:rFonts w:ascii="Times New Roman" w:eastAsia="Times New Roman" w:hAnsi="Times New Roman"/>
          <w:sz w:val="28"/>
          <w:szCs w:val="28"/>
        </w:rPr>
        <w:t>4-1</w:t>
      </w:r>
    </w:p>
    <w:p w14:paraId="5D45842E" w14:textId="77777777" w:rsidR="000F7995" w:rsidRPr="0006755A" w:rsidRDefault="000F7995" w:rsidP="000F7995">
      <w:pPr>
        <w:widowControl w:val="0"/>
        <w:autoSpaceDE w:val="0"/>
        <w:autoSpaceDN w:val="0"/>
        <w:adjustRightInd w:val="0"/>
        <w:spacing w:after="0" w:line="240" w:lineRule="auto"/>
        <w:ind w:firstLine="1843"/>
        <w:jc w:val="right"/>
        <w:rPr>
          <w:rFonts w:ascii="Times New Roman" w:eastAsia="Times New Roman" w:hAnsi="Times New Roman"/>
          <w:sz w:val="28"/>
          <w:szCs w:val="28"/>
        </w:rPr>
      </w:pPr>
    </w:p>
    <w:p w14:paraId="6E89C358" w14:textId="5E89CD60" w:rsidR="000F7995" w:rsidRDefault="00A9252A" w:rsidP="000F7995">
      <w:pPr>
        <w:widowControl w:val="0"/>
        <w:autoSpaceDE w:val="0"/>
        <w:autoSpaceDN w:val="0"/>
        <w:adjustRightInd w:val="0"/>
        <w:spacing w:after="0" w:line="240" w:lineRule="auto"/>
        <w:ind w:firstLine="4860"/>
        <w:jc w:val="right"/>
        <w:rPr>
          <w:rFonts w:ascii="Times New Roman" w:eastAsia="Times New Roman" w:hAnsi="Times New Roman"/>
          <w:sz w:val="28"/>
          <w:szCs w:val="28"/>
        </w:rPr>
      </w:pPr>
      <w:r w:rsidRPr="00A9252A">
        <w:rPr>
          <w:rFonts w:ascii="Times New Roman" w:eastAsia="Times New Roman" w:hAnsi="Times New Roman"/>
          <w:sz w:val="28"/>
          <w:szCs w:val="28"/>
        </w:rPr>
        <w:t>Циркуленко А.В.</w:t>
      </w:r>
    </w:p>
    <w:p w14:paraId="6798CD2A" w14:textId="77777777" w:rsidR="00A9252A" w:rsidRPr="0006755A" w:rsidRDefault="00A9252A" w:rsidP="000F7995">
      <w:pPr>
        <w:widowControl w:val="0"/>
        <w:autoSpaceDE w:val="0"/>
        <w:autoSpaceDN w:val="0"/>
        <w:adjustRightInd w:val="0"/>
        <w:spacing w:after="0" w:line="240" w:lineRule="auto"/>
        <w:ind w:firstLine="4860"/>
        <w:jc w:val="right"/>
        <w:rPr>
          <w:rFonts w:ascii="Times New Roman" w:eastAsia="Times New Roman" w:hAnsi="Times New Roman"/>
          <w:sz w:val="28"/>
          <w:szCs w:val="28"/>
        </w:rPr>
      </w:pPr>
      <w:bookmarkStart w:id="0" w:name="_GoBack"/>
      <w:bookmarkEnd w:id="0"/>
    </w:p>
    <w:p w14:paraId="3617E7ED" w14:textId="77777777" w:rsidR="000F7995" w:rsidRDefault="000F7995" w:rsidP="000F7995">
      <w:pPr>
        <w:widowControl w:val="0"/>
        <w:autoSpaceDE w:val="0"/>
        <w:autoSpaceDN w:val="0"/>
        <w:adjustRightInd w:val="0"/>
        <w:spacing w:after="0" w:line="240" w:lineRule="auto"/>
        <w:ind w:firstLine="1843"/>
        <w:jc w:val="right"/>
        <w:rPr>
          <w:rFonts w:ascii="Times New Roman" w:eastAsia="Times New Roman" w:hAnsi="Times New Roman"/>
          <w:sz w:val="28"/>
          <w:szCs w:val="28"/>
        </w:rPr>
      </w:pPr>
      <w:r w:rsidRPr="0006755A">
        <w:rPr>
          <w:rFonts w:ascii="Times New Roman" w:eastAsia="Times New Roman" w:hAnsi="Times New Roman"/>
          <w:sz w:val="28"/>
          <w:szCs w:val="28"/>
        </w:rPr>
        <w:t>Принял</w:t>
      </w:r>
      <w:r>
        <w:rPr>
          <w:rFonts w:ascii="Times New Roman" w:eastAsia="Times New Roman" w:hAnsi="Times New Roman"/>
          <w:sz w:val="28"/>
          <w:szCs w:val="28"/>
        </w:rPr>
        <w:t>:</w:t>
      </w:r>
      <w:r w:rsidRPr="0006755A">
        <w:rPr>
          <w:rFonts w:ascii="Times New Roman" w:eastAsia="Times New Roman" w:hAnsi="Times New Roman"/>
          <w:sz w:val="28"/>
          <w:szCs w:val="28"/>
        </w:rPr>
        <w:t xml:space="preserve"> к.т.н., </w:t>
      </w:r>
      <w:r>
        <w:rPr>
          <w:rFonts w:ascii="Times New Roman" w:eastAsia="Times New Roman" w:hAnsi="Times New Roman"/>
          <w:sz w:val="28"/>
          <w:szCs w:val="28"/>
        </w:rPr>
        <w:t>доцент</w:t>
      </w:r>
      <w:r w:rsidRPr="0006755A">
        <w:rPr>
          <w:rFonts w:ascii="Times New Roman" w:eastAsia="Times New Roman" w:hAnsi="Times New Roman"/>
          <w:sz w:val="28"/>
          <w:szCs w:val="28"/>
        </w:rPr>
        <w:t xml:space="preserve"> каф. </w:t>
      </w:r>
      <w:r>
        <w:rPr>
          <w:rFonts w:ascii="Times New Roman" w:eastAsia="Times New Roman" w:hAnsi="Times New Roman"/>
          <w:sz w:val="28"/>
          <w:szCs w:val="28"/>
        </w:rPr>
        <w:t>ТОР</w:t>
      </w:r>
    </w:p>
    <w:p w14:paraId="4E294ABC" w14:textId="77777777" w:rsidR="000F7995" w:rsidRPr="0006755A" w:rsidRDefault="000F7995" w:rsidP="000F7995">
      <w:pPr>
        <w:widowControl w:val="0"/>
        <w:autoSpaceDE w:val="0"/>
        <w:autoSpaceDN w:val="0"/>
        <w:adjustRightInd w:val="0"/>
        <w:spacing w:after="0" w:line="240" w:lineRule="auto"/>
        <w:ind w:firstLine="1843"/>
        <w:jc w:val="right"/>
        <w:rPr>
          <w:rFonts w:ascii="Times New Roman" w:eastAsia="Times New Roman" w:hAnsi="Times New Roman"/>
          <w:sz w:val="28"/>
          <w:szCs w:val="28"/>
        </w:rPr>
      </w:pPr>
    </w:p>
    <w:p w14:paraId="2124EDC2" w14:textId="77777777" w:rsidR="000F7995" w:rsidRPr="0006755A" w:rsidRDefault="000F7995" w:rsidP="000F7995">
      <w:pPr>
        <w:widowControl w:val="0"/>
        <w:autoSpaceDE w:val="0"/>
        <w:autoSpaceDN w:val="0"/>
        <w:adjustRightInd w:val="0"/>
        <w:spacing w:after="0" w:line="240" w:lineRule="auto"/>
        <w:ind w:firstLine="1843"/>
        <w:jc w:val="right"/>
        <w:rPr>
          <w:rFonts w:ascii="Times New Roman" w:eastAsia="Times New Roman" w:hAnsi="Times New Roman"/>
          <w:sz w:val="28"/>
          <w:szCs w:val="28"/>
        </w:rPr>
      </w:pPr>
      <w:r w:rsidRPr="0006755A">
        <w:rPr>
          <w:rFonts w:ascii="Times New Roman" w:eastAsia="Times New Roman" w:hAnsi="Times New Roman"/>
          <w:sz w:val="28"/>
          <w:szCs w:val="28"/>
        </w:rPr>
        <w:t xml:space="preserve">           </w:t>
      </w:r>
      <w:r>
        <w:rPr>
          <w:rFonts w:ascii="Times New Roman" w:eastAsia="Times New Roman" w:hAnsi="Times New Roman"/>
          <w:sz w:val="28"/>
          <w:szCs w:val="28"/>
        </w:rPr>
        <w:t>Угольков А.В</w:t>
      </w:r>
      <w:r w:rsidRPr="0006755A">
        <w:rPr>
          <w:rFonts w:ascii="Times New Roman" w:eastAsia="Times New Roman" w:hAnsi="Times New Roman"/>
          <w:sz w:val="28"/>
          <w:szCs w:val="28"/>
        </w:rPr>
        <w:t>.</w:t>
      </w:r>
    </w:p>
    <w:p w14:paraId="20C1EEB1" w14:textId="77777777" w:rsidR="000F7995" w:rsidRPr="0006755A" w:rsidRDefault="000F7995" w:rsidP="000F7995">
      <w:pPr>
        <w:widowControl w:val="0"/>
        <w:autoSpaceDE w:val="0"/>
        <w:autoSpaceDN w:val="0"/>
        <w:adjustRightInd w:val="0"/>
        <w:spacing w:after="0" w:line="240" w:lineRule="auto"/>
        <w:ind w:firstLine="5387"/>
        <w:jc w:val="right"/>
        <w:rPr>
          <w:rFonts w:ascii="Times New Roman" w:eastAsia="Times New Roman" w:hAnsi="Times New Roman"/>
          <w:sz w:val="28"/>
          <w:szCs w:val="28"/>
          <w:vertAlign w:val="superscript"/>
        </w:rPr>
      </w:pPr>
    </w:p>
    <w:p w14:paraId="4AEEAD27" w14:textId="77777777" w:rsidR="000F7995" w:rsidRPr="0006755A" w:rsidRDefault="000F7995" w:rsidP="000F7995">
      <w:pPr>
        <w:widowControl w:val="0"/>
        <w:autoSpaceDE w:val="0"/>
        <w:autoSpaceDN w:val="0"/>
        <w:adjustRightInd w:val="0"/>
        <w:spacing w:after="0" w:line="240" w:lineRule="auto"/>
        <w:ind w:firstLine="5387"/>
        <w:jc w:val="right"/>
        <w:rPr>
          <w:rFonts w:ascii="Times New Roman" w:eastAsia="Times New Roman" w:hAnsi="Times New Roman"/>
          <w:sz w:val="28"/>
          <w:szCs w:val="28"/>
          <w:vertAlign w:val="superscript"/>
        </w:rPr>
      </w:pPr>
    </w:p>
    <w:p w14:paraId="41759B7E" w14:textId="77777777" w:rsidR="000F7995" w:rsidRPr="0006755A" w:rsidRDefault="000F7995" w:rsidP="000F799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7DB00F2" w14:textId="77777777" w:rsidR="000F7995" w:rsidRPr="0006755A" w:rsidRDefault="000F7995" w:rsidP="000F799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6755A">
        <w:rPr>
          <w:rFonts w:ascii="Times New Roman" w:hAnsi="Times New Roman"/>
          <w:sz w:val="28"/>
          <w:szCs w:val="28"/>
        </w:rPr>
        <w:t xml:space="preserve">Таганрог 2019 </w:t>
      </w:r>
    </w:p>
    <w:p w14:paraId="53701B19" w14:textId="7781A935" w:rsidR="00AE3412" w:rsidRPr="00050592" w:rsidRDefault="000F7995" w:rsidP="000F7995">
      <w:pPr>
        <w:pStyle w:val="a4"/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7995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разобраться с</w:t>
      </w:r>
      <w:r w:rsidR="00AE3412" w:rsidRPr="00050592">
        <w:rPr>
          <w:rFonts w:ascii="Times New Roman" w:hAnsi="Times New Roman" w:cs="Times New Roman"/>
          <w:sz w:val="28"/>
          <w:szCs w:val="28"/>
        </w:rPr>
        <w:t xml:space="preserve"> действи</w:t>
      </w:r>
      <w:r>
        <w:rPr>
          <w:rFonts w:ascii="Times New Roman" w:hAnsi="Times New Roman" w:cs="Times New Roman"/>
          <w:sz w:val="28"/>
          <w:szCs w:val="28"/>
        </w:rPr>
        <w:t>ем</w:t>
      </w:r>
      <w:r w:rsidR="00AE3412" w:rsidRPr="00050592">
        <w:rPr>
          <w:rFonts w:ascii="Times New Roman" w:hAnsi="Times New Roman" w:cs="Times New Roman"/>
          <w:sz w:val="28"/>
          <w:szCs w:val="28"/>
        </w:rPr>
        <w:t xml:space="preserve"> таймеров в микроконтроллер</w:t>
      </w:r>
      <w:r>
        <w:rPr>
          <w:rFonts w:ascii="Times New Roman" w:hAnsi="Times New Roman" w:cs="Times New Roman"/>
          <w:sz w:val="28"/>
          <w:szCs w:val="28"/>
        </w:rPr>
        <w:t>е</w:t>
      </w:r>
      <w:r w:rsidR="00AE3412" w:rsidRPr="00050592">
        <w:rPr>
          <w:rFonts w:ascii="Times New Roman" w:hAnsi="Times New Roman" w:cs="Times New Roman"/>
          <w:sz w:val="28"/>
          <w:szCs w:val="28"/>
        </w:rPr>
        <w:t xml:space="preserve"> ATtiny2313</w:t>
      </w:r>
      <w:r w:rsidR="00AE3412" w:rsidRPr="0005059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E3412" w:rsidRPr="00050592">
        <w:rPr>
          <w:rFonts w:ascii="Times New Roman" w:hAnsi="Times New Roman" w:cs="Times New Roman"/>
          <w:sz w:val="28"/>
          <w:szCs w:val="28"/>
        </w:rPr>
        <w:t xml:space="preserve"> и генерировани</w:t>
      </w:r>
      <w:r>
        <w:rPr>
          <w:rFonts w:ascii="Times New Roman" w:hAnsi="Times New Roman" w:cs="Times New Roman"/>
          <w:sz w:val="28"/>
          <w:szCs w:val="28"/>
        </w:rPr>
        <w:t>ем</w:t>
      </w:r>
      <w:r w:rsidR="00AE3412" w:rsidRPr="00050592">
        <w:rPr>
          <w:rFonts w:ascii="Times New Roman" w:hAnsi="Times New Roman" w:cs="Times New Roman"/>
          <w:sz w:val="28"/>
          <w:szCs w:val="28"/>
        </w:rPr>
        <w:t xml:space="preserve"> с его помощью ШИМ-сигналов.</w:t>
      </w:r>
    </w:p>
    <w:p w14:paraId="542FD9B2" w14:textId="77777777" w:rsidR="00992BCB" w:rsidRPr="00050592" w:rsidRDefault="00992BCB" w:rsidP="000F7995">
      <w:pPr>
        <w:spacing w:line="360" w:lineRule="auto"/>
        <w:ind w:left="-567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50592">
        <w:rPr>
          <w:rFonts w:ascii="Times New Roman" w:hAnsi="Times New Roman" w:cs="Times New Roman"/>
          <w:b/>
          <w:sz w:val="28"/>
          <w:szCs w:val="28"/>
        </w:rPr>
        <w:t>ШИМ-сигналы</w:t>
      </w:r>
    </w:p>
    <w:p w14:paraId="4ABF61F2" w14:textId="301C051B" w:rsidR="00450FFA" w:rsidRDefault="00992BCB" w:rsidP="000F7995">
      <w:pPr>
        <w:spacing w:after="0" w:line="360" w:lineRule="auto"/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992BC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</w:rPr>
        <w:t xml:space="preserve">ШИМ – это широтно-импульсная модуляция, или </w:t>
      </w:r>
      <w:r w:rsidR="000F7995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</w:rPr>
        <w:t xml:space="preserve">– </w:t>
      </w:r>
      <w:r w:rsidRPr="00992BCB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метод, позволяющий из цифровых импульсов по</w:t>
      </w:r>
      <w:r w:rsidR="004C4822" w:rsidRPr="000505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лучить аналоговый сигнал, а так</w:t>
      </w:r>
      <w:r w:rsidRPr="00992BCB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же один из способов регулирования мощности в нагрузке. Предположим, что у нас, есть генератор прямоугольных импульсов с постоянной амплитудой (размахом) и определенной частотой. Частота (Гц – герц) представляет собой количество импульсов в секунду и обратно пропорциональна периоду – (Т) времени, за которое </w:t>
      </w:r>
      <w:r w:rsidR="00535219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появляется новый импульс;</w:t>
      </w:r>
    </w:p>
    <w:p w14:paraId="2B1D6A6A" w14:textId="77777777" w:rsidR="00992BCB" w:rsidRDefault="00450FFA" w:rsidP="000F7995">
      <w:pPr>
        <w:spacing w:after="0" w:line="360" w:lineRule="auto"/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shd w:val="clear" w:color="auto" w:fill="FFFFFF"/>
            </w:rPr>
            <m:t xml:space="preserve">F=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  <w:lang w:val="en-US"/>
                </w:rPr>
                <m:t>T</m:t>
              </m:r>
            </m:den>
          </m:f>
        </m:oMath>
      </m:oMathPara>
    </w:p>
    <w:p w14:paraId="228834C2" w14:textId="77777777" w:rsidR="00450FFA" w:rsidRPr="00992BCB" w:rsidRDefault="00450FFA" w:rsidP="000F7995">
      <w:pPr>
        <w:spacing w:after="0" w:line="360" w:lineRule="auto"/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5CBE8E" w14:textId="77777777" w:rsidR="00992BCB" w:rsidRPr="00050592" w:rsidRDefault="007C7C63" w:rsidP="000F7995">
      <w:pPr>
        <w:shd w:val="clear" w:color="auto" w:fill="FFFFFF"/>
        <w:spacing w:after="0" w:line="360" w:lineRule="auto"/>
        <w:ind w:left="-567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34FD61" wp14:editId="6CD5E0DF">
            <wp:extent cx="3733800" cy="2589503"/>
            <wp:effectExtent l="0" t="0" r="0" b="1905"/>
            <wp:docPr id="6" name="Рисунок 6" descr="http://micro-proger.ru/wp-content/uploads/2016/03/p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icro-proger.ru/wp-content/uploads/2016/03/pw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863" cy="259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43C0" w14:textId="77777777" w:rsidR="00992BCB" w:rsidRPr="00050592" w:rsidRDefault="00992BCB" w:rsidP="000F7995">
      <w:pPr>
        <w:shd w:val="clear" w:color="auto" w:fill="FFFFFF"/>
        <w:spacing w:after="0" w:line="360" w:lineRule="auto"/>
        <w:ind w:left="-567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50592">
        <w:rPr>
          <w:rFonts w:ascii="Times New Roman" w:eastAsia="Times New Roman" w:hAnsi="Times New Roman" w:cs="Times New Roman"/>
          <w:sz w:val="28"/>
          <w:szCs w:val="28"/>
        </w:rPr>
        <w:t>Рис 1 – ШИМ-сигнал</w:t>
      </w:r>
    </w:p>
    <w:p w14:paraId="5CBEE162" w14:textId="77777777" w:rsidR="004C4822" w:rsidRPr="00992BCB" w:rsidRDefault="004C4822" w:rsidP="000F7995">
      <w:pPr>
        <w:shd w:val="clear" w:color="auto" w:fill="FFFFFF"/>
        <w:spacing w:after="0" w:line="360" w:lineRule="auto"/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D95521" w14:textId="77777777" w:rsidR="00992BCB" w:rsidRPr="00050592" w:rsidRDefault="00992BCB" w:rsidP="000F7995">
      <w:pPr>
        <w:spacing w:after="0" w:line="360" w:lineRule="auto"/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992BCB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Период состоит из двух участков, пол</w:t>
      </w:r>
      <w:r w:rsidRPr="000505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ожительного и нулевого, которые могут отличаться по времени.</w:t>
      </w:r>
    </w:p>
    <w:p w14:paraId="29A39560" w14:textId="77777777" w:rsidR="00992BCB" w:rsidRPr="00050592" w:rsidRDefault="00992BCB" w:rsidP="000F7995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2BCB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На рисунке представлены импульсы с одинаковой частотой, но с разными длительностями положительного и нулевого участков периода. В первом фрагменте они симметричны т.е. одинаковы по времени, во втором фрагменте </w:t>
      </w:r>
      <w:r w:rsidRPr="00992BCB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lastRenderedPageBreak/>
        <w:t>положительный участок значительно больше нулевого, в третьем наоборот, нулевой участок занимает большую часть периода</w:t>
      </w:r>
    </w:p>
    <w:p w14:paraId="03A65B2C" w14:textId="77777777" w:rsidR="00992BCB" w:rsidRPr="007C7C63" w:rsidRDefault="0069733F" w:rsidP="000F7995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Наглядно видно, что </w:t>
      </w:r>
      <w:r w:rsidR="004C4822" w:rsidRPr="00992BCB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изменяя соотношения положительного и нулевого участков периода, достаточно просто регулировать передаваемую в нагрузку мощность. Если удлинить положительный участок периода то, мож</w:t>
      </w:r>
      <w:r w:rsidR="007C7C63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но добиться повышения мощности, </w:t>
      </w:r>
      <w:r w:rsidR="00992BCB" w:rsidRPr="00992BCB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а уменьшить мощность можно удлинением отрицательного участка периода. Именно по этому принципу работает ШИМ. </w:t>
      </w:r>
    </w:p>
    <w:p w14:paraId="20044B8D" w14:textId="77777777" w:rsidR="004C4822" w:rsidRPr="00050592" w:rsidRDefault="004C4822" w:rsidP="000F7995">
      <w:pPr>
        <w:spacing w:line="360" w:lineRule="auto"/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0505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 импульсной технике нередко можно встретить слова скважность, меандр, коэффициент заполнения. Определимся с терминологией.</w:t>
      </w:r>
    </w:p>
    <w:p w14:paraId="5FD32C46" w14:textId="77777777" w:rsidR="004C4822" w:rsidRPr="0069733F" w:rsidRDefault="004C4822" w:rsidP="000F7995">
      <w:pPr>
        <w:spacing w:line="360" w:lineRule="auto"/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0505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Отношение периода к длительности импульса называется скважностью. Величина обратная скважности называется периодом заполнения.</w:t>
      </w:r>
      <w:r w:rsidR="00810BEC" w:rsidRPr="000505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Эти величины связаны следующими соотношениями</w:t>
      </w:r>
      <w:r w:rsidR="00810BEC" w:rsidRPr="0069733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:</w:t>
      </w:r>
    </w:p>
    <w:p w14:paraId="43566148" w14:textId="77777777" w:rsidR="004C4822" w:rsidRPr="00450FFA" w:rsidRDefault="007C7C63" w:rsidP="000F7995">
      <w:pPr>
        <w:spacing w:line="360" w:lineRule="auto"/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US" w:eastAsia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shd w:val="clear" w:color="auto" w:fill="FFFFFF"/>
              <w:lang w:val="en-US"/>
            </w:rPr>
            <m:t>q</m:t>
          </m:r>
          <m:r>
            <w:rPr>
              <w:rFonts w:ascii="Cambria Math" w:eastAsia="Times New Roman" w:hAnsi="Cambria Math" w:cs="Times New Roman"/>
              <w:sz w:val="28"/>
              <w:szCs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shd w:val="clear" w:color="auto" w:fill="FFFFFF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</w:rPr>
                <m:t>T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shd w:val="clear" w:color="auto" w:fill="FFFFFF"/>
                </w:rPr>
                <m:t>τ</m:t>
              </m:r>
            </m:den>
          </m:f>
        </m:oMath>
      </m:oMathPara>
    </w:p>
    <w:p w14:paraId="63DED78D" w14:textId="77777777" w:rsidR="00810BEC" w:rsidRPr="00050592" w:rsidRDefault="00810BEC" w:rsidP="000F7995">
      <w:pPr>
        <w:spacing w:line="360" w:lineRule="auto"/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0505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Скважность определяет соотношение между пиковой и средней мощностью импульсов напряжения или тока.</w:t>
      </w:r>
    </w:p>
    <w:p w14:paraId="7700389A" w14:textId="77777777" w:rsidR="00810BEC" w:rsidRPr="00050592" w:rsidRDefault="00810BEC" w:rsidP="000F7995">
      <w:pPr>
        <w:spacing w:line="360" w:lineRule="auto"/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0505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Сигнал со скважностью, равной двум — называется меандр. </w:t>
      </w:r>
    </w:p>
    <w:p w14:paraId="2FEC5F1C" w14:textId="215142FD" w:rsidR="00992BCB" w:rsidRPr="007C7C63" w:rsidRDefault="00810BEC" w:rsidP="000F7995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5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 меандре есть положительный и нулевой полупериоды, которые равны по времени.</w:t>
      </w:r>
      <w:r w:rsidR="000F7995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505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 микроконтроллерах с помощью таймеров или подпрограмм задержек мы можем сформировать сигнал с произвольным периодом, притом положительный и нулевой участки, с разными значениями</w:t>
      </w:r>
      <w:r w:rsidR="007C7C63" w:rsidRPr="007C7C63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/</w:t>
      </w:r>
    </w:p>
    <w:p w14:paraId="783100C1" w14:textId="77777777" w:rsidR="00992BCB" w:rsidRPr="00050592" w:rsidRDefault="00992BCB" w:rsidP="000F7995">
      <w:pPr>
        <w:spacing w:line="360" w:lineRule="auto"/>
        <w:ind w:left="-567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 w:rsidRPr="00050592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Режимы ШИМ</w:t>
      </w:r>
      <w:r w:rsidR="008874B2" w:rsidRPr="00050592">
        <w:rPr>
          <w:rFonts w:ascii="Times New Roman" w:eastAsia="Times New Roman" w:hAnsi="Times New Roman" w:cs="Times New Roman"/>
          <w:b/>
          <w:sz w:val="28"/>
          <w:szCs w:val="28"/>
        </w:rPr>
        <w:t>-сигналов</w:t>
      </w:r>
    </w:p>
    <w:p w14:paraId="52868AFA" w14:textId="77777777" w:rsidR="000F7995" w:rsidRDefault="00992BCB" w:rsidP="000F7995">
      <w:pPr>
        <w:spacing w:after="0" w:line="360" w:lineRule="auto"/>
        <w:ind w:left="-567" w:firstLine="709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</w:rPr>
      </w:pPr>
      <w:r w:rsidRPr="00992BC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</w:rPr>
        <w:t>Существуют два режима ШИМ:</w:t>
      </w:r>
    </w:p>
    <w:p w14:paraId="0AF6EDE5" w14:textId="68CE6F09" w:rsidR="00992BCB" w:rsidRPr="00050592" w:rsidRDefault="00450FFA" w:rsidP="000F7995">
      <w:pPr>
        <w:spacing w:after="0" w:line="360" w:lineRule="auto"/>
        <w:ind w:left="-567" w:firstLine="70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450FFA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</w:rPr>
        <w:t xml:space="preserve">1) </w:t>
      </w:r>
      <w:proofErr w:type="spellStart"/>
      <w:r w:rsidR="00810BEC" w:rsidRPr="00992BC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</w:rPr>
        <w:t>Fast</w:t>
      </w:r>
      <w:proofErr w:type="spellEnd"/>
      <w:r w:rsidR="00810BEC" w:rsidRPr="00992BC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</w:rPr>
        <w:t xml:space="preserve"> PWM </w:t>
      </w:r>
      <w:r w:rsidR="00810BEC" w:rsidRPr="00992BCB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(быстрый ШИМ)</w:t>
      </w:r>
    </w:p>
    <w:p w14:paraId="3E110E62" w14:textId="77777777" w:rsidR="00810BEC" w:rsidRDefault="00450FFA" w:rsidP="000F7995">
      <w:pPr>
        <w:spacing w:after="0" w:line="360" w:lineRule="auto"/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450FFA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</w:rPr>
        <w:t xml:space="preserve">2) </w:t>
      </w:r>
      <w:proofErr w:type="spellStart"/>
      <w:r w:rsidR="00810BEC" w:rsidRPr="00050592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</w:rPr>
        <w:t>Phase</w:t>
      </w:r>
      <w:proofErr w:type="spellEnd"/>
      <w:r w:rsidR="00810BEC" w:rsidRPr="00050592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810BEC" w:rsidRPr="00050592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</w:rPr>
        <w:t>Correct</w:t>
      </w:r>
      <w:proofErr w:type="spellEnd"/>
      <w:r w:rsidR="00810BEC" w:rsidRPr="00050592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</w:rPr>
        <w:t xml:space="preserve"> PWM</w:t>
      </w:r>
      <w:r w:rsidR="00810BEC" w:rsidRPr="000505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 (ШИМ с точной фазой)</w:t>
      </w:r>
    </w:p>
    <w:p w14:paraId="4DA4B571" w14:textId="77777777" w:rsidR="00810BEC" w:rsidRPr="00050592" w:rsidRDefault="00810BEC" w:rsidP="000F7995">
      <w:pPr>
        <w:spacing w:after="0" w:line="360" w:lineRule="auto"/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992BCB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 режиме </w:t>
      </w:r>
      <w:proofErr w:type="spellStart"/>
      <w:r w:rsidRPr="00992BC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</w:rPr>
        <w:t>Fast</w:t>
      </w:r>
      <w:proofErr w:type="spellEnd"/>
      <w:r w:rsidRPr="00992BC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</w:rPr>
        <w:t xml:space="preserve"> PWM</w:t>
      </w:r>
      <w:r w:rsidRPr="00992BCB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 период начинается с положите</w:t>
      </w:r>
      <w:r w:rsidRPr="000505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льного значения сигнала, до тех,</w:t>
      </w:r>
      <w:r w:rsidRPr="00992BCB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пока значение TCNT не совпадет со значением регистра OCR, когда </w:t>
      </w:r>
      <w:r w:rsidRPr="00992BCB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lastRenderedPageBreak/>
        <w:t>значение счетчика/таймера TCNT станет равным значению регистра сравнения OCR, происходит спад сигнала до нуля, и продолжается до начала нового периода. </w:t>
      </w:r>
    </w:p>
    <w:p w14:paraId="42D17E93" w14:textId="77777777" w:rsidR="00810BEC" w:rsidRPr="00050592" w:rsidRDefault="00810BEC" w:rsidP="000F7995">
      <w:pPr>
        <w:spacing w:after="0" w:line="360" w:lineRule="auto"/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992BCB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Как правило, ШИМ в микроконтроллерах построен на 8-битном счетчике/таймере TCNT, который считает от 0 до 2</w:t>
      </w:r>
      <w:r w:rsidR="00535219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56, период которого равен T=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shd w:val="clear" w:color="auto" w:fill="FFFFFF"/>
              </w:rPr>
              <m:t>256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shd w:val="clear" w:color="auto" w:fill="FFFFFF"/>
              </w:rPr>
              <m:t>Fcpu</m:t>
            </m:r>
          </m:den>
        </m:f>
      </m:oMath>
      <w:r w:rsidRPr="00992BCB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, (Fcpu –тактовая частота процессора). Например, при тактовой частоте процессора в 1 МГц, период работы счетчика составит 256 микросекунд, а частота 3906Гц. Повышение разрядности счетчика вполне возможно, но это приводит к снижению частоты ШИМ, что само по себе не желательно. </w:t>
      </w:r>
    </w:p>
    <w:p w14:paraId="79F1B506" w14:textId="77777777" w:rsidR="00810BEC" w:rsidRPr="00050592" w:rsidRDefault="00810BEC" w:rsidP="000F7995">
      <w:pPr>
        <w:spacing w:after="0" w:line="360" w:lineRule="auto"/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2BCB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Частоту ШИМ можно определить, разделив тактовую частоту процессора на 256. Например при тактовой частоте процессора 8 МГц, частота ШИМ составит 31250Гц</w:t>
      </w:r>
      <w:r w:rsidRPr="00992BC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48BAAF66" w14:textId="77777777" w:rsidR="00992BCB" w:rsidRPr="00050592" w:rsidRDefault="0069733F" w:rsidP="00854A6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269975B" wp14:editId="67E06070">
            <wp:extent cx="5935980" cy="46786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BE96" w14:textId="77777777" w:rsidR="008874B2" w:rsidRPr="00050592" w:rsidRDefault="007C7C63" w:rsidP="00450FF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2</w:t>
      </w:r>
      <w:r w:rsidR="008874B2" w:rsidRPr="00050592">
        <w:rPr>
          <w:rFonts w:ascii="Times New Roman" w:eastAsia="Times New Roman" w:hAnsi="Times New Roman" w:cs="Times New Roman"/>
          <w:sz w:val="28"/>
          <w:szCs w:val="28"/>
        </w:rPr>
        <w:t xml:space="preserve"> – Быстрый ШИМ-сигнал</w:t>
      </w:r>
    </w:p>
    <w:p w14:paraId="218754DD" w14:textId="77777777" w:rsidR="00810BEC" w:rsidRPr="00992BCB" w:rsidRDefault="00810BEC" w:rsidP="00854A6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CF69FD" w14:textId="77777777" w:rsidR="00810BEC" w:rsidRPr="00050592" w:rsidRDefault="00992BCB" w:rsidP="000F7995">
      <w:pPr>
        <w:spacing w:after="0" w:line="360" w:lineRule="auto"/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992BCB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lastRenderedPageBreak/>
        <w:t>Недостатком этого режима считается смещение фазы сигналов при изменении скважности.</w:t>
      </w:r>
    </w:p>
    <w:p w14:paraId="33220898" w14:textId="77777777" w:rsidR="00810BEC" w:rsidRPr="00992BCB" w:rsidRDefault="00810BEC" w:rsidP="000F7995">
      <w:pPr>
        <w:spacing w:after="0" w:line="360" w:lineRule="auto"/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2BCB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 режиме </w:t>
      </w:r>
      <w:proofErr w:type="spellStart"/>
      <w:r w:rsidRPr="00992BC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</w:rPr>
        <w:t>Phase</w:t>
      </w:r>
      <w:proofErr w:type="spellEnd"/>
      <w:r w:rsidRPr="00992BC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992BC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</w:rPr>
        <w:t>Correct</w:t>
      </w:r>
      <w:proofErr w:type="spellEnd"/>
      <w:r w:rsidRPr="00992BC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</w:rPr>
        <w:t xml:space="preserve"> PWM</w:t>
      </w:r>
      <w:r w:rsidRPr="00992BCB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 недостаток смещения фаз при изменении скважности устранен, за счет использования двух периодов, т.е. частота меньше в два раза в сравнении с режимом </w:t>
      </w:r>
      <w:proofErr w:type="spellStart"/>
      <w:r w:rsidRPr="00992BCB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Fast</w:t>
      </w:r>
      <w:proofErr w:type="spellEnd"/>
      <w:r w:rsidRPr="00992BCB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PWM.</w:t>
      </w:r>
    </w:p>
    <w:p w14:paraId="3BB08875" w14:textId="77777777" w:rsidR="00992BCB" w:rsidRPr="00992BCB" w:rsidRDefault="00992BCB" w:rsidP="00854A6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6FD727" w14:textId="77777777" w:rsidR="008874B2" w:rsidRPr="00050592" w:rsidRDefault="008874B2" w:rsidP="00450FF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5059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5E0957C" wp14:editId="33D385FF">
            <wp:extent cx="5935980" cy="46253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ED87" w14:textId="77777777" w:rsidR="00810BEC" w:rsidRPr="00450FFA" w:rsidRDefault="008874B2" w:rsidP="000F7995">
      <w:pPr>
        <w:spacing w:line="360" w:lineRule="auto"/>
        <w:ind w:left="-567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50592">
        <w:rPr>
          <w:rFonts w:ascii="Times New Roman" w:eastAsia="Times New Roman" w:hAnsi="Times New Roman" w:cs="Times New Roman"/>
          <w:sz w:val="28"/>
          <w:szCs w:val="28"/>
        </w:rPr>
        <w:t xml:space="preserve">Рис </w:t>
      </w:r>
      <w:r w:rsidR="00450FFA" w:rsidRPr="00450FFA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050592">
        <w:rPr>
          <w:rFonts w:ascii="Times New Roman" w:eastAsia="Times New Roman" w:hAnsi="Times New Roman" w:cs="Times New Roman"/>
          <w:sz w:val="28"/>
          <w:szCs w:val="28"/>
        </w:rPr>
        <w:t xml:space="preserve"> – ШИМ-сигнал с точной фазой</w:t>
      </w:r>
    </w:p>
    <w:p w14:paraId="7CAE1F58" w14:textId="77777777" w:rsidR="00810BEC" w:rsidRPr="00050592" w:rsidRDefault="00810BEC" w:rsidP="000F7995">
      <w:pPr>
        <w:spacing w:line="360" w:lineRule="auto"/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0505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В режиме </w:t>
      </w:r>
      <w:proofErr w:type="spellStart"/>
      <w:r w:rsidRPr="000505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Phase</w:t>
      </w:r>
      <w:proofErr w:type="spellEnd"/>
      <w:r w:rsidRPr="000505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05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Correct</w:t>
      </w:r>
      <w:proofErr w:type="spellEnd"/>
      <w:r w:rsidRPr="000505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PWM счетчик/таймер TCNT сначала считает от 0 до 256. При совпадении со значением регистра OCR, сигнал на выходе сбрасывается, затем счет в счетчике/таймере TCNT идет в обратном порядке от 256 до 0, а при совпадении значения TCNT со значением регистра OCR, сигнал на выходе устанавливается в единичное состояние.</w:t>
      </w:r>
    </w:p>
    <w:p w14:paraId="3EF561DD" w14:textId="77777777" w:rsidR="00810BEC" w:rsidRPr="00050592" w:rsidRDefault="00810BEC" w:rsidP="000F7995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5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Для того чтобы задать ШИМ в микроконтроллере нам нужно определить несколько параметров, из описания понятно, что нужно: задать вид ШИМ и </w:t>
      </w:r>
      <w:r w:rsidRPr="000505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lastRenderedPageBreak/>
        <w:t>разрядность с помощью регистров WGM, прописать значение регистра OCR, выставить режим работы выхода сигнала ШИМ с помощью регистров COM.</w:t>
      </w:r>
    </w:p>
    <w:p w14:paraId="42DDE9AD" w14:textId="77777777" w:rsidR="00AE3412" w:rsidRPr="007C7C63" w:rsidRDefault="00810BEC" w:rsidP="000F7995">
      <w:pPr>
        <w:ind w:left="-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50592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7C7C6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50592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565A7C9F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>//version 1.00</w:t>
      </w:r>
    </w:p>
    <w:p w14:paraId="686BB361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6CD855B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>#include &lt;</w:t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avr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>/</w:t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io.h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&gt;   </w:t>
      </w:r>
    </w:p>
    <w:p w14:paraId="1581A3DE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>#include &lt;</w:t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avr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>/</w:t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interrupt.h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&gt;   </w:t>
      </w:r>
    </w:p>
    <w:p w14:paraId="29782AC8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>#include &lt;</w:t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avr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>/</w:t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cpufunc.h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&gt;   </w:t>
      </w:r>
    </w:p>
    <w:p w14:paraId="020DF7CD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>#include &lt;</w:t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inttypes.h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&gt;   </w:t>
      </w:r>
    </w:p>
    <w:p w14:paraId="6CE82F57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26CFB78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>// RS-485 configuration</w:t>
      </w:r>
    </w:p>
    <w:p w14:paraId="49F7F380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>#define BAUD</w:t>
      </w: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</w: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</w: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</w: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9600</w:t>
      </w:r>
      <w:r w:rsidR="0069733F"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   </w:t>
      </w:r>
    </w:p>
    <w:p w14:paraId="48454539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>#define MYUBRR</w:t>
      </w: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</w: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</w: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</w: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F_CPU/16/BAUD-1</w:t>
      </w:r>
    </w:p>
    <w:p w14:paraId="247D7FBD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D9A3BF1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>// PINS</w:t>
      </w:r>
    </w:p>
    <w:p w14:paraId="20FA74EE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>#define LED</w:t>
      </w: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</w: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</w: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</w: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</w: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PB2</w:t>
      </w:r>
    </w:p>
    <w:p w14:paraId="436482FC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201E40E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uint8_t </w:t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sreg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>;</w:t>
      </w:r>
    </w:p>
    <w:p w14:paraId="1D968CC8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3A3A821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void </w:t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USART_Transmit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 (uint8_t data) {</w:t>
      </w:r>
    </w:p>
    <w:p w14:paraId="2875D1CE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sreg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 = SREG;</w:t>
      </w:r>
    </w:p>
    <w:p w14:paraId="4AFEA12E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/* Wait for empty transmit buffer */</w:t>
      </w:r>
    </w:p>
    <w:p w14:paraId="257A3748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while (!(UCSRA &amp; (1&lt;&lt;UDRE)));</w:t>
      </w:r>
    </w:p>
    <w:p w14:paraId="5CA78944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/* Put data into buffer, sends the data */</w:t>
      </w:r>
    </w:p>
    <w:p w14:paraId="2249D3D1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UDR = data;</w:t>
      </w:r>
    </w:p>
    <w:p w14:paraId="054FB1CD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 xml:space="preserve">SREG = </w:t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sreg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>;</w:t>
      </w:r>
    </w:p>
    <w:p w14:paraId="5D64B3C7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>}</w:t>
      </w:r>
    </w:p>
    <w:p w14:paraId="7B51BCDF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9C7A037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>ISR (</w:t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USART_RX_vect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>) {</w:t>
      </w:r>
    </w:p>
    <w:p w14:paraId="4A5A125B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OCR0A = UDR;</w:t>
      </w:r>
    </w:p>
    <w:p w14:paraId="7C7F059F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USART_Transmit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>(OCR0A);</w:t>
      </w:r>
    </w:p>
    <w:p w14:paraId="3007996D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>}</w:t>
      </w:r>
    </w:p>
    <w:p w14:paraId="2E95BD65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18F9A84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void </w:t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timer_init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 (void) {</w:t>
      </w:r>
    </w:p>
    <w:p w14:paraId="3D279717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// WGM02:0 = 3</w:t>
      </w:r>
    </w:p>
    <w:p w14:paraId="32DC1EBB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// COMnx1:0 = 2</w:t>
      </w:r>
    </w:p>
    <w:p w14:paraId="4193A973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TCCR0A = (1 &lt;&lt; COM0A1) | (0 &lt;&lt; COM0A0) | (1 &lt;&lt; WGM01) | (1 &lt;&lt; WGM00);</w:t>
      </w:r>
    </w:p>
    <w:p w14:paraId="58D87F7C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49FA8AB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    // set up timer with no </w:t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prescaler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 CS02:0 = 001</w:t>
      </w:r>
    </w:p>
    <w:p w14:paraId="7C165BD1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    TCCR0B = (0 &lt;&lt; WGM02) | (0 &lt;&lt; CS02) | (0 &lt;&lt; CS01) | (1 &lt;&lt; CS00);</w:t>
      </w:r>
    </w:p>
    <w:p w14:paraId="00CD6DDF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  </w:t>
      </w:r>
    </w:p>
    <w:p w14:paraId="63FCAABF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    // initialize counter</w:t>
      </w:r>
    </w:p>
    <w:p w14:paraId="6F2F5E11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    TCNT0 = 0;</w:t>
      </w:r>
    </w:p>
    <w:p w14:paraId="0738A113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  </w:t>
      </w:r>
    </w:p>
    <w:p w14:paraId="228802C9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// Output Compare Register A</w:t>
      </w:r>
    </w:p>
    <w:p w14:paraId="56DFAB4A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OCR0A = 1;</w:t>
      </w:r>
    </w:p>
    <w:p w14:paraId="5DBB20A7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>}</w:t>
      </w:r>
    </w:p>
    <w:p w14:paraId="6EE0A0A6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A7FF56B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void </w:t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usart_init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 (uint16_t </w:t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ubrr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>) {</w:t>
      </w:r>
    </w:p>
    <w:p w14:paraId="59F6E01D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/* Set baud rate */</w:t>
      </w:r>
    </w:p>
    <w:p w14:paraId="6F0094FE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UBRRH = (uint8_t)(</w:t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ubrr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 &gt;&gt; 8);</w:t>
      </w:r>
    </w:p>
    <w:p w14:paraId="0460DA06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UBRRL = (uint8_t)</w:t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ubrr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>;</w:t>
      </w:r>
    </w:p>
    <w:p w14:paraId="1298D480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/* Enable receiver and transmitter */</w:t>
      </w:r>
    </w:p>
    <w:p w14:paraId="0C1CEE72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lastRenderedPageBreak/>
        <w:tab/>
        <w:t>UCSRB = (1 &lt;&lt; RXEN) | (1 &lt;&lt; TXEN) | (1 &lt;&lt; RXCIE);</w:t>
      </w:r>
    </w:p>
    <w:p w14:paraId="4CF44AE1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/* Set frame format: 8 data, 1 stop bit */</w:t>
      </w:r>
    </w:p>
    <w:p w14:paraId="52E96DCF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UCSRC = (0 &lt;&lt; USBS) | (3 &lt;&lt; UCSZ0);</w:t>
      </w:r>
    </w:p>
    <w:p w14:paraId="60267065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>}</w:t>
      </w:r>
    </w:p>
    <w:p w14:paraId="3DB2B67F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C0FFDE2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void </w:t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reg_init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 xml:space="preserve"> (void) {</w:t>
      </w:r>
    </w:p>
    <w:p w14:paraId="5C8B6F1D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// port D</w:t>
      </w:r>
    </w:p>
    <w:p w14:paraId="6C328539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DDRB = (1 &lt;&lt; LED);</w:t>
      </w:r>
    </w:p>
    <w:p w14:paraId="692DC5CE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PORTB = 0;</w:t>
      </w:r>
    </w:p>
    <w:p w14:paraId="1C0A5178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>}</w:t>
      </w:r>
    </w:p>
    <w:p w14:paraId="52E43612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7FB2356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>int main (void) {</w:t>
      </w:r>
    </w:p>
    <w:p w14:paraId="18876912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reg_init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>();</w:t>
      </w:r>
    </w:p>
    <w:p w14:paraId="1DD68E50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usart_init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>(MYUBRR);</w:t>
      </w:r>
    </w:p>
    <w:p w14:paraId="4B1E646F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</w:r>
      <w:proofErr w:type="spellStart"/>
      <w:r w:rsidRPr="00450FFA">
        <w:rPr>
          <w:rFonts w:ascii="Times New Roman" w:hAnsi="Times New Roman" w:cs="Times New Roman"/>
          <w:sz w:val="22"/>
          <w:szCs w:val="22"/>
          <w:lang w:val="en-US"/>
        </w:rPr>
        <w:t>timer_init</w:t>
      </w:r>
      <w:proofErr w:type="spellEnd"/>
      <w:r w:rsidRPr="00450FFA">
        <w:rPr>
          <w:rFonts w:ascii="Times New Roman" w:hAnsi="Times New Roman" w:cs="Times New Roman"/>
          <w:sz w:val="22"/>
          <w:szCs w:val="22"/>
          <w:lang w:val="en-US"/>
        </w:rPr>
        <w:t>();</w:t>
      </w:r>
    </w:p>
    <w:p w14:paraId="67FFDA34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sei();</w:t>
      </w:r>
    </w:p>
    <w:p w14:paraId="5D62DB99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</w:r>
    </w:p>
    <w:p w14:paraId="348F6D33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for (;;) {</w:t>
      </w:r>
    </w:p>
    <w:p w14:paraId="7D5D1796" w14:textId="77777777" w:rsidR="00050592" w:rsidRPr="00450FF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</w: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  <w:t>_NOP();</w:t>
      </w:r>
    </w:p>
    <w:p w14:paraId="775EE26E" w14:textId="77777777" w:rsidR="00050592" w:rsidRPr="00A9252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</w:rPr>
      </w:pP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</w:r>
      <w:r w:rsidRPr="00450FFA">
        <w:rPr>
          <w:rFonts w:ascii="Times New Roman" w:hAnsi="Times New Roman" w:cs="Times New Roman"/>
          <w:sz w:val="22"/>
          <w:szCs w:val="22"/>
          <w:lang w:val="en-US"/>
        </w:rPr>
        <w:tab/>
      </w:r>
      <w:r w:rsidRPr="00A9252A">
        <w:rPr>
          <w:rFonts w:ascii="Times New Roman" w:hAnsi="Times New Roman" w:cs="Times New Roman"/>
          <w:sz w:val="22"/>
          <w:szCs w:val="22"/>
        </w:rPr>
        <w:t>_</w:t>
      </w:r>
      <w:r w:rsidRPr="00450FFA">
        <w:rPr>
          <w:rFonts w:ascii="Times New Roman" w:hAnsi="Times New Roman" w:cs="Times New Roman"/>
          <w:sz w:val="22"/>
          <w:szCs w:val="22"/>
          <w:lang w:val="en-US"/>
        </w:rPr>
        <w:t>NOP</w:t>
      </w:r>
      <w:r w:rsidRPr="00A9252A">
        <w:rPr>
          <w:rFonts w:ascii="Times New Roman" w:hAnsi="Times New Roman" w:cs="Times New Roman"/>
          <w:sz w:val="22"/>
          <w:szCs w:val="22"/>
        </w:rPr>
        <w:t>();</w:t>
      </w:r>
    </w:p>
    <w:p w14:paraId="0E21896E" w14:textId="77777777" w:rsidR="00050592" w:rsidRPr="00A9252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</w:rPr>
      </w:pPr>
      <w:r w:rsidRPr="00A9252A">
        <w:rPr>
          <w:rFonts w:ascii="Times New Roman" w:hAnsi="Times New Roman" w:cs="Times New Roman"/>
          <w:sz w:val="22"/>
          <w:szCs w:val="22"/>
        </w:rPr>
        <w:tab/>
        <w:t>}</w:t>
      </w:r>
    </w:p>
    <w:p w14:paraId="37A1F0FE" w14:textId="77777777" w:rsidR="00050592" w:rsidRPr="00A9252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</w:rPr>
      </w:pPr>
    </w:p>
    <w:p w14:paraId="5AA7044F" w14:textId="77777777" w:rsidR="00050592" w:rsidRPr="00A9252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</w:rPr>
      </w:pPr>
      <w:r w:rsidRPr="00A9252A">
        <w:rPr>
          <w:rFonts w:ascii="Times New Roman" w:hAnsi="Times New Roman" w:cs="Times New Roman"/>
          <w:sz w:val="22"/>
          <w:szCs w:val="22"/>
        </w:rPr>
        <w:tab/>
      </w:r>
      <w:r w:rsidRPr="00450FFA">
        <w:rPr>
          <w:rFonts w:ascii="Times New Roman" w:hAnsi="Times New Roman" w:cs="Times New Roman"/>
          <w:sz w:val="22"/>
          <w:szCs w:val="22"/>
          <w:lang w:val="en-US"/>
        </w:rPr>
        <w:t>return</w:t>
      </w:r>
      <w:r w:rsidRPr="00A9252A">
        <w:rPr>
          <w:rFonts w:ascii="Times New Roman" w:hAnsi="Times New Roman" w:cs="Times New Roman"/>
          <w:sz w:val="22"/>
          <w:szCs w:val="22"/>
        </w:rPr>
        <w:t xml:space="preserve"> 0;</w:t>
      </w:r>
    </w:p>
    <w:p w14:paraId="545D21D7" w14:textId="77777777" w:rsidR="0069733F" w:rsidRPr="00A9252A" w:rsidRDefault="00050592" w:rsidP="000F7995">
      <w:pPr>
        <w:pStyle w:val="a9"/>
        <w:ind w:left="-567"/>
        <w:jc w:val="both"/>
        <w:rPr>
          <w:rFonts w:ascii="Times New Roman" w:hAnsi="Times New Roman" w:cs="Times New Roman"/>
          <w:sz w:val="22"/>
          <w:szCs w:val="22"/>
        </w:rPr>
      </w:pPr>
      <w:r w:rsidRPr="00A9252A">
        <w:rPr>
          <w:rFonts w:ascii="Times New Roman" w:hAnsi="Times New Roman" w:cs="Times New Roman"/>
          <w:sz w:val="22"/>
          <w:szCs w:val="22"/>
        </w:rPr>
        <w:t>}</w:t>
      </w:r>
    </w:p>
    <w:p w14:paraId="13E81877" w14:textId="77777777" w:rsidR="0069733F" w:rsidRPr="00A9252A" w:rsidRDefault="0069733F" w:rsidP="000F7995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</w:p>
    <w:p w14:paraId="49FF3B29" w14:textId="77777777" w:rsidR="004C4822" w:rsidRDefault="004C4822" w:rsidP="00854A6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  <w:r w:rsidRPr="00050592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t>Результат генерирования ШИМ-сигнала с помощью написанного кода</w:t>
      </w:r>
    </w:p>
    <w:p w14:paraId="5F8D7AFF" w14:textId="77777777" w:rsidR="0069733F" w:rsidRPr="00050592" w:rsidRDefault="0069733F" w:rsidP="00854A6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</w:p>
    <w:p w14:paraId="51B46014" w14:textId="77777777" w:rsidR="004C4822" w:rsidRPr="00050592" w:rsidRDefault="004C4822" w:rsidP="00450F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050592">
        <w:rPr>
          <w:rFonts w:ascii="Times New Roman" w:eastAsiaTheme="minorHAnsi" w:hAnsi="Times New Roman" w:cs="Times New Roman"/>
          <w:noProof/>
          <w:sz w:val="28"/>
          <w:szCs w:val="28"/>
        </w:rPr>
        <w:drawing>
          <wp:inline distT="0" distB="0" distL="0" distR="0" wp14:anchorId="54C85A35" wp14:editId="2539838A">
            <wp:extent cx="4015740" cy="2519906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93" cy="252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B822" w14:textId="77777777" w:rsidR="00486242" w:rsidRDefault="007C7C63" w:rsidP="00450F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 </w:t>
      </w:r>
      <w:r w:rsidR="004E0870">
        <w:rPr>
          <w:rFonts w:ascii="Times New Roman" w:eastAsiaTheme="minorHAnsi" w:hAnsi="Times New Roman" w:cs="Times New Roman"/>
          <w:sz w:val="28"/>
          <w:szCs w:val="28"/>
          <w:lang w:eastAsia="en-US"/>
        </w:rPr>
        <w:t>4</w:t>
      </w:r>
      <w:r w:rsidR="004C4822" w:rsidRPr="00050592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– ШИМ-сигнал на экране осциллографа</w:t>
      </w:r>
    </w:p>
    <w:p w14:paraId="3B62B42A" w14:textId="77777777" w:rsidR="00450FFA" w:rsidRPr="00050592" w:rsidRDefault="00450FFA" w:rsidP="00854A6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279CC674" w14:textId="77777777" w:rsidR="00450FFA" w:rsidRPr="00450FFA" w:rsidRDefault="00450FFA" w:rsidP="000F7995">
      <w:pPr>
        <w:shd w:val="clear" w:color="auto" w:fill="FFFFFF"/>
        <w:spacing w:before="100" w:beforeAutospacing="1" w:after="24" w:line="360" w:lineRule="auto"/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8EC6DF" w14:textId="1CEF3BFA" w:rsidR="00D77C52" w:rsidRPr="00486242" w:rsidRDefault="00450FFA" w:rsidP="000F7995">
      <w:pPr>
        <w:spacing w:line="360" w:lineRule="auto"/>
        <w:ind w:left="-567" w:firstLine="709"/>
        <w:jc w:val="both"/>
      </w:pPr>
      <w:r w:rsidRPr="00050592">
        <w:rPr>
          <w:rFonts w:ascii="Times New Roman" w:hAnsi="Times New Roman" w:cs="Times New Roman"/>
          <w:b/>
          <w:sz w:val="28"/>
          <w:szCs w:val="28"/>
        </w:rPr>
        <w:t>Вывод</w:t>
      </w:r>
      <w:r w:rsidRPr="00450FFA">
        <w:rPr>
          <w:rFonts w:ascii="Times New Roman" w:hAnsi="Times New Roman" w:cs="Times New Roman"/>
          <w:b/>
          <w:sz w:val="28"/>
          <w:szCs w:val="28"/>
        </w:rPr>
        <w:t>:</w:t>
      </w:r>
      <w:r w:rsidR="000F799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F7995">
        <w:rPr>
          <w:rFonts w:ascii="Times New Roman" w:hAnsi="Times New Roman"/>
          <w:sz w:val="28"/>
          <w:szCs w:val="28"/>
        </w:rPr>
        <w:t>в результате выполнения лабораторной работы №5 я изучил материал по</w:t>
      </w:r>
      <w:r w:rsidR="00486242" w:rsidRPr="00450FFA">
        <w:rPr>
          <w:rFonts w:ascii="Times New Roman" w:hAnsi="Times New Roman" w:cs="Times New Roman"/>
          <w:sz w:val="28"/>
          <w:szCs w:val="28"/>
        </w:rPr>
        <w:t xml:space="preserve"> </w:t>
      </w:r>
      <w:r w:rsidR="00050592" w:rsidRPr="00450FFA">
        <w:rPr>
          <w:rFonts w:ascii="Times New Roman" w:hAnsi="Times New Roman" w:cs="Times New Roman"/>
          <w:sz w:val="28"/>
          <w:szCs w:val="28"/>
        </w:rPr>
        <w:t>ШИМ-сигнал</w:t>
      </w:r>
      <w:r w:rsidR="000F7995">
        <w:rPr>
          <w:rFonts w:ascii="Times New Roman" w:hAnsi="Times New Roman" w:cs="Times New Roman"/>
          <w:sz w:val="28"/>
          <w:szCs w:val="28"/>
        </w:rPr>
        <w:t>ам</w:t>
      </w:r>
      <w:r w:rsidR="00050592" w:rsidRPr="00450FFA">
        <w:rPr>
          <w:rFonts w:ascii="Times New Roman" w:hAnsi="Times New Roman" w:cs="Times New Roman"/>
          <w:sz w:val="28"/>
          <w:szCs w:val="28"/>
        </w:rPr>
        <w:t>, а также произвёл анализ программы, которая осуществляет генерацию этих сигналов с помощью микроконтроллера ATtiny2313</w:t>
      </w:r>
      <w:r w:rsidR="00050592" w:rsidRPr="00450FF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50592" w:rsidRPr="00450FFA">
        <w:rPr>
          <w:rFonts w:ascii="Times New Roman" w:hAnsi="Times New Roman" w:cs="Times New Roman"/>
          <w:sz w:val="28"/>
          <w:szCs w:val="28"/>
        </w:rPr>
        <w:t xml:space="preserve"> и цифрового осциллографа</w:t>
      </w:r>
      <w:r w:rsidR="00854A65" w:rsidRPr="00450FFA">
        <w:rPr>
          <w:rFonts w:ascii="Times New Roman" w:hAnsi="Times New Roman" w:cs="Times New Roman"/>
          <w:sz w:val="28"/>
          <w:szCs w:val="28"/>
        </w:rPr>
        <w:t>.</w:t>
      </w:r>
    </w:p>
    <w:sectPr w:rsidR="00D77C52" w:rsidRPr="00486242" w:rsidSect="00992BCB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39607F" w14:textId="77777777" w:rsidR="00241C6B" w:rsidRDefault="00241C6B" w:rsidP="00992BCB">
      <w:pPr>
        <w:spacing w:after="0" w:line="240" w:lineRule="auto"/>
      </w:pPr>
      <w:r>
        <w:separator/>
      </w:r>
    </w:p>
  </w:endnote>
  <w:endnote w:type="continuationSeparator" w:id="0">
    <w:p w14:paraId="1466AAFC" w14:textId="77777777" w:rsidR="00241C6B" w:rsidRDefault="00241C6B" w:rsidP="00992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8192886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6361AA" w14:textId="1A6B58C5" w:rsidR="000F7995" w:rsidRPr="000F7995" w:rsidRDefault="000F7995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F799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F799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F799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F7995">
          <w:rPr>
            <w:rFonts w:ascii="Times New Roman" w:hAnsi="Times New Roman" w:cs="Times New Roman"/>
            <w:sz w:val="28"/>
            <w:szCs w:val="28"/>
          </w:rPr>
          <w:t>2</w:t>
        </w:r>
        <w:r w:rsidRPr="000F799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E080274" w14:textId="77777777" w:rsidR="00992BCB" w:rsidRDefault="00992BC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7989F4" w14:textId="77777777" w:rsidR="00241C6B" w:rsidRDefault="00241C6B" w:rsidP="00992BCB">
      <w:pPr>
        <w:spacing w:after="0" w:line="240" w:lineRule="auto"/>
      </w:pPr>
      <w:r>
        <w:separator/>
      </w:r>
    </w:p>
  </w:footnote>
  <w:footnote w:type="continuationSeparator" w:id="0">
    <w:p w14:paraId="17E3886D" w14:textId="77777777" w:rsidR="00241C6B" w:rsidRDefault="00241C6B" w:rsidP="00992B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8D6C7F"/>
    <w:multiLevelType w:val="hybridMultilevel"/>
    <w:tmpl w:val="24147230"/>
    <w:lvl w:ilvl="0" w:tplc="7784666E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7C52"/>
    <w:rsid w:val="00050592"/>
    <w:rsid w:val="000C0F2B"/>
    <w:rsid w:val="000F7995"/>
    <w:rsid w:val="00150157"/>
    <w:rsid w:val="00151BE7"/>
    <w:rsid w:val="00214078"/>
    <w:rsid w:val="0021614D"/>
    <w:rsid w:val="00241C6B"/>
    <w:rsid w:val="002B39F5"/>
    <w:rsid w:val="004322A5"/>
    <w:rsid w:val="00450FFA"/>
    <w:rsid w:val="00486242"/>
    <w:rsid w:val="004C4822"/>
    <w:rsid w:val="004E0870"/>
    <w:rsid w:val="00535219"/>
    <w:rsid w:val="005C2224"/>
    <w:rsid w:val="00622E89"/>
    <w:rsid w:val="006463F5"/>
    <w:rsid w:val="006847B4"/>
    <w:rsid w:val="0069733F"/>
    <w:rsid w:val="007C7C63"/>
    <w:rsid w:val="00810BEC"/>
    <w:rsid w:val="00854A65"/>
    <w:rsid w:val="008874B2"/>
    <w:rsid w:val="0094532B"/>
    <w:rsid w:val="00992BCB"/>
    <w:rsid w:val="00A9252A"/>
    <w:rsid w:val="00AE3412"/>
    <w:rsid w:val="00C252A7"/>
    <w:rsid w:val="00D77C52"/>
    <w:rsid w:val="00DE4C1D"/>
    <w:rsid w:val="00E12D19"/>
    <w:rsid w:val="00F8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9B612"/>
  <w15:chartTrackingRefBased/>
  <w15:docId w15:val="{A274D0D2-2253-4F07-8DCC-1F9DDF4D8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7C52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unhideWhenUsed/>
    <w:rsid w:val="00D77C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D77C52"/>
    <w:pPr>
      <w:spacing w:after="200" w:line="276" w:lineRule="auto"/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992B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92BCB"/>
    <w:rPr>
      <w:rFonts w:eastAsiaTheme="minorEastAsia"/>
      <w:lang w:eastAsia="ru-RU"/>
    </w:rPr>
  </w:style>
  <w:style w:type="paragraph" w:styleId="a7">
    <w:name w:val="footer"/>
    <w:basedOn w:val="a"/>
    <w:link w:val="a8"/>
    <w:uiPriority w:val="99"/>
    <w:unhideWhenUsed/>
    <w:rsid w:val="00992B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92BCB"/>
    <w:rPr>
      <w:rFonts w:eastAsiaTheme="minorEastAsia"/>
      <w:lang w:eastAsia="ru-RU"/>
    </w:rPr>
  </w:style>
  <w:style w:type="paragraph" w:styleId="a9">
    <w:name w:val="Plain Text"/>
    <w:basedOn w:val="a"/>
    <w:link w:val="aa"/>
    <w:uiPriority w:val="99"/>
    <w:unhideWhenUsed/>
    <w:rsid w:val="00050592"/>
    <w:pPr>
      <w:spacing w:after="0" w:line="240" w:lineRule="auto"/>
    </w:pPr>
    <w:rPr>
      <w:rFonts w:ascii="Consolas" w:eastAsiaTheme="minorHAnsi" w:hAnsi="Consolas"/>
      <w:sz w:val="21"/>
      <w:szCs w:val="21"/>
      <w:lang w:eastAsia="en-US"/>
    </w:rPr>
  </w:style>
  <w:style w:type="character" w:customStyle="1" w:styleId="aa">
    <w:name w:val="Текст Знак"/>
    <w:basedOn w:val="a0"/>
    <w:link w:val="a9"/>
    <w:uiPriority w:val="99"/>
    <w:rsid w:val="00050592"/>
    <w:rPr>
      <w:rFonts w:ascii="Consolas" w:hAnsi="Consolas"/>
      <w:sz w:val="21"/>
      <w:szCs w:val="21"/>
    </w:rPr>
  </w:style>
  <w:style w:type="character" w:styleId="ab">
    <w:name w:val="Placeholder Text"/>
    <w:basedOn w:val="a0"/>
    <w:uiPriority w:val="99"/>
    <w:semiHidden/>
    <w:rsid w:val="00535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2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7</Pages>
  <Words>925</Words>
  <Characters>5275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KazbekPuppy</dc:creator>
  <cp:keywords/>
  <dc:description/>
  <cp:lastModifiedBy>USER</cp:lastModifiedBy>
  <cp:revision>18</cp:revision>
  <dcterms:created xsi:type="dcterms:W3CDTF">2019-11-18T06:50:00Z</dcterms:created>
  <dcterms:modified xsi:type="dcterms:W3CDTF">2019-12-17T06:03:00Z</dcterms:modified>
</cp:coreProperties>
</file>