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00B" w:rsidRDefault="00E53FD3" w14:paraId="56B1CB8E" w14:textId="77777777">
      <w:pPr>
        <w:jc w:val="both"/>
        <w:rPr>
          <w:b/>
          <w:color w:val="4A86E8"/>
          <w:sz w:val="26"/>
          <w:szCs w:val="26"/>
        </w:rPr>
      </w:pPr>
      <w:r>
        <w:rPr>
          <w:b/>
          <w:color w:val="4A86E8"/>
          <w:sz w:val="26"/>
          <w:szCs w:val="26"/>
        </w:rPr>
        <w:t>PORTÉE DÉTAILLÉE DES PRESTATIONS RÉALISÉES PAR LA PLATEFORME DE GÉNOTYPAGE GD SCAN DE GDBIOTECH</w:t>
      </w:r>
    </w:p>
    <w:p w:rsidR="00D9500B" w:rsidRDefault="00D9500B" w14:paraId="56B1CB8F" w14:textId="77777777">
      <w:pPr>
        <w:jc w:val="both"/>
        <w:rPr>
          <w:b/>
          <w:color w:val="4A86E8"/>
          <w:sz w:val="26"/>
          <w:szCs w:val="26"/>
        </w:rPr>
      </w:pPr>
    </w:p>
    <w:tbl>
      <w:tblPr>
        <w:tblStyle w:val="a"/>
        <w:tblW w:w="1480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845"/>
        <w:gridCol w:w="4140"/>
        <w:gridCol w:w="3255"/>
        <w:gridCol w:w="4230"/>
      </w:tblGrid>
      <w:tr w:rsidR="00D9500B" w:rsidTr="4C7FF46C" w14:paraId="56B1CB91" w14:textId="77777777">
        <w:trPr>
          <w:trHeight w:val="420"/>
          <w:jc w:val="center"/>
        </w:trPr>
        <w:tc>
          <w:tcPr>
            <w:tcW w:w="14805" w:type="dxa"/>
            <w:gridSpan w:val="5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P="4C7FF46C" w:rsidRDefault="00E53FD3" w14:paraId="56B1CB90" w14:textId="77777777" w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color w:val="D9EAD3"/>
                <w:lang w:val="fr-FR"/>
              </w:rPr>
            </w:pPr>
            <w:r w:rsidRPr="4C7FF46C" w:rsidR="00E53FD3">
              <w:rPr>
                <w:b w:val="1"/>
                <w:bCs w:val="1"/>
                <w:color w:val="D9EAD3"/>
                <w:lang w:val="fr-FR"/>
              </w:rPr>
              <w:t xml:space="preserve">PRODUITS CHIMIQUES ET </w:t>
            </w:r>
            <w:r w:rsidRPr="4C7FF46C" w:rsidR="00E53FD3">
              <w:rPr>
                <w:b w:val="1"/>
                <w:bCs w:val="1"/>
                <w:color w:val="D9EAD3"/>
                <w:lang w:val="fr-FR"/>
              </w:rPr>
              <w:t>BIOLOGIQUES,  EQUIPEMENTS</w:t>
            </w:r>
            <w:r w:rsidRPr="4C7FF46C" w:rsidR="00E53FD3">
              <w:rPr>
                <w:b w:val="1"/>
                <w:bCs w:val="1"/>
                <w:color w:val="D9EAD3"/>
                <w:lang w:val="fr-FR"/>
              </w:rPr>
              <w:t xml:space="preserve"> MEDICAUX / BIOLOGIE VÉTÉRINAIRE / Génétique moléculaire (labo)</w:t>
            </w:r>
          </w:p>
        </w:tc>
      </w:tr>
      <w:tr w:rsidR="00D9500B" w:rsidTr="4C7FF46C" w14:paraId="56B1CB97" w14:textId="77777777">
        <w:trPr>
          <w:jc w:val="center"/>
        </w:trPr>
        <w:tc>
          <w:tcPr>
            <w:tcW w:w="1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00B" w:rsidRDefault="00E53FD3" w14:paraId="56B1CB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D9EEB"/>
              </w:rPr>
            </w:pPr>
            <w:r>
              <w:rPr>
                <w:b/>
                <w:color w:val="6D9EEB"/>
              </w:rPr>
              <w:t>Référence portée générale</w:t>
            </w:r>
          </w:p>
        </w:tc>
        <w:tc>
          <w:tcPr>
            <w:tcW w:w="18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00B" w:rsidRDefault="00E53FD3" w14:paraId="56B1CB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D9EEB"/>
              </w:rPr>
            </w:pPr>
            <w:r>
              <w:rPr>
                <w:b/>
                <w:color w:val="6D9EEB"/>
              </w:rPr>
              <w:t>Objet</w:t>
            </w:r>
          </w:p>
        </w:tc>
        <w:tc>
          <w:tcPr>
            <w:tcW w:w="41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00B" w:rsidRDefault="00E53FD3" w14:paraId="56B1CB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D9EEB"/>
              </w:rPr>
            </w:pPr>
            <w:r>
              <w:rPr>
                <w:b/>
                <w:color w:val="6D9EEB"/>
              </w:rPr>
              <w:t>Caractéristiques mesurées ou recherchées</w:t>
            </w:r>
          </w:p>
        </w:tc>
        <w:tc>
          <w:tcPr>
            <w:tcW w:w="32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00B" w:rsidRDefault="00E53FD3" w14:paraId="56B1CB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D9EEB"/>
              </w:rPr>
            </w:pPr>
            <w:r>
              <w:rPr>
                <w:b/>
                <w:color w:val="6D9EEB"/>
              </w:rPr>
              <w:t>Principe de la méthode</w:t>
            </w:r>
          </w:p>
        </w:tc>
        <w:tc>
          <w:tcPr>
            <w:tcW w:w="42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500B" w:rsidRDefault="00E53FD3" w14:paraId="56B1CB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6D9EEB"/>
              </w:rPr>
            </w:pPr>
            <w:r>
              <w:rPr>
                <w:b/>
                <w:color w:val="6D9EEB"/>
              </w:rPr>
              <w:t>Référence de la méthode</w:t>
            </w:r>
          </w:p>
        </w:tc>
      </w:tr>
      <w:tr w:rsidR="00D9500B" w:rsidTr="4C7FF46C" w14:paraId="56B1CBAD" w14:textId="77777777">
        <w:trPr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98" w14:textId="43DE4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99" w14:textId="40684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9A" w14:textId="7C178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AC" w14:textId="42CEDD0C">
            <w:pPr>
              <w:widowControl w:val="0"/>
              <w:shd w:val="clear" w:color="auto" w:fill="FFFFFF"/>
              <w:spacing w:after="240" w:line="240" w:lineRule="auto"/>
              <w:jc w:val="both"/>
            </w:pPr>
          </w:p>
        </w:tc>
      </w:tr>
      <w:tr w:rsidR="00D9500B" w:rsidTr="4C7FF46C" w14:paraId="56B1CBC1" w14:textId="77777777">
        <w:trPr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AE" w14:textId="1502D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AF" w14:textId="29F04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B0" w14:textId="020B270D">
            <w:pPr>
              <w:widowControl w:val="0"/>
              <w:spacing w:line="240" w:lineRule="auto"/>
              <w:jc w:val="both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E53FD3" w14:paraId="56B1CBB5" w14:textId="215EF33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C0" w14:textId="473EE9D1">
            <w:pPr>
              <w:widowControl w:val="0"/>
              <w:shd w:val="clear" w:color="auto" w:fill="FFFFFF"/>
              <w:spacing w:after="240" w:line="240" w:lineRule="auto"/>
              <w:jc w:val="both"/>
            </w:pPr>
          </w:p>
        </w:tc>
      </w:tr>
      <w:tr w:rsidR="00D9500B" w:rsidTr="4C7FF46C" w14:paraId="56B1CBD7" w14:textId="77777777">
        <w:trPr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C2" w14:textId="539CD26A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C3" w14:textId="4240FE08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C4" w14:textId="525E445C">
            <w:pPr>
              <w:widowControl w:val="0"/>
              <w:spacing w:line="240" w:lineRule="auto"/>
              <w:jc w:val="both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CA" w14:textId="7777777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  <w:p w:rsidR="00D9500B" w:rsidRDefault="00D9500B" w14:paraId="56B1CBCB" w14:textId="7777777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D6" w14:textId="2DA144AC">
            <w:pPr>
              <w:widowControl w:val="0"/>
              <w:shd w:val="clear" w:color="auto" w:fill="FFFFFF"/>
              <w:spacing w:after="240" w:line="240" w:lineRule="auto"/>
              <w:jc w:val="both"/>
            </w:pPr>
          </w:p>
        </w:tc>
      </w:tr>
      <w:tr w:rsidR="00D9500B" w:rsidTr="4C7FF46C" w14:paraId="56B1CBEB" w14:textId="77777777">
        <w:trPr>
          <w:jc w:val="center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D8" w14:textId="1ED44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D9" w14:textId="51A87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DA" w14:textId="46249136">
            <w:pPr>
              <w:widowControl w:val="0"/>
              <w:spacing w:line="240" w:lineRule="auto"/>
              <w:jc w:val="both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DF" w14:textId="6BB241C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0B" w:rsidRDefault="00D9500B" w14:paraId="56B1CBEA" w14:textId="72768C3C">
            <w:pPr>
              <w:widowControl w:val="0"/>
              <w:shd w:val="clear" w:color="auto" w:fill="FFFFFF"/>
              <w:spacing w:after="240" w:line="240" w:lineRule="auto"/>
              <w:jc w:val="both"/>
            </w:pPr>
          </w:p>
        </w:tc>
      </w:tr>
    </w:tbl>
    <w:p w:rsidR="00D9500B" w:rsidRDefault="00D9500B" w14:paraId="56B1CBEC" w14:textId="77777777"/>
    <w:p w:rsidR="00B8030A" w:rsidRDefault="00B8030A" w14:paraId="1CA058A2" w14:textId="77777777"/>
    <w:sectPr w:rsidR="00B8030A">
      <w:foot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  <w:headerReference w:type="default" r:id="R66149493e56c4f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5E3C" w:rsidRDefault="00735E3C" w14:paraId="429121B3" w14:textId="77777777">
      <w:pPr>
        <w:spacing w:line="240" w:lineRule="auto"/>
      </w:pPr>
      <w:r>
        <w:separator/>
      </w:r>
    </w:p>
  </w:endnote>
  <w:endnote w:type="continuationSeparator" w:id="0">
    <w:p w:rsidR="00735E3C" w:rsidRDefault="00735E3C" w14:paraId="65CB4B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00B" w:rsidRDefault="00CD0041" w14:paraId="56B1CBEE" w14:textId="4A83FD53">
    <w:pPr>
      <w:jc w:val="right"/>
    </w:pPr>
    <w:r w:rsidRPr="00CD2F08">
      <w:rPr>
        <w:rFonts w:ascii="Roboto" w:hAnsi="Roboto"/>
        <w:b/>
        <w:bCs/>
      </w:rPr>
      <w:t>GDB_FORM_</w:t>
    </w:r>
    <w:r w:rsidRPr="00CD2F08" w:rsidR="00CD2F08">
      <w:rPr>
        <w:rFonts w:ascii="Roboto" w:hAnsi="Roboto"/>
        <w:b/>
        <w:bCs/>
      </w:rPr>
      <w:t>67_Portée détaillée v1.0</w:t>
    </w:r>
    <w:r w:rsidRPr="00CD2F08">
      <w:rPr>
        <w:rFonts w:ascii="Roboto" w:hAnsi="Roboto"/>
        <w:b/>
        <w:bCs/>
      </w:rPr>
      <w:ptab w:alignment="center" w:relativeTo="margin" w:leader="none"/>
    </w:r>
    <w:r>
      <w:ptab w:alignment="right" w:relativeTo="margin" w:leader="none"/>
    </w:r>
    <w:r w:rsidR="00CD2F08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5E3C" w:rsidRDefault="00735E3C" w14:paraId="77025E85" w14:textId="77777777">
      <w:pPr>
        <w:spacing w:line="240" w:lineRule="auto"/>
      </w:pPr>
      <w:r>
        <w:separator/>
      </w:r>
    </w:p>
  </w:footnote>
  <w:footnote w:type="continuationSeparator" w:id="0">
    <w:p w:rsidR="00735E3C" w:rsidRDefault="00735E3C" w14:paraId="2C175F34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1E8D7391" w:rsidTr="1E8D7391" w14:paraId="0105F08A">
      <w:trPr>
        <w:trHeight w:val="300"/>
      </w:trPr>
      <w:tc>
        <w:tcPr>
          <w:tcW w:w="4650" w:type="dxa"/>
          <w:tcMar/>
        </w:tcPr>
        <w:p w:rsidR="1E8D7391" w:rsidP="1E8D7391" w:rsidRDefault="1E8D7391" w14:paraId="7368045D" w14:textId="70361D04">
          <w:pPr>
            <w:pStyle w:val="En-tte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1E8D7391" w:rsidP="1E8D7391" w:rsidRDefault="1E8D7391" w14:paraId="3BCEED8C" w14:textId="5A9C64D9">
          <w:pPr>
            <w:pStyle w:val="En-tte"/>
            <w:bidi w:val="0"/>
            <w:jc w:val="center"/>
          </w:pPr>
        </w:p>
      </w:tc>
      <w:tc>
        <w:tcPr>
          <w:tcW w:w="4650" w:type="dxa"/>
          <w:tcMar/>
        </w:tcPr>
        <w:p w:rsidR="1E8D7391" w:rsidP="1E8D7391" w:rsidRDefault="1E8D7391" w14:paraId="28D1BBD0" w14:textId="4E0D9CF9">
          <w:pPr>
            <w:pStyle w:val="En-tte"/>
            <w:bidi w:val="0"/>
            <w:ind w:right="-115"/>
            <w:jc w:val="right"/>
          </w:pPr>
        </w:p>
      </w:tc>
    </w:tr>
  </w:tbl>
  <w:p w:rsidR="1E8D7391" w:rsidP="1E8D7391" w:rsidRDefault="1E8D7391" w14:paraId="4BC4212D" w14:textId="2AFD7CE5">
    <w:pPr>
      <w:pStyle w:val="En-tt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0B"/>
    <w:rsid w:val="000A7698"/>
    <w:rsid w:val="003F734D"/>
    <w:rsid w:val="00735E3C"/>
    <w:rsid w:val="00914924"/>
    <w:rsid w:val="00B762C6"/>
    <w:rsid w:val="00B8030A"/>
    <w:rsid w:val="00CD0041"/>
    <w:rsid w:val="00CD2F08"/>
    <w:rsid w:val="00D9500B"/>
    <w:rsid w:val="00E53FD3"/>
    <w:rsid w:val="00E91E25"/>
    <w:rsid w:val="1E8D7391"/>
    <w:rsid w:val="4C7FF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1CB8E"/>
  <w15:docId w15:val="{C3C44CC7-1E50-46CE-8F4A-F88E1634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D0041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D0041"/>
  </w:style>
  <w:style w:type="paragraph" w:styleId="Pieddepage">
    <w:name w:val="footer"/>
    <w:basedOn w:val="Normal"/>
    <w:link w:val="PieddepageCar"/>
    <w:uiPriority w:val="99"/>
    <w:unhideWhenUsed/>
    <w:rsid w:val="00CD0041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D00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header" Target="header.xml" Id="R66149493e56c4f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eate a new document." ma:contentTypeScope="" ma:versionID="b2bc19675c8462c3e17b37f10c0477ee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fa888f6e1d3016bda703e62c8fbdbab8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>Christophe AUDEBERT</DisplayName>
        <AccountId>6</AccountId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89A252-1933-4910-8768-F3B0C581222B}"/>
</file>

<file path=customXml/itemProps2.xml><?xml version="1.0" encoding="utf-8"?>
<ds:datastoreItem xmlns:ds="http://schemas.openxmlformats.org/officeDocument/2006/customXml" ds:itemID="{3D2923CB-8425-4A32-8216-3CBBAE2EC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CDA00-BCF8-4CDC-BD4C-4506753CC227}">
  <ds:schemaRefs>
    <ds:schemaRef ds:uri="http://schemas.microsoft.com/office/2006/metadata/properties"/>
    <ds:schemaRef ds:uri="http://schemas.microsoft.com/office/infopath/2007/PartnerControls"/>
    <ds:schemaRef ds:uri="82b8d2fe-584e-491d-ab11-5bb092808c8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Karine LE ROUX</cp:lastModifiedBy>
  <cp:revision>10</cp:revision>
  <dcterms:created xsi:type="dcterms:W3CDTF">2023-07-04T14:07:00Z</dcterms:created>
  <dcterms:modified xsi:type="dcterms:W3CDTF">2024-09-26T12:42:57Z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5900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