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437"/>
        <w:tblOverlap w:val="never"/>
        <w:tblW w:w="140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9"/>
      </w:tblGrid>
      <w:tr w:rsidR="00AD1547" w:rsidRPr="00AD1547" w:rsidTr="00047883">
        <w:trPr>
          <w:trHeight w:val="693"/>
        </w:trPr>
        <w:tc>
          <w:tcPr>
            <w:tcW w:w="1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547" w:rsidRPr="00AD1547" w:rsidRDefault="00AD1547" w:rsidP="00F22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C123A">
              <w:rPr>
                <w:b/>
                <w:color w:val="C45911" w:themeColor="accent2" w:themeShade="BF"/>
                <w:sz w:val="28"/>
                <w:szCs w:val="28"/>
              </w:rPr>
              <w:t>Proyecto de investigación: Implementación de una plataforma tecnológica que facilite el uso de técnicas Didácticas</w:t>
            </w:r>
            <w:r w:rsidR="009C123A">
              <w:rPr>
                <w:b/>
                <w:color w:val="C45911" w:themeColor="accent2" w:themeShade="BF"/>
                <w:sz w:val="28"/>
                <w:szCs w:val="28"/>
              </w:rPr>
              <w:t xml:space="preserve"> Activas</w:t>
            </w:r>
            <w:r w:rsidRPr="009C123A">
              <w:rPr>
                <w:b/>
                <w:color w:val="C45911" w:themeColor="accent2" w:themeShade="BF"/>
                <w:sz w:val="28"/>
                <w:szCs w:val="28"/>
              </w:rPr>
              <w:t xml:space="preserve"> para mejorar la práctica pedagógica del Instructor SENA</w:t>
            </w:r>
          </w:p>
        </w:tc>
      </w:tr>
      <w:tr w:rsidR="00AD1547" w:rsidRPr="00AD1547" w:rsidTr="00047883">
        <w:trPr>
          <w:trHeight w:val="416"/>
        </w:trPr>
        <w:tc>
          <w:tcPr>
            <w:tcW w:w="1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547" w:rsidRPr="00AD1547" w:rsidRDefault="00AD1547" w:rsidP="0012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FICHA T</w:t>
            </w:r>
            <w:r w:rsidR="008367E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CNICA DID</w:t>
            </w:r>
            <w:r w:rsidR="006103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Á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CTICA ACTIVA: </w:t>
            </w:r>
            <w:r w:rsidR="00AF2B99" w:rsidRPr="00BF234A"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  <w:t>JOLTS</w:t>
            </w:r>
            <w:r w:rsidR="00AF2B9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1A438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MOTIVADORES </w:t>
            </w:r>
            <w:bookmarkStart w:id="0" w:name="_GoBack"/>
            <w:bookmarkEnd w:id="0"/>
            <w:r w:rsidR="00AF2B9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 JUEGOS RÁPIDOS DE CONCENTRACIÓN)</w:t>
            </w:r>
            <w:r w:rsidR="00A148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7522D3" w:rsidRPr="00AD1547" w:rsidTr="00047883">
        <w:trPr>
          <w:trHeight w:val="416"/>
        </w:trPr>
        <w:tc>
          <w:tcPr>
            <w:tcW w:w="1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D3" w:rsidRDefault="00BF234A" w:rsidP="00752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F234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JOLTS:</w:t>
            </w:r>
            <w:r w:rsidR="007B4B5D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 xml:space="preserve">  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Juegos cortos, que se realizan en cualquier momento de la sesión de aprendizaje y que ayudan a que haya interacción y movimiento físico y cognitivo.  Thiagi, 2017. Traducido y a</w:t>
            </w:r>
            <w:r w:rsidR="007B4B5D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daptado por D. Cajas, 2020)</w:t>
            </w:r>
          </w:p>
        </w:tc>
      </w:tr>
    </w:tbl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505"/>
        <w:gridCol w:w="2165"/>
        <w:gridCol w:w="1866"/>
        <w:gridCol w:w="1689"/>
        <w:gridCol w:w="1782"/>
        <w:gridCol w:w="1604"/>
        <w:gridCol w:w="3423"/>
      </w:tblGrid>
      <w:tr w:rsidR="00BF234A" w:rsidTr="007522D3">
        <w:tc>
          <w:tcPr>
            <w:tcW w:w="1508" w:type="dxa"/>
          </w:tcPr>
          <w:p w:rsidR="00D75F1C" w:rsidRDefault="00D75F1C" w:rsidP="00F03706">
            <w:r>
              <w:t>OBJETIVO</w:t>
            </w:r>
          </w:p>
        </w:tc>
        <w:tc>
          <w:tcPr>
            <w:tcW w:w="2165" w:type="dxa"/>
          </w:tcPr>
          <w:p w:rsidR="00D75F1C" w:rsidRDefault="00D75F1C" w:rsidP="00F03706">
            <w:r>
              <w:t>COMPONENTE</w:t>
            </w:r>
          </w:p>
        </w:tc>
        <w:tc>
          <w:tcPr>
            <w:tcW w:w="1866" w:type="dxa"/>
          </w:tcPr>
          <w:p w:rsidR="00D75F1C" w:rsidRDefault="00D75F1C" w:rsidP="00F03706">
            <w:r>
              <w:t>REQUERIMIENTOS</w:t>
            </w:r>
          </w:p>
        </w:tc>
        <w:tc>
          <w:tcPr>
            <w:tcW w:w="1694" w:type="dxa"/>
          </w:tcPr>
          <w:p w:rsidR="00D75F1C" w:rsidRDefault="00D75F1C" w:rsidP="00F03706">
            <w:r>
              <w:t>ALISTAMIENTO</w:t>
            </w:r>
          </w:p>
        </w:tc>
        <w:tc>
          <w:tcPr>
            <w:tcW w:w="1670" w:type="dxa"/>
          </w:tcPr>
          <w:p w:rsidR="00D75F1C" w:rsidRDefault="00D75F1C" w:rsidP="00F03706">
            <w:r>
              <w:t xml:space="preserve">DESARROLLO </w:t>
            </w:r>
          </w:p>
        </w:tc>
        <w:tc>
          <w:tcPr>
            <w:tcW w:w="1609" w:type="dxa"/>
          </w:tcPr>
          <w:p w:rsidR="00D75F1C" w:rsidRDefault="00D75F1C" w:rsidP="00F03706">
            <w:r>
              <w:t>DLLO COGNITIVO</w:t>
            </w:r>
          </w:p>
        </w:tc>
        <w:tc>
          <w:tcPr>
            <w:tcW w:w="3522" w:type="dxa"/>
          </w:tcPr>
          <w:p w:rsidR="00D75F1C" w:rsidRDefault="00D75F1C" w:rsidP="00F03706">
            <w:r>
              <w:t>ENLACE</w:t>
            </w:r>
          </w:p>
        </w:tc>
      </w:tr>
      <w:tr w:rsidR="00BF234A" w:rsidTr="007522D3">
        <w:tc>
          <w:tcPr>
            <w:tcW w:w="1508" w:type="dxa"/>
          </w:tcPr>
          <w:p w:rsidR="0046233E" w:rsidRDefault="00BF234A" w:rsidP="00F03706">
            <w:r>
              <w:t>Estimular el pensamiento mediante reflexión e introspección de manera lúdica interactiva y breve durante una sesión de aprendizaje</w:t>
            </w:r>
          </w:p>
        </w:tc>
        <w:tc>
          <w:tcPr>
            <w:tcW w:w="2165" w:type="dxa"/>
          </w:tcPr>
          <w:p w:rsidR="00CE642F" w:rsidRDefault="007522D3" w:rsidP="0046233E">
            <w:r>
              <w:t>REFLEXIÓN INICIAL</w:t>
            </w:r>
          </w:p>
          <w:p w:rsidR="007522D3" w:rsidRDefault="007522D3" w:rsidP="0046233E">
            <w:r>
              <w:t>CONTEXTUALIZACIÓN</w:t>
            </w:r>
            <w:r w:rsidR="00BF234A">
              <w:t xml:space="preserve"> APROPIACIÓN DEL CONOCIMIENTO</w:t>
            </w:r>
          </w:p>
          <w:p w:rsidR="00BF234A" w:rsidRDefault="00BF234A" w:rsidP="0046233E">
            <w:r>
              <w:t>TRANSFERENCIA DEL CONOCIMIENTO</w:t>
            </w:r>
          </w:p>
          <w:p w:rsidR="0046233E" w:rsidRDefault="0046233E" w:rsidP="0046233E"/>
        </w:tc>
        <w:tc>
          <w:tcPr>
            <w:tcW w:w="1866" w:type="dxa"/>
          </w:tcPr>
          <w:p w:rsidR="00D75F1C" w:rsidRDefault="00D75F1C" w:rsidP="00F03706">
            <w:r>
              <w:t>Guía de aprendizjaje y RA del día.</w:t>
            </w:r>
          </w:p>
          <w:p w:rsidR="00795078" w:rsidRDefault="00D6148F" w:rsidP="007522D3">
            <w:r>
              <w:t>.</w:t>
            </w:r>
            <w:r w:rsidR="006103B3">
              <w:t xml:space="preserve"> </w:t>
            </w:r>
            <w:r w:rsidR="007522D3">
              <w:t>Espacio amplio, preferiblemente al aire libre</w:t>
            </w:r>
            <w:r w:rsidR="002C59C0">
              <w:t>.</w:t>
            </w:r>
          </w:p>
          <w:p w:rsidR="007522D3" w:rsidRDefault="007522D3" w:rsidP="00BF234A">
            <w:r>
              <w:t xml:space="preserve">. </w:t>
            </w:r>
            <w:r w:rsidR="00BF234A">
              <w:t xml:space="preserve">Elementos según el </w:t>
            </w:r>
            <w:r w:rsidR="00BF234A" w:rsidRPr="00BF234A">
              <w:rPr>
                <w:i/>
              </w:rPr>
              <w:t>jolt</w:t>
            </w:r>
            <w:r w:rsidR="00BF234A">
              <w:rPr>
                <w:i/>
              </w:rPr>
              <w:t xml:space="preserve"> </w:t>
            </w:r>
            <w:r w:rsidR="00A14890">
              <w:rPr>
                <w:i/>
              </w:rPr>
              <w:t xml:space="preserve"> o motivador </w:t>
            </w:r>
            <w:r w:rsidR="00BF234A" w:rsidRPr="00BF234A">
              <w:t>seleccionado</w:t>
            </w:r>
          </w:p>
        </w:tc>
        <w:tc>
          <w:tcPr>
            <w:tcW w:w="1694" w:type="dxa"/>
          </w:tcPr>
          <w:p w:rsidR="00D75F1C" w:rsidRDefault="00D75F1C" w:rsidP="00F03706">
            <w:r>
              <w:t>Prepare su guía como usualmente lo hace</w:t>
            </w:r>
          </w:p>
          <w:p w:rsidR="00BF234A" w:rsidRDefault="00BF234A" w:rsidP="00BF234A">
            <w:r>
              <w:t xml:space="preserve">. Elija uno o varios </w:t>
            </w:r>
            <w:r w:rsidRPr="00BF234A">
              <w:rPr>
                <w:i/>
              </w:rPr>
              <w:t xml:space="preserve"> jolt</w:t>
            </w:r>
            <w:r w:rsidR="002379AF">
              <w:t xml:space="preserve">  </w:t>
            </w:r>
            <w:r>
              <w:t>que se ajusten al RA que va a tratar en la sesión.</w:t>
            </w:r>
          </w:p>
          <w:p w:rsidR="00BF234A" w:rsidRDefault="00BF234A" w:rsidP="00BF234A">
            <w:r>
              <w:t xml:space="preserve">.  Estudie con detalle el desarrollo del </w:t>
            </w:r>
            <w:r w:rsidRPr="00BF234A">
              <w:rPr>
                <w:i/>
              </w:rPr>
              <w:t>jolt</w:t>
            </w:r>
            <w:r>
              <w:rPr>
                <w:i/>
              </w:rPr>
              <w:t xml:space="preserve"> </w:t>
            </w:r>
            <w:r>
              <w:t>asegurese de que lo hace como está previsto.</w:t>
            </w:r>
          </w:p>
          <w:p w:rsidR="00BF234A" w:rsidRPr="00BF234A" w:rsidRDefault="00BF234A" w:rsidP="00BF234A"/>
          <w:p w:rsidR="006103B3" w:rsidRDefault="007522D3" w:rsidP="00D22628">
            <w:r>
              <w:t xml:space="preserve"> </w:t>
            </w:r>
          </w:p>
        </w:tc>
        <w:tc>
          <w:tcPr>
            <w:tcW w:w="1670" w:type="dxa"/>
          </w:tcPr>
          <w:p w:rsidR="006103B3" w:rsidRDefault="006103B3" w:rsidP="00BB2533">
            <w:r>
              <w:t>Inicie su sesión de formación como usualmente lo hace</w:t>
            </w:r>
            <w:r w:rsidR="00062F6A">
              <w:t>.</w:t>
            </w:r>
          </w:p>
          <w:p w:rsidR="002C59C0" w:rsidRDefault="007522D3" w:rsidP="007522D3">
            <w:r>
              <w:t xml:space="preserve">.  </w:t>
            </w:r>
            <w:r w:rsidR="00BF234A">
              <w:t xml:space="preserve">En el momento en que lo considere oportuno, detenga la sesión y proponga el </w:t>
            </w:r>
            <w:r w:rsidR="00BF234A" w:rsidRPr="00BF234A">
              <w:rPr>
                <w:i/>
              </w:rPr>
              <w:t>jolt</w:t>
            </w:r>
            <w:r w:rsidR="00BF234A">
              <w:t xml:space="preserve"> sin explicar nada al grupo.  </w:t>
            </w:r>
          </w:p>
          <w:p w:rsidR="00BF234A" w:rsidRDefault="00BF234A" w:rsidP="007522D3">
            <w:r>
              <w:t xml:space="preserve">. Dé las instrucciones correspondientes y espere el tiempo necesario para que los aprendices encuentren </w:t>
            </w:r>
            <w:r>
              <w:lastRenderedPageBreak/>
              <w:t>solución o reflexionen.</w:t>
            </w:r>
          </w:p>
          <w:p w:rsidR="00BF234A" w:rsidRDefault="00BF234A" w:rsidP="007522D3">
            <w:r>
              <w:t xml:space="preserve">.  Establezca la relación entre el </w:t>
            </w:r>
            <w:r w:rsidRPr="00BF234A">
              <w:rPr>
                <w:i/>
              </w:rPr>
              <w:t>jolt</w:t>
            </w:r>
            <w:r>
              <w:t xml:space="preserve"> y los RA en proceso, estimulando el pensamiento lateral y el rompimiento de esquemas.</w:t>
            </w:r>
          </w:p>
          <w:p w:rsidR="00BF234A" w:rsidRDefault="00BF234A" w:rsidP="007522D3">
            <w:r>
              <w:t xml:space="preserve">. Evite hacer mofa de los errores, solo mencione el ejercicio.  </w:t>
            </w:r>
          </w:p>
        </w:tc>
        <w:tc>
          <w:tcPr>
            <w:tcW w:w="1609" w:type="dxa"/>
          </w:tcPr>
          <w:p w:rsidR="00D75F1C" w:rsidRPr="0030532C" w:rsidRDefault="00D75F1C" w:rsidP="00F03706">
            <w:r w:rsidRPr="0030532C">
              <w:lastRenderedPageBreak/>
              <w:t>Creatividad</w:t>
            </w:r>
          </w:p>
          <w:p w:rsidR="00D75F1C" w:rsidRPr="0030532C" w:rsidRDefault="00D75F1C" w:rsidP="00F03706">
            <w:r w:rsidRPr="0030532C">
              <w:t>Comprensión</w:t>
            </w:r>
          </w:p>
          <w:p w:rsidR="00D75F1C" w:rsidRPr="0030532C" w:rsidRDefault="00D75F1C" w:rsidP="00F03706">
            <w:r w:rsidRPr="0030532C">
              <w:t>Análisis</w:t>
            </w:r>
          </w:p>
          <w:p w:rsidR="00062F6A" w:rsidRPr="0030532C" w:rsidRDefault="00062F6A" w:rsidP="00F03706">
            <w:r w:rsidRPr="0030532C">
              <w:t>Reflexión</w:t>
            </w:r>
            <w:r w:rsidR="007522D3" w:rsidRPr="0030532C">
              <w:t xml:space="preserve"> consciente estructurada</w:t>
            </w:r>
          </w:p>
          <w:p w:rsidR="00BB2533" w:rsidRPr="0030532C" w:rsidRDefault="007522D3" w:rsidP="00F03706">
            <w:r w:rsidRPr="0030532C">
              <w:t>Comunicación</w:t>
            </w:r>
          </w:p>
          <w:p w:rsidR="007522D3" w:rsidRDefault="007522D3" w:rsidP="00F03706"/>
          <w:p w:rsidR="0096270C" w:rsidRDefault="0096270C" w:rsidP="00370FE3"/>
        </w:tc>
        <w:tc>
          <w:tcPr>
            <w:tcW w:w="3522" w:type="dxa"/>
          </w:tcPr>
          <w:p w:rsidR="00BF234A" w:rsidRPr="00C24722" w:rsidRDefault="007522D3" w:rsidP="00BF234A">
            <w:pPr>
              <w:rPr>
                <w:color w:val="5B9BD5" w:themeColor="accent1"/>
                <w:sz w:val="15"/>
                <w:szCs w:val="15"/>
              </w:rPr>
            </w:pPr>
            <w:r>
              <w:rPr>
                <w:color w:val="5B9BD5" w:themeColor="accent1"/>
                <w:sz w:val="15"/>
                <w:szCs w:val="15"/>
              </w:rPr>
              <w:t>ANEXO</w:t>
            </w:r>
            <w:r w:rsidR="002C59C0">
              <w:rPr>
                <w:color w:val="5B9BD5" w:themeColor="accent1"/>
                <w:sz w:val="15"/>
                <w:szCs w:val="15"/>
              </w:rPr>
              <w:t>:</w:t>
            </w:r>
            <w:r w:rsidR="00BF234A">
              <w:rPr>
                <w:color w:val="5B9BD5" w:themeColor="accent1"/>
                <w:sz w:val="15"/>
                <w:szCs w:val="15"/>
              </w:rPr>
              <w:t xml:space="preserve"> </w:t>
            </w:r>
            <w:r w:rsidR="00BF234A" w:rsidRPr="00BF234A">
              <w:rPr>
                <w:i/>
                <w:color w:val="5B9BD5" w:themeColor="accent1"/>
                <w:sz w:val="15"/>
                <w:szCs w:val="15"/>
              </w:rPr>
              <w:t>JOLTS</w:t>
            </w:r>
          </w:p>
          <w:p w:rsidR="00C24722" w:rsidRPr="0030532C" w:rsidRDefault="00C24722" w:rsidP="00F03706">
            <w:pPr>
              <w:rPr>
                <w:color w:val="5B9BD5" w:themeColor="accent1"/>
                <w:sz w:val="15"/>
                <w:szCs w:val="15"/>
                <w:lang w:val="es-ES"/>
              </w:rPr>
            </w:pPr>
          </w:p>
        </w:tc>
      </w:tr>
    </w:tbl>
    <w:p w:rsidR="001B6C23" w:rsidRDefault="001B6C23" w:rsidP="00BB2533"/>
    <w:p w:rsidR="001B6C23" w:rsidRPr="00950F97" w:rsidRDefault="001B6C23" w:rsidP="00BB253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3"/>
        <w:gridCol w:w="2404"/>
        <w:gridCol w:w="2551"/>
        <w:gridCol w:w="2688"/>
      </w:tblGrid>
      <w:tr w:rsidR="000356D8" w:rsidTr="00587D7B">
        <w:trPr>
          <w:jc w:val="center"/>
        </w:trPr>
        <w:tc>
          <w:tcPr>
            <w:tcW w:w="4543" w:type="dxa"/>
            <w:shd w:val="clear" w:color="auto" w:fill="E2EFD9" w:themeFill="accent6" w:themeFillTint="33"/>
          </w:tcPr>
          <w:p w:rsidR="000356D8" w:rsidRPr="00587D7B" w:rsidRDefault="000356D8" w:rsidP="00D40954">
            <w:pPr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587D7B">
              <w:rPr>
                <w:color w:val="C45911" w:themeColor="accent2" w:themeShade="BF"/>
                <w:sz w:val="16"/>
                <w:szCs w:val="16"/>
              </w:rPr>
              <w:t xml:space="preserve">INFORMACIÓN </w:t>
            </w:r>
            <w:r w:rsidR="00B75BDE">
              <w:rPr>
                <w:color w:val="C45911" w:themeColor="accent2" w:themeShade="BF"/>
                <w:sz w:val="16"/>
                <w:szCs w:val="16"/>
              </w:rPr>
              <w:t xml:space="preserve">GENERAL </w:t>
            </w:r>
            <w:r w:rsidRPr="00587D7B">
              <w:rPr>
                <w:color w:val="C45911" w:themeColor="accent2" w:themeShade="BF"/>
                <w:sz w:val="16"/>
                <w:szCs w:val="16"/>
              </w:rPr>
              <w:t>DEL PROYECTO DE INVESTIGACIÓN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:rsidR="000356D8" w:rsidRPr="00587D7B" w:rsidRDefault="000356D8" w:rsidP="00D40954">
            <w:pPr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587D7B">
              <w:rPr>
                <w:color w:val="C45911" w:themeColor="accent2" w:themeShade="BF"/>
                <w:sz w:val="16"/>
                <w:szCs w:val="16"/>
              </w:rPr>
              <w:t>AUTORES</w:t>
            </w:r>
            <w:r w:rsidR="00DC77B6">
              <w:rPr>
                <w:color w:val="C45911" w:themeColor="accent2" w:themeShade="BF"/>
                <w:sz w:val="16"/>
                <w:szCs w:val="16"/>
              </w:rPr>
              <w:t xml:space="preserve"> 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0356D8" w:rsidRPr="00587D7B" w:rsidRDefault="000356D8" w:rsidP="00D40954">
            <w:pPr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587D7B">
              <w:rPr>
                <w:color w:val="C45911" w:themeColor="accent2" w:themeShade="BF"/>
                <w:sz w:val="16"/>
                <w:szCs w:val="16"/>
              </w:rPr>
              <w:t>ROL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:rsidR="000356D8" w:rsidRPr="00587D7B" w:rsidRDefault="000356D8" w:rsidP="00D40954">
            <w:pPr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587D7B">
              <w:rPr>
                <w:color w:val="C45911" w:themeColor="accent2" w:themeShade="BF"/>
                <w:sz w:val="16"/>
                <w:szCs w:val="16"/>
              </w:rPr>
              <w:t>CONTACTO</w:t>
            </w:r>
          </w:p>
        </w:tc>
      </w:tr>
      <w:tr w:rsidR="000356D8" w:rsidTr="004F39C3">
        <w:trPr>
          <w:jc w:val="center"/>
        </w:trPr>
        <w:tc>
          <w:tcPr>
            <w:tcW w:w="4543" w:type="dxa"/>
          </w:tcPr>
          <w:p w:rsidR="000356D8" w:rsidRDefault="00E63010" w:rsidP="00E630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Vigencia de ejecución: 2020</w:t>
            </w:r>
          </w:p>
        </w:tc>
        <w:tc>
          <w:tcPr>
            <w:tcW w:w="2404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DORIS MATILDE ORDOÑEZ LASO</w:t>
            </w:r>
          </w:p>
        </w:tc>
        <w:tc>
          <w:tcPr>
            <w:tcW w:w="2551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INSTRUCTOR </w:t>
            </w:r>
            <w:r w:rsidR="00DC77B6">
              <w:rPr>
                <w:sz w:val="16"/>
                <w:szCs w:val="16"/>
              </w:rPr>
              <w:t xml:space="preserve">INVESTIGADOR </w:t>
            </w:r>
            <w:r>
              <w:rPr>
                <w:sz w:val="16"/>
                <w:szCs w:val="16"/>
              </w:rPr>
              <w:t>AREA SISTEMAS</w:t>
            </w:r>
          </w:p>
        </w:tc>
        <w:tc>
          <w:tcPr>
            <w:tcW w:w="2688" w:type="dxa"/>
            <w:vAlign w:val="center"/>
          </w:tcPr>
          <w:p w:rsidR="000356D8" w:rsidRDefault="00F830B2" w:rsidP="004F39C3">
            <w:pPr>
              <w:rPr>
                <w:sz w:val="16"/>
                <w:szCs w:val="16"/>
              </w:rPr>
            </w:pPr>
            <w:hyperlink r:id="rId7" w:history="1">
              <w:r w:rsidR="000356D8" w:rsidRPr="00BC6A8C">
                <w:rPr>
                  <w:rStyle w:val="Hipervnculo"/>
                  <w:sz w:val="16"/>
                  <w:szCs w:val="16"/>
                </w:rPr>
                <w:t>dordonezl@sena.edu.co</w:t>
              </w:r>
            </w:hyperlink>
          </w:p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3015442579</w:t>
            </w:r>
          </w:p>
        </w:tc>
      </w:tr>
      <w:tr w:rsidR="000356D8" w:rsidTr="004F39C3">
        <w:trPr>
          <w:jc w:val="center"/>
        </w:trPr>
        <w:tc>
          <w:tcPr>
            <w:tcW w:w="4543" w:type="dxa"/>
          </w:tcPr>
          <w:p w:rsidR="000356D8" w:rsidRDefault="00587D7B" w:rsidP="00E630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Centro de Formación: AGROPECUARIO, REGIONAL CAUCA-POPAYAN</w:t>
            </w:r>
          </w:p>
        </w:tc>
        <w:tc>
          <w:tcPr>
            <w:tcW w:w="2404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XIMENA MUÑOZ CHACON</w:t>
            </w:r>
          </w:p>
        </w:tc>
        <w:tc>
          <w:tcPr>
            <w:tcW w:w="2551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INSTRUCTOR </w:t>
            </w:r>
            <w:r w:rsidR="00DC77B6">
              <w:rPr>
                <w:sz w:val="16"/>
                <w:szCs w:val="16"/>
              </w:rPr>
              <w:t xml:space="preserve"> INVESTIGADOR </w:t>
            </w:r>
            <w:r>
              <w:rPr>
                <w:sz w:val="16"/>
                <w:szCs w:val="16"/>
              </w:rPr>
              <w:t>AREA PECUARIA-PEDAGOGIA</w:t>
            </w:r>
          </w:p>
        </w:tc>
        <w:tc>
          <w:tcPr>
            <w:tcW w:w="2688" w:type="dxa"/>
            <w:vAlign w:val="center"/>
          </w:tcPr>
          <w:p w:rsidR="000356D8" w:rsidRDefault="00F830B2" w:rsidP="004F39C3">
            <w:pPr>
              <w:rPr>
                <w:sz w:val="16"/>
                <w:szCs w:val="16"/>
              </w:rPr>
            </w:pPr>
            <w:hyperlink r:id="rId8" w:history="1">
              <w:r w:rsidR="000356D8" w:rsidRPr="00BC6A8C">
                <w:rPr>
                  <w:rStyle w:val="Hipervnculo"/>
                  <w:sz w:val="16"/>
                  <w:szCs w:val="16"/>
                </w:rPr>
                <w:t>xmunoz@sena.edu.co</w:t>
              </w:r>
            </w:hyperlink>
          </w:p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3136027890</w:t>
            </w:r>
          </w:p>
        </w:tc>
      </w:tr>
      <w:tr w:rsidR="000356D8" w:rsidTr="004F39C3">
        <w:trPr>
          <w:jc w:val="center"/>
        </w:trPr>
        <w:tc>
          <w:tcPr>
            <w:tcW w:w="4543" w:type="dxa"/>
          </w:tcPr>
          <w:p w:rsidR="000356D8" w:rsidRDefault="0034641D" w:rsidP="00E630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Beneficiarios: Instructores </w:t>
            </w:r>
            <w:r w:rsidR="006173C2">
              <w:rPr>
                <w:sz w:val="16"/>
                <w:szCs w:val="16"/>
              </w:rPr>
              <w:t xml:space="preserve"> FPI </w:t>
            </w:r>
            <w:r w:rsidR="003C6726">
              <w:rPr>
                <w:sz w:val="16"/>
                <w:szCs w:val="16"/>
              </w:rPr>
              <w:t xml:space="preserve">SENA </w:t>
            </w:r>
            <w:r>
              <w:rPr>
                <w:sz w:val="16"/>
                <w:szCs w:val="16"/>
              </w:rPr>
              <w:t>a nivel nacional</w:t>
            </w:r>
          </w:p>
        </w:tc>
        <w:tc>
          <w:tcPr>
            <w:tcW w:w="2404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CLAUDIA CECILIA PERAFAN PAZ</w:t>
            </w:r>
          </w:p>
        </w:tc>
        <w:tc>
          <w:tcPr>
            <w:tcW w:w="2551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INSTRUCTOR </w:t>
            </w:r>
            <w:r w:rsidR="00DC77B6">
              <w:rPr>
                <w:sz w:val="16"/>
                <w:szCs w:val="16"/>
              </w:rPr>
              <w:t xml:space="preserve">INVESTIGADOR </w:t>
            </w:r>
            <w:r>
              <w:rPr>
                <w:sz w:val="16"/>
                <w:szCs w:val="16"/>
              </w:rPr>
              <w:t>AREA ADMINISTRACIÓN</w:t>
            </w:r>
          </w:p>
        </w:tc>
        <w:tc>
          <w:tcPr>
            <w:tcW w:w="2688" w:type="dxa"/>
            <w:vAlign w:val="center"/>
          </w:tcPr>
          <w:p w:rsidR="000356D8" w:rsidRDefault="00F830B2" w:rsidP="004F39C3">
            <w:pPr>
              <w:rPr>
                <w:sz w:val="16"/>
                <w:szCs w:val="16"/>
              </w:rPr>
            </w:pPr>
            <w:hyperlink r:id="rId9" w:history="1">
              <w:r w:rsidR="000356D8" w:rsidRPr="00BC6A8C">
                <w:rPr>
                  <w:rStyle w:val="Hipervnculo"/>
                  <w:sz w:val="16"/>
                  <w:szCs w:val="16"/>
                </w:rPr>
                <w:t>cperafan@sena.edu.co</w:t>
              </w:r>
            </w:hyperlink>
          </w:p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3013715977</w:t>
            </w:r>
          </w:p>
        </w:tc>
      </w:tr>
      <w:tr w:rsidR="000356D8" w:rsidTr="004F39C3">
        <w:trPr>
          <w:jc w:val="center"/>
        </w:trPr>
        <w:tc>
          <w:tcPr>
            <w:tcW w:w="4543" w:type="dxa"/>
          </w:tcPr>
          <w:p w:rsidR="00D20DD2" w:rsidRPr="00D20DD2" w:rsidRDefault="00D20DD2" w:rsidP="00E63010">
            <w:pPr>
              <w:jc w:val="both"/>
              <w:rPr>
                <w:b/>
                <w:sz w:val="16"/>
                <w:szCs w:val="16"/>
                <w:u w:val="single"/>
              </w:rPr>
            </w:pPr>
            <w:r w:rsidRPr="00D20DD2">
              <w:rPr>
                <w:b/>
                <w:sz w:val="16"/>
                <w:szCs w:val="16"/>
                <w:u w:val="single"/>
              </w:rPr>
              <w:t>RESULTADOS FINALES:</w:t>
            </w:r>
          </w:p>
          <w:p w:rsidR="00D20DD2" w:rsidRPr="00D20DD2" w:rsidRDefault="00D20DD2" w:rsidP="00D20DD2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Adiestramiento en el manejo plataforma tecnológica en prácticas pedagógicas</w:t>
            </w:r>
          </w:p>
          <w:p w:rsidR="00D20DD2" w:rsidRDefault="00D20DD2" w:rsidP="00D20DD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D20DD2">
              <w:rPr>
                <w:sz w:val="16"/>
                <w:szCs w:val="16"/>
              </w:rPr>
              <w:t>Divulgación los resultados de investigación y desarrollo tecnológico generados en el proyecto</w:t>
            </w:r>
          </w:p>
        </w:tc>
        <w:tc>
          <w:tcPr>
            <w:tcW w:w="2404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DINA MARIA CAJAS </w:t>
            </w:r>
            <w:r w:rsidR="0046209D">
              <w:rPr>
                <w:sz w:val="16"/>
                <w:szCs w:val="16"/>
              </w:rPr>
              <w:t>PABON</w:t>
            </w:r>
          </w:p>
        </w:tc>
        <w:tc>
          <w:tcPr>
            <w:tcW w:w="2551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ASESORA PEDAGOGICA</w:t>
            </w:r>
            <w:r w:rsidR="00DC77B6">
              <w:rPr>
                <w:sz w:val="16"/>
                <w:szCs w:val="16"/>
              </w:rPr>
              <w:t xml:space="preserve"> APOYO INVESTIGACIÓN</w:t>
            </w:r>
          </w:p>
        </w:tc>
        <w:tc>
          <w:tcPr>
            <w:tcW w:w="2688" w:type="dxa"/>
            <w:vAlign w:val="center"/>
          </w:tcPr>
          <w:p w:rsidR="000356D8" w:rsidRDefault="00F830B2" w:rsidP="004F39C3">
            <w:pPr>
              <w:rPr>
                <w:sz w:val="16"/>
                <w:szCs w:val="16"/>
              </w:rPr>
            </w:pPr>
            <w:hyperlink r:id="rId10" w:history="1">
              <w:r w:rsidR="000356D8" w:rsidRPr="00BC6A8C">
                <w:rPr>
                  <w:rStyle w:val="Hipervnculo"/>
                  <w:sz w:val="16"/>
                  <w:szCs w:val="16"/>
                </w:rPr>
                <w:t>cdina_maria@hotmail.com</w:t>
              </w:r>
            </w:hyperlink>
          </w:p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3006559125</w:t>
            </w:r>
          </w:p>
        </w:tc>
      </w:tr>
      <w:tr w:rsidR="00C22A10" w:rsidTr="004F39C3">
        <w:trPr>
          <w:jc w:val="center"/>
        </w:trPr>
        <w:tc>
          <w:tcPr>
            <w:tcW w:w="4543" w:type="dxa"/>
          </w:tcPr>
          <w:p w:rsidR="00C22A10" w:rsidRDefault="00C22A10" w:rsidP="00C22A10">
            <w:pPr>
              <w:jc w:val="both"/>
              <w:rPr>
                <w:sz w:val="16"/>
                <w:szCs w:val="16"/>
              </w:rPr>
            </w:pPr>
            <w:r w:rsidRPr="00AC5D02">
              <w:rPr>
                <w:b/>
                <w:sz w:val="16"/>
                <w:szCs w:val="16"/>
                <w:u w:val="single"/>
              </w:rPr>
              <w:t>PRODUCTOS FINALES</w:t>
            </w:r>
            <w:r>
              <w:rPr>
                <w:sz w:val="16"/>
                <w:szCs w:val="16"/>
              </w:rPr>
              <w:t>:</w:t>
            </w:r>
          </w:p>
          <w:p w:rsidR="00C22A10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Software APP y página Web</w:t>
            </w:r>
          </w:p>
          <w:p w:rsidR="00C22A10" w:rsidRPr="00D20DD2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Socialización en WORSHOP del Manual de usuario de la aplicación</w:t>
            </w:r>
          </w:p>
          <w:p w:rsidR="00C22A10" w:rsidRPr="00D20DD2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Ponencia en evento nacional</w:t>
            </w:r>
          </w:p>
          <w:p w:rsidR="00C22A10" w:rsidRPr="00D20DD2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Informe Final de investigación</w:t>
            </w:r>
          </w:p>
          <w:p w:rsidR="00C22A10" w:rsidRDefault="00C22A10" w:rsidP="00C22A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Memorias Audiovisuales</w:t>
            </w:r>
          </w:p>
          <w:p w:rsidR="00C22A10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lastRenderedPageBreak/>
              <w:t>Certificados de Eventos de Divulgación tecnológica</w:t>
            </w:r>
          </w:p>
        </w:tc>
        <w:tc>
          <w:tcPr>
            <w:tcW w:w="2404" w:type="dxa"/>
            <w:vAlign w:val="center"/>
          </w:tcPr>
          <w:p w:rsidR="00C22A10" w:rsidRDefault="0046209D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ALEX </w:t>
            </w:r>
            <w:r w:rsidR="00C22A10">
              <w:rPr>
                <w:sz w:val="16"/>
                <w:szCs w:val="16"/>
              </w:rPr>
              <w:t xml:space="preserve">SANTIAGO  </w:t>
            </w:r>
            <w:r>
              <w:rPr>
                <w:sz w:val="16"/>
                <w:szCs w:val="16"/>
              </w:rPr>
              <w:t xml:space="preserve">GIL </w:t>
            </w:r>
            <w:r w:rsidR="00C22A10">
              <w:rPr>
                <w:sz w:val="16"/>
                <w:szCs w:val="16"/>
              </w:rPr>
              <w:t>TAIMAL</w:t>
            </w:r>
          </w:p>
        </w:tc>
        <w:tc>
          <w:tcPr>
            <w:tcW w:w="2551" w:type="dxa"/>
            <w:vAlign w:val="center"/>
          </w:tcPr>
          <w:p w:rsidR="00C22A10" w:rsidRDefault="00C22A10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APRENDIZ </w:t>
            </w:r>
            <w:r w:rsidR="00DC77B6">
              <w:rPr>
                <w:sz w:val="16"/>
                <w:szCs w:val="16"/>
              </w:rPr>
              <w:t xml:space="preserve">INVESTIGADOR </w:t>
            </w:r>
            <w:r>
              <w:rPr>
                <w:sz w:val="16"/>
                <w:szCs w:val="16"/>
              </w:rPr>
              <w:t>PROGRAMA ADSI</w:t>
            </w:r>
            <w:r w:rsidR="00DC77B6">
              <w:rPr>
                <w:sz w:val="16"/>
                <w:szCs w:val="16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:rsidR="00C22A10" w:rsidRDefault="00F830B2" w:rsidP="00C22A10">
            <w:pPr>
              <w:rPr>
                <w:sz w:val="16"/>
                <w:szCs w:val="16"/>
              </w:rPr>
            </w:pPr>
            <w:hyperlink r:id="rId11" w:history="1">
              <w:r w:rsidR="0046209D" w:rsidRPr="00C00129">
                <w:rPr>
                  <w:rStyle w:val="Hipervnculo"/>
                  <w:sz w:val="16"/>
                  <w:szCs w:val="16"/>
                </w:rPr>
                <w:t>santiagotaimal2001@gmail.com</w:t>
              </w:r>
            </w:hyperlink>
          </w:p>
          <w:p w:rsidR="00C22A10" w:rsidRDefault="00C22A10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3147916883</w:t>
            </w:r>
          </w:p>
        </w:tc>
      </w:tr>
      <w:tr w:rsidR="00C22A10" w:rsidTr="004F39C3">
        <w:trPr>
          <w:jc w:val="center"/>
        </w:trPr>
        <w:tc>
          <w:tcPr>
            <w:tcW w:w="4543" w:type="dxa"/>
          </w:tcPr>
          <w:p w:rsidR="00C22A10" w:rsidRPr="00AC5D02" w:rsidRDefault="00C22A10" w:rsidP="00C22A10">
            <w:pPr>
              <w:jc w:val="both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404" w:type="dxa"/>
            <w:vAlign w:val="center"/>
          </w:tcPr>
          <w:p w:rsidR="00C22A10" w:rsidRDefault="00C22A10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MIL.ER</w:t>
            </w:r>
            <w:r w:rsidR="0046209D">
              <w:rPr>
                <w:sz w:val="16"/>
                <w:szCs w:val="16"/>
              </w:rPr>
              <w:t xml:space="preserve"> YHOAO CERON TULANDE</w:t>
            </w:r>
          </w:p>
        </w:tc>
        <w:tc>
          <w:tcPr>
            <w:tcW w:w="2551" w:type="dxa"/>
            <w:vAlign w:val="center"/>
          </w:tcPr>
          <w:p w:rsidR="00C22A10" w:rsidRDefault="00C22A10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APRENDIZ </w:t>
            </w:r>
            <w:r w:rsidR="00DC77B6">
              <w:rPr>
                <w:sz w:val="16"/>
                <w:szCs w:val="16"/>
              </w:rPr>
              <w:t xml:space="preserve">INVESTIGADOR </w:t>
            </w:r>
            <w:r>
              <w:rPr>
                <w:sz w:val="16"/>
                <w:szCs w:val="16"/>
              </w:rPr>
              <w:t>PROGRAMA ADSI</w:t>
            </w:r>
          </w:p>
        </w:tc>
        <w:tc>
          <w:tcPr>
            <w:tcW w:w="2688" w:type="dxa"/>
            <w:vAlign w:val="center"/>
          </w:tcPr>
          <w:p w:rsidR="00C22A10" w:rsidRDefault="00F830B2" w:rsidP="00C22A10">
            <w:pPr>
              <w:rPr>
                <w:rStyle w:val="Hipervnculo"/>
                <w:sz w:val="16"/>
                <w:szCs w:val="16"/>
              </w:rPr>
            </w:pPr>
            <w:hyperlink r:id="rId12" w:history="1">
              <w:r w:rsidR="0046209D" w:rsidRPr="00C00129">
                <w:rPr>
                  <w:rStyle w:val="Hipervnculo"/>
                  <w:sz w:val="16"/>
                  <w:szCs w:val="16"/>
                </w:rPr>
                <w:t>myceron8@misena.edu.co</w:t>
              </w:r>
            </w:hyperlink>
          </w:p>
          <w:p w:rsidR="0046209D" w:rsidRPr="0046209D" w:rsidRDefault="0046209D" w:rsidP="00C22A10">
            <w:r w:rsidRPr="0046209D">
              <w:rPr>
                <w:rStyle w:val="Hipervnculo"/>
                <w:color w:val="auto"/>
                <w:sz w:val="16"/>
                <w:szCs w:val="16"/>
                <w:u w:val="none"/>
              </w:rPr>
              <w:t>3182018087</w:t>
            </w:r>
          </w:p>
        </w:tc>
      </w:tr>
    </w:tbl>
    <w:p w:rsidR="00D40954" w:rsidRDefault="00D40954" w:rsidP="00D40954">
      <w:pPr>
        <w:jc w:val="center"/>
        <w:rPr>
          <w:sz w:val="16"/>
          <w:szCs w:val="16"/>
        </w:rPr>
      </w:pPr>
    </w:p>
    <w:p w:rsidR="00D40954" w:rsidRPr="00D40954" w:rsidRDefault="00D40954" w:rsidP="00D40954">
      <w:pPr>
        <w:jc w:val="center"/>
        <w:rPr>
          <w:sz w:val="16"/>
          <w:szCs w:val="16"/>
        </w:rPr>
      </w:pPr>
    </w:p>
    <w:p w:rsidR="00AD1547" w:rsidRDefault="00164048" w:rsidP="00EE0063">
      <w:pPr>
        <w:jc w:val="center"/>
      </w:pPr>
      <w:r>
        <w:t xml:space="preserve">                     </w:t>
      </w:r>
    </w:p>
    <w:p w:rsidR="00AD1547" w:rsidRDefault="00AD1547" w:rsidP="00EE0063">
      <w:pPr>
        <w:jc w:val="center"/>
      </w:pPr>
    </w:p>
    <w:p w:rsidR="00AD1547" w:rsidRDefault="00AD1547" w:rsidP="00EE0063">
      <w:pPr>
        <w:jc w:val="center"/>
      </w:pPr>
    </w:p>
    <w:p w:rsidR="00AD1547" w:rsidRDefault="00AD1547" w:rsidP="00EE0063">
      <w:pPr>
        <w:jc w:val="center"/>
      </w:pPr>
    </w:p>
    <w:p w:rsidR="00EE0063" w:rsidRDefault="00164048" w:rsidP="00EE0063">
      <w:pPr>
        <w:jc w:val="center"/>
      </w:pPr>
      <w:r>
        <w:t xml:space="preserve">  </w:t>
      </w:r>
    </w:p>
    <w:p w:rsidR="00164048" w:rsidRDefault="00164048" w:rsidP="00EE0063">
      <w:pPr>
        <w:jc w:val="center"/>
      </w:pPr>
    </w:p>
    <w:sectPr w:rsidR="00164048" w:rsidSect="00047883">
      <w:headerReference w:type="default" r:id="rId13"/>
      <w:pgSz w:w="15840" w:h="12240" w:orient="landscape"/>
      <w:pgMar w:top="1701" w:right="1417" w:bottom="1701" w:left="1417" w:header="708" w:footer="708" w:gutter="0"/>
      <w:pgBorders w:offsetFrom="page">
        <w:top w:val="thinThickThinLargeGap" w:sz="2" w:space="24" w:color="FF6600"/>
        <w:left w:val="thinThickThinLargeGap" w:sz="2" w:space="24" w:color="FF6600"/>
        <w:bottom w:val="thinThickThinLargeGap" w:sz="2" w:space="24" w:color="FF6600"/>
        <w:right w:val="thinThickThinLargeGap" w:sz="2" w:space="24" w:color="FF66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0B2" w:rsidRDefault="00F830B2" w:rsidP="00AD1547">
      <w:pPr>
        <w:spacing w:after="0" w:line="240" w:lineRule="auto"/>
      </w:pPr>
      <w:r>
        <w:separator/>
      </w:r>
    </w:p>
  </w:endnote>
  <w:endnote w:type="continuationSeparator" w:id="0">
    <w:p w:rsidR="00F830B2" w:rsidRDefault="00F830B2" w:rsidP="00AD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0B2" w:rsidRDefault="00F830B2" w:rsidP="00AD1547">
      <w:pPr>
        <w:spacing w:after="0" w:line="240" w:lineRule="auto"/>
      </w:pPr>
      <w:r>
        <w:separator/>
      </w:r>
    </w:p>
  </w:footnote>
  <w:footnote w:type="continuationSeparator" w:id="0">
    <w:p w:rsidR="00F830B2" w:rsidRDefault="00F830B2" w:rsidP="00AD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547" w:rsidRDefault="0004788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05A752CF" wp14:editId="7F208931">
          <wp:simplePos x="0" y="0"/>
          <wp:positionH relativeFrom="margin">
            <wp:posOffset>6696075</wp:posOffset>
          </wp:positionH>
          <wp:positionV relativeFrom="paragraph">
            <wp:posOffset>-18415</wp:posOffset>
          </wp:positionV>
          <wp:extent cx="1304925" cy="628650"/>
          <wp:effectExtent l="0" t="0" r="9525" b="0"/>
          <wp:wrapTight wrapText="bothSides">
            <wp:wrapPolygon edited="0">
              <wp:start x="13874" y="0"/>
              <wp:lineTo x="1892" y="5891"/>
              <wp:lineTo x="631" y="7200"/>
              <wp:lineTo x="0" y="13091"/>
              <wp:lineTo x="0" y="19636"/>
              <wp:lineTo x="10721" y="20945"/>
              <wp:lineTo x="11982" y="20945"/>
              <wp:lineTo x="21442" y="19636"/>
              <wp:lineTo x="21442" y="13091"/>
              <wp:lineTo x="21127" y="10473"/>
              <wp:lineTo x="19550" y="5891"/>
              <wp:lineTo x="17343" y="0"/>
              <wp:lineTo x="13874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SENNOVA_OK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5B679524" wp14:editId="2FD15B33">
          <wp:simplePos x="0" y="0"/>
          <wp:positionH relativeFrom="column">
            <wp:posOffset>185676</wp:posOffset>
          </wp:positionH>
          <wp:positionV relativeFrom="paragraph">
            <wp:posOffset>15685</wp:posOffset>
          </wp:positionV>
          <wp:extent cx="809625" cy="597535"/>
          <wp:effectExtent l="0" t="0" r="9525" b="0"/>
          <wp:wrapTight wrapText="bothSides">
            <wp:wrapPolygon edited="0">
              <wp:start x="8640" y="0"/>
              <wp:lineTo x="0" y="5509"/>
              <wp:lineTo x="0" y="16527"/>
              <wp:lineTo x="4066" y="20659"/>
              <wp:lineTo x="16772" y="20659"/>
              <wp:lineTo x="21346" y="17216"/>
              <wp:lineTo x="21346" y="6886"/>
              <wp:lineTo x="13214" y="0"/>
              <wp:lineTo x="864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EN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5565E" w:rsidRPr="00EE0063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DA47432" wp14:editId="790A4C45">
          <wp:simplePos x="0" y="0"/>
          <wp:positionH relativeFrom="column">
            <wp:posOffset>2091055</wp:posOffset>
          </wp:positionH>
          <wp:positionV relativeFrom="paragraph">
            <wp:posOffset>-85403</wp:posOffset>
          </wp:positionV>
          <wp:extent cx="4048125" cy="697230"/>
          <wp:effectExtent l="0" t="0" r="9525" b="7620"/>
          <wp:wrapTight wrapText="bothSides">
            <wp:wrapPolygon edited="0">
              <wp:start x="0" y="0"/>
              <wp:lineTo x="0" y="21246"/>
              <wp:lineTo x="21549" y="21246"/>
              <wp:lineTo x="21549" y="0"/>
              <wp:lineTo x="0" y="0"/>
            </wp:wrapPolygon>
          </wp:wrapTight>
          <wp:docPr id="1" name="Imagen 1" descr="C:\Users\Usuario\Downloads\WhatsApp Image 2020-09-22 at 4.45.40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WhatsApp Image 2020-09-22 at 4.45.40 PM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8125" cy="697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5F54"/>
    <w:multiLevelType w:val="hybridMultilevel"/>
    <w:tmpl w:val="CA6E7876"/>
    <w:lvl w:ilvl="0" w:tplc="726E5254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6183" w:hanging="360"/>
      </w:pPr>
    </w:lvl>
    <w:lvl w:ilvl="2" w:tplc="040A001B" w:tentative="1">
      <w:start w:val="1"/>
      <w:numFmt w:val="lowerRoman"/>
      <w:lvlText w:val="%3."/>
      <w:lvlJc w:val="right"/>
      <w:pPr>
        <w:ind w:left="6903" w:hanging="180"/>
      </w:pPr>
    </w:lvl>
    <w:lvl w:ilvl="3" w:tplc="040A000F" w:tentative="1">
      <w:start w:val="1"/>
      <w:numFmt w:val="decimal"/>
      <w:lvlText w:val="%4."/>
      <w:lvlJc w:val="left"/>
      <w:pPr>
        <w:ind w:left="7623" w:hanging="360"/>
      </w:pPr>
    </w:lvl>
    <w:lvl w:ilvl="4" w:tplc="040A0019" w:tentative="1">
      <w:start w:val="1"/>
      <w:numFmt w:val="lowerLetter"/>
      <w:lvlText w:val="%5."/>
      <w:lvlJc w:val="left"/>
      <w:pPr>
        <w:ind w:left="8343" w:hanging="360"/>
      </w:pPr>
    </w:lvl>
    <w:lvl w:ilvl="5" w:tplc="040A001B" w:tentative="1">
      <w:start w:val="1"/>
      <w:numFmt w:val="lowerRoman"/>
      <w:lvlText w:val="%6."/>
      <w:lvlJc w:val="right"/>
      <w:pPr>
        <w:ind w:left="9063" w:hanging="180"/>
      </w:pPr>
    </w:lvl>
    <w:lvl w:ilvl="6" w:tplc="040A000F" w:tentative="1">
      <w:start w:val="1"/>
      <w:numFmt w:val="decimal"/>
      <w:lvlText w:val="%7."/>
      <w:lvlJc w:val="left"/>
      <w:pPr>
        <w:ind w:left="9783" w:hanging="360"/>
      </w:pPr>
    </w:lvl>
    <w:lvl w:ilvl="7" w:tplc="040A0019" w:tentative="1">
      <w:start w:val="1"/>
      <w:numFmt w:val="lowerLetter"/>
      <w:lvlText w:val="%8."/>
      <w:lvlJc w:val="left"/>
      <w:pPr>
        <w:ind w:left="10503" w:hanging="360"/>
      </w:pPr>
    </w:lvl>
    <w:lvl w:ilvl="8" w:tplc="040A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8FE7495"/>
    <w:multiLevelType w:val="hybridMultilevel"/>
    <w:tmpl w:val="A00C91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42C5"/>
    <w:multiLevelType w:val="hybridMultilevel"/>
    <w:tmpl w:val="0EBEFA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31DE8"/>
    <w:multiLevelType w:val="hybridMultilevel"/>
    <w:tmpl w:val="A0B830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300E3"/>
    <w:multiLevelType w:val="hybridMultilevel"/>
    <w:tmpl w:val="B0680D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26F98"/>
    <w:multiLevelType w:val="hybridMultilevel"/>
    <w:tmpl w:val="71961C3A"/>
    <w:lvl w:ilvl="0" w:tplc="7340DA7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B153F1"/>
    <w:multiLevelType w:val="hybridMultilevel"/>
    <w:tmpl w:val="ABD49A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C730E"/>
    <w:multiLevelType w:val="hybridMultilevel"/>
    <w:tmpl w:val="39527E96"/>
    <w:lvl w:ilvl="0" w:tplc="7A045E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063"/>
    <w:rsid w:val="00020F7E"/>
    <w:rsid w:val="000356D8"/>
    <w:rsid w:val="00047883"/>
    <w:rsid w:val="00062F6A"/>
    <w:rsid w:val="00066CE3"/>
    <w:rsid w:val="000B2FEF"/>
    <w:rsid w:val="000C373C"/>
    <w:rsid w:val="000D5FD0"/>
    <w:rsid w:val="0010041D"/>
    <w:rsid w:val="001202DB"/>
    <w:rsid w:val="00164048"/>
    <w:rsid w:val="00190052"/>
    <w:rsid w:val="001A159F"/>
    <w:rsid w:val="001A4380"/>
    <w:rsid w:val="001B6C23"/>
    <w:rsid w:val="001F1339"/>
    <w:rsid w:val="00217F29"/>
    <w:rsid w:val="0022684F"/>
    <w:rsid w:val="00230B28"/>
    <w:rsid w:val="002379AF"/>
    <w:rsid w:val="00291F04"/>
    <w:rsid w:val="002A3B81"/>
    <w:rsid w:val="002C077F"/>
    <w:rsid w:val="002C59C0"/>
    <w:rsid w:val="002E32CC"/>
    <w:rsid w:val="002E7E1B"/>
    <w:rsid w:val="002F33B0"/>
    <w:rsid w:val="00304BF2"/>
    <w:rsid w:val="0030532C"/>
    <w:rsid w:val="003131BA"/>
    <w:rsid w:val="00331671"/>
    <w:rsid w:val="003440D5"/>
    <w:rsid w:val="0034641D"/>
    <w:rsid w:val="00370FE3"/>
    <w:rsid w:val="0039107F"/>
    <w:rsid w:val="003A5D20"/>
    <w:rsid w:val="003B7E0E"/>
    <w:rsid w:val="003C6726"/>
    <w:rsid w:val="003D3B16"/>
    <w:rsid w:val="003F6CF4"/>
    <w:rsid w:val="0045565E"/>
    <w:rsid w:val="0046209D"/>
    <w:rsid w:val="0046233E"/>
    <w:rsid w:val="004B243D"/>
    <w:rsid w:val="004C316A"/>
    <w:rsid w:val="004F39C3"/>
    <w:rsid w:val="00587D7B"/>
    <w:rsid w:val="005B7E2D"/>
    <w:rsid w:val="006103B3"/>
    <w:rsid w:val="0061509A"/>
    <w:rsid w:val="006173C2"/>
    <w:rsid w:val="006A75ED"/>
    <w:rsid w:val="006B22BC"/>
    <w:rsid w:val="006C6633"/>
    <w:rsid w:val="006F438B"/>
    <w:rsid w:val="00706145"/>
    <w:rsid w:val="00725FAA"/>
    <w:rsid w:val="007522D3"/>
    <w:rsid w:val="00765B45"/>
    <w:rsid w:val="00795078"/>
    <w:rsid w:val="007A35C2"/>
    <w:rsid w:val="007A4A24"/>
    <w:rsid w:val="007B4B5D"/>
    <w:rsid w:val="007C0F17"/>
    <w:rsid w:val="007D19BD"/>
    <w:rsid w:val="007E09D5"/>
    <w:rsid w:val="00824B0E"/>
    <w:rsid w:val="00835C05"/>
    <w:rsid w:val="008367E5"/>
    <w:rsid w:val="00840692"/>
    <w:rsid w:val="0084090F"/>
    <w:rsid w:val="0086245B"/>
    <w:rsid w:val="00863E8E"/>
    <w:rsid w:val="008A5D2A"/>
    <w:rsid w:val="00950F97"/>
    <w:rsid w:val="0096270C"/>
    <w:rsid w:val="00963154"/>
    <w:rsid w:val="00967C8F"/>
    <w:rsid w:val="009C123A"/>
    <w:rsid w:val="00A14890"/>
    <w:rsid w:val="00A32682"/>
    <w:rsid w:val="00A946A5"/>
    <w:rsid w:val="00AC0C0E"/>
    <w:rsid w:val="00AC496A"/>
    <w:rsid w:val="00AC5D02"/>
    <w:rsid w:val="00AD1547"/>
    <w:rsid w:val="00AE37A6"/>
    <w:rsid w:val="00AF2B99"/>
    <w:rsid w:val="00B2188F"/>
    <w:rsid w:val="00B51306"/>
    <w:rsid w:val="00B75BDE"/>
    <w:rsid w:val="00BB2533"/>
    <w:rsid w:val="00BF234A"/>
    <w:rsid w:val="00C22A10"/>
    <w:rsid w:val="00C24722"/>
    <w:rsid w:val="00CB74B4"/>
    <w:rsid w:val="00CC3BCE"/>
    <w:rsid w:val="00CD34BC"/>
    <w:rsid w:val="00CE543A"/>
    <w:rsid w:val="00CE642F"/>
    <w:rsid w:val="00D20CBB"/>
    <w:rsid w:val="00D20DD2"/>
    <w:rsid w:val="00D22628"/>
    <w:rsid w:val="00D40954"/>
    <w:rsid w:val="00D6148F"/>
    <w:rsid w:val="00D75F1C"/>
    <w:rsid w:val="00D90B0E"/>
    <w:rsid w:val="00DC77B6"/>
    <w:rsid w:val="00DD7681"/>
    <w:rsid w:val="00E23D01"/>
    <w:rsid w:val="00E41C17"/>
    <w:rsid w:val="00E63010"/>
    <w:rsid w:val="00E63786"/>
    <w:rsid w:val="00EE0063"/>
    <w:rsid w:val="00F03706"/>
    <w:rsid w:val="00F2297A"/>
    <w:rsid w:val="00F22FCD"/>
    <w:rsid w:val="00F33DD5"/>
    <w:rsid w:val="00F830B2"/>
    <w:rsid w:val="00FA66BD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07297"/>
  <w15:chartTrackingRefBased/>
  <w15:docId w15:val="{722DAD77-9083-6E48-82C5-39486388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1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547"/>
  </w:style>
  <w:style w:type="paragraph" w:styleId="Piedepgina">
    <w:name w:val="footer"/>
    <w:basedOn w:val="Normal"/>
    <w:link w:val="PiedepginaCar"/>
    <w:uiPriority w:val="99"/>
    <w:unhideWhenUsed/>
    <w:rsid w:val="00AD1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547"/>
  </w:style>
  <w:style w:type="character" w:styleId="Hipervnculo">
    <w:name w:val="Hyperlink"/>
    <w:basedOn w:val="Fuentedeprrafopredeter"/>
    <w:uiPriority w:val="99"/>
    <w:unhideWhenUsed/>
    <w:rsid w:val="000356D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33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50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A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0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munoz@sena.edu.c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rdonezl@sena.edu.co" TargetMode="External"/><Relationship Id="rId12" Type="http://schemas.openxmlformats.org/officeDocument/2006/relationships/hyperlink" Target="mailto:myceron8@mise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ntiagotaimal2001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dina_maria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perafan@sena.edu.c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6</cp:revision>
  <dcterms:created xsi:type="dcterms:W3CDTF">2020-11-03T15:47:00Z</dcterms:created>
  <dcterms:modified xsi:type="dcterms:W3CDTF">2020-11-12T21:22:00Z</dcterms:modified>
</cp:coreProperties>
</file>