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b/>
          <w:sz w:val="22"/>
        </w:rPr>
        <w:t>Module 0 : Les études et le mindset (الدراسات والعقلية)</w:t>
      </w:r>
    </w:p>
    <w:p>
      <w:r>
        <w:rPr>
          <w:rFonts w:ascii="Calibri" w:hAnsi="Calibri" w:cs="Calibri"/>
          <w:b/>
          <w:sz w:val="22"/>
        </w:rPr>
        <w:t>Leçon 4 : Gestion du stress en tant qu'étudiant (إدارة الضغط كطالب)</w:t>
      </w:r>
    </w:p>
    <w:p>
      <w:pPr>
        <w:bidi/>
      </w:pPr>
      <w:r>
        <w:rPr>
          <w:rFonts w:ascii="Calibri" w:hAnsi="Calibri" w:cs="Calibri"/>
          <w:b/>
          <w:color w:val="217346"/>
          <w:sz w:val="22"/>
          <w:rtl/>
        </w:rPr>
        <w:t>الهدف</w:t>
      </w:r>
    </w:p>
    <w:p>
      <w:pPr>
        <w:bidi/>
      </w:pPr>
      <w:r>
        <w:rPr>
          <w:rFonts w:ascii="Calibri" w:hAnsi="Calibri" w:cs="Calibri"/>
          <w:b w:val="0"/>
          <w:sz w:val="22"/>
          <w:rtl/>
        </w:rPr>
        <w:t>تفسير صدمة ما بعد الباك وعلاقة الثقل بالعجز؛ إعادة إطار التوتر كعلامة اهتمام ووقود؛ مع دور proM7 كدعم توجيهي؛ أدوات عملية (تجزئة، كتل تركيز، good enough، تنفس قصير)؛ ربط خفيف بالضغط المهني (موعد، فريق) كتحضير للوحدة 03؛ وحدود طلب المساعدة المهنية أو الصحية.</w:t>
      </w:r>
    </w:p>
    <w:p>
      <w:pPr>
        <w:bidi/>
      </w:pPr>
      <w:r>
        <w:rPr>
          <w:rFonts w:ascii="Calibri" w:hAnsi="Calibri" w:cs="Calibri"/>
          <w:b/>
          <w:color w:val="2E75B6"/>
          <w:sz w:val="22"/>
          <w:rtl/>
        </w:rPr>
        <w:t>Séquence 1 — الصدمة ديال ما بعد الباك</w:t>
      </w:r>
    </w:p>
    <w:p>
      <w:pPr>
        <w:bidi/>
      </w:pPr>
      <w:r>
        <w:rPr>
          <w:rFonts w:ascii="Calibri" w:hAnsi="Calibri" w:cs="Calibri"/>
          <w:b w:val="0"/>
          <w:sz w:val="22"/>
          <w:rtl/>
        </w:rPr>
        <w:t>بزاف منا كيدوز الباك بـواحد الفكرة بلي غير غانشدو الديبلوم صافي تهنينا. ولكن الحقيقة هي أنك فاش كتدخل لسيستيم أكاديمي (Ingénierie, Technique, Finance...)، كتحس بـواحد "الـدوش بـارد". كتلقى راسك فـدوامة ديال الـpréparation والامتحانات اللي ما كيساليوش، وهادشي كايولد واحد الضغط كبير.</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attentes </w:t>
      </w:r>
      <w:r>
        <w:rPr>
          <w:rFonts w:ascii="Calibri" w:hAnsi="Calibri" w:cs="Calibri"/>
          <w:b/>
          <w:color w:val="1E7E34"/>
          <w:sz w:val="22"/>
          <w:rtl/>
        </w:rPr>
        <w:t>post-bac</w:t>
      </w:r>
      <w:r>
        <w:rPr>
          <w:rFonts w:ascii="Calibri" w:hAnsi="Calibri" w:cs="Calibri"/>
          <w:b w:val="0"/>
          <w:color w:val="1E7E34"/>
          <w:sz w:val="22"/>
          <w:rtl/>
        </w:rPr>
        <w:t xml:space="preserve"> vs </w:t>
      </w:r>
      <w:r>
        <w:rPr>
          <w:rFonts w:ascii="Calibri" w:hAnsi="Calibri" w:cs="Calibri"/>
          <w:b/>
          <w:color w:val="1E7E34"/>
          <w:sz w:val="22"/>
          <w:rtl/>
        </w:rPr>
        <w:t>douche froide</w:t>
      </w:r>
      <w:r>
        <w:rPr>
          <w:rFonts w:ascii="Calibri" w:hAnsi="Calibri" w:cs="Calibri"/>
          <w:b w:val="0"/>
          <w:color w:val="1E7E34"/>
          <w:sz w:val="22"/>
          <w:rtl/>
        </w:rPr>
        <w:t>.</w:t>
      </w:r>
    </w:p>
    <w:p>
      <w:pPr>
        <w:bidi/>
      </w:pPr>
      <w:r>
        <w:rPr>
          <w:rFonts w:ascii="Calibri" w:hAnsi="Calibri" w:cs="Calibri"/>
          <w:b/>
          <w:color w:val="1E7E34"/>
          <w:sz w:val="22"/>
          <w:rtl/>
        </w:rPr>
        <w:t>Schéma</w:t>
      </w:r>
      <w:r>
        <w:rPr>
          <w:rFonts w:ascii="Calibri" w:hAnsi="Calibri" w:cs="Calibri"/>
          <w:b w:val="0"/>
          <w:color w:val="1E7E34"/>
          <w:sz w:val="22"/>
          <w:rtl/>
        </w:rPr>
        <w:t xml:space="preserve"> : nuage « bac = tranquille » → pluie / tempête « préparation continue ».</w:t>
      </w:r>
    </w:p>
    <w:p>
      <w:pPr>
        <w:bidi/>
      </w:pPr>
      <w:r>
        <w:rPr>
          <w:rFonts w:ascii="Calibri" w:hAnsi="Calibri" w:cs="Calibri"/>
          <w:b/>
          <w:color w:val="1E7E34"/>
          <w:sz w:val="22"/>
          <w:rtl/>
        </w:rPr>
        <w:t>Ton</w:t>
      </w:r>
      <w:r>
        <w:rPr>
          <w:rFonts w:ascii="Calibri" w:hAnsi="Calibri" w:cs="Calibri"/>
          <w:b w:val="0"/>
          <w:color w:val="1E7E34"/>
          <w:sz w:val="22"/>
          <w:rtl/>
        </w:rPr>
        <w:t xml:space="preserve"> : empathique, visuel humoristique léger possible.</w:t>
      </w:r>
    </w:p>
    <w:p>
      <w:pPr>
        <w:bidi/>
      </w:pPr>
      <w:r>
        <w:rPr>
          <w:rFonts w:ascii="Calibri" w:hAnsi="Calibri" w:cs="Calibri"/>
          <w:b/>
          <w:color w:val="2E75B6"/>
          <w:sz w:val="22"/>
          <w:rtl/>
        </w:rPr>
        <w:t>Séquence 2 — علاش هاد الثقل كايحسسنا بـالعجز؟</w:t>
      </w:r>
    </w:p>
    <w:p>
      <w:pPr>
        <w:bidi/>
      </w:pPr>
      <w:r>
        <w:rPr>
          <w:rFonts w:ascii="Calibri" w:hAnsi="Calibri" w:cs="Calibri"/>
          <w:b w:val="0"/>
          <w:color w:val="856404"/>
          <w:sz w:val="22"/>
          <w:rtl/>
        </w:rPr>
        <w:t xml:space="preserve">الستريس كيجي غالباً من تكدّس: معلومات تقنية بزاف، وما كتبانش دابا كيفاش غاتنفعك فالواقع؛ بين الكورات، الـ TP، المشاريع، والتفكير فالسطاج، كتحس بالحمل ثقيل على ظهرك. مشكل تاني: بزاف ديالنا ما عندناش عادة نتعلمو </w:t>
      </w:r>
      <w:r>
        <w:rPr>
          <w:rFonts w:ascii="Calibri" w:hAnsi="Calibri" w:cs="Calibri"/>
          <w:b/>
          <w:color w:val="856404"/>
          <w:sz w:val="22"/>
          <w:rtl/>
        </w:rPr>
        <w:t>نديرو</w:t>
      </w:r>
      <w:r>
        <w:rPr>
          <w:rFonts w:ascii="Calibri" w:hAnsi="Calibri" w:cs="Calibri"/>
          <w:b w:val="0"/>
          <w:color w:val="856404"/>
          <w:sz w:val="22"/>
          <w:rtl/>
        </w:rPr>
        <w:t xml:space="preserve"> مع هاد الضغط بشكل هادئ ومضبوط؛ من هنا كيوصلو ناس للإحباط ولا لفقدان التوازن، حتى لي كيكونوا مجتهدين.</w:t>
      </w:r>
    </w:p>
    <w:p>
      <w:pPr>
        <w:bidi/>
      </w:pPr>
      <w:r>
        <w:rPr>
          <w:rFonts w:ascii="Calibri" w:hAnsi="Calibri" w:cs="Calibri"/>
          <w:b w:val="0"/>
          <w:color w:val="856404"/>
          <w:sz w:val="22"/>
          <w:rtl/>
        </w:rPr>
        <w:t>واحد الجملة بالإنجليزية كتوجز هاد الضغط ديال العمر قبل ما نفسّروها بالدارجة:</w:t>
      </w:r>
    </w:p>
    <w:p>
      <w:pPr>
        <w:bidi/>
      </w:pPr>
      <w:r>
        <w:rPr>
          <w:rFonts w:ascii="Calibri" w:hAnsi="Calibri" w:cs="Calibri"/>
          <w:b w:val="0"/>
          <w:color w:val="856404"/>
          <w:sz w:val="22"/>
          <w:rtl/>
        </w:rPr>
        <w:t>« This age hits hard. Career pressure, marriage talks, aging parents, big dreams, and daily responsibilities, all at once. » — يعني هاد الفترة من العمر كتقدر تجمع بزاف ديال الهموم دفعة وحدة: ضغط على المسار المهني، حوايج العائلة، الوالدين، الأحلام الكبار، والمسؤوليات اليومية. هادشي ما كيعنيش بلي نتا ضعيف ولا ما صالحش؛ هو سياق حيق وثقيل. المهم تعرف تفرّق: من طبيعي يكون راسك مكركب؛ ومن لازم تعترف بلي التعب كيبقى وكيهز النوم، الأكل، أو المعنويات — فهاد الحالة طلب المساعدة (مدرسة، طبيب، مقرب موثوق) مشي عيب، هو مسؤولية.</w:t>
      </w:r>
    </w:p>
    <w:p>
      <w:pPr>
        <w:bidi/>
      </w:pPr>
      <w:r>
        <w:rPr>
          <w:rFonts w:ascii="Calibri" w:hAnsi="Calibri" w:cs="Calibri"/>
          <w:b/>
          <w:color w:val="856404"/>
          <w:sz w:val="22"/>
          <w:rtl/>
        </w:rPr>
        <w:t>Support visuel — fin de séquence (tournage / slide)</w:t>
      </w:r>
    </w:p>
    <w:p>
      <w:pPr>
        <w:bidi/>
      </w:pPr>
      <w:r>
        <w:rPr>
          <w:rFonts w:ascii="Calibri" w:hAnsi="Calibri" w:cs="Calibri"/>
          <w:b/>
          <w:color w:val="856404"/>
          <w:sz w:val="22"/>
          <w:rtl/>
        </w:rPr>
        <w:t>Écran</w:t>
      </w:r>
      <w:r>
        <w:rPr>
          <w:rFonts w:ascii="Calibri" w:hAnsi="Calibri" w:cs="Calibri"/>
          <w:b w:val="0"/>
          <w:color w:val="856404"/>
          <w:sz w:val="22"/>
          <w:rtl/>
        </w:rPr>
        <w:t xml:space="preserve"> : </w:t>
      </w:r>
      <w:r>
        <w:rPr>
          <w:rFonts w:ascii="Calibri" w:hAnsi="Calibri" w:cs="Calibri"/>
          <w:b/>
          <w:color w:val="856404"/>
          <w:sz w:val="22"/>
          <w:rtl/>
        </w:rPr>
        <w:t>empilement</w:t>
      </w:r>
      <w:r>
        <w:rPr>
          <w:rFonts w:ascii="Calibri" w:hAnsi="Calibri" w:cs="Calibri"/>
          <w:b w:val="0"/>
          <w:color w:val="856404"/>
          <w:sz w:val="22"/>
          <w:rtl/>
        </w:rPr>
        <w:t xml:space="preserve"> des charges + citation EN (texte sur slide).</w:t>
      </w:r>
    </w:p>
    <w:p>
      <w:pPr>
        <w:bidi/>
      </w:pPr>
      <w:r>
        <w:rPr>
          <w:rFonts w:ascii="Calibri" w:hAnsi="Calibri" w:cs="Calibri"/>
          <w:b/>
          <w:color w:val="856404"/>
          <w:sz w:val="22"/>
          <w:rtl/>
        </w:rPr>
        <w:t>Schéma</w:t>
      </w:r>
      <w:r>
        <w:rPr>
          <w:rFonts w:ascii="Calibri" w:hAnsi="Calibri" w:cs="Calibri"/>
          <w:b w:val="0"/>
          <w:color w:val="856404"/>
          <w:sz w:val="22"/>
          <w:rtl/>
        </w:rPr>
        <w:t xml:space="preserve"> : couches empilées — </w:t>
      </w:r>
      <w:r>
        <w:rPr>
          <w:rFonts w:ascii="Calibri" w:hAnsi="Calibri" w:cs="Calibri"/>
          <w:b/>
          <w:color w:val="856404"/>
          <w:sz w:val="22"/>
          <w:rtl/>
        </w:rPr>
        <w:t>métier</w:t>
      </w:r>
      <w:r>
        <w:rPr>
          <w:rFonts w:ascii="Calibri" w:hAnsi="Calibri" w:cs="Calibri"/>
          <w:b w:val="0"/>
          <w:color w:val="856404"/>
          <w:sz w:val="22"/>
          <w:rtl/>
        </w:rPr>
        <w:t xml:space="preserve">, </w:t>
      </w:r>
      <w:r>
        <w:rPr>
          <w:rFonts w:ascii="Calibri" w:hAnsi="Calibri" w:cs="Calibri"/>
          <w:b/>
          <w:color w:val="856404"/>
          <w:sz w:val="22"/>
          <w:rtl/>
        </w:rPr>
        <w:t>famille</w:t>
      </w:r>
      <w:r>
        <w:rPr>
          <w:rFonts w:ascii="Calibri" w:hAnsi="Calibri" w:cs="Calibri"/>
          <w:b w:val="0"/>
          <w:color w:val="856404"/>
          <w:sz w:val="22"/>
          <w:rtl/>
        </w:rPr>
        <w:t xml:space="preserve">, </w:t>
      </w:r>
      <w:r>
        <w:rPr>
          <w:rFonts w:ascii="Calibri" w:hAnsi="Calibri" w:cs="Calibri"/>
          <w:b/>
          <w:color w:val="856404"/>
          <w:sz w:val="22"/>
          <w:rtl/>
        </w:rPr>
        <w:t>projets</w:t>
      </w:r>
      <w:r>
        <w:rPr>
          <w:rFonts w:ascii="Calibri" w:hAnsi="Calibri" w:cs="Calibri"/>
          <w:b w:val="0"/>
          <w:color w:val="856404"/>
          <w:sz w:val="22"/>
          <w:rtl/>
        </w:rPr>
        <w:t xml:space="preserve">, </w:t>
      </w:r>
      <w:r>
        <w:rPr>
          <w:rFonts w:ascii="Calibri" w:hAnsi="Calibri" w:cs="Calibri"/>
          <w:b/>
          <w:color w:val="856404"/>
          <w:sz w:val="22"/>
          <w:rtl/>
        </w:rPr>
        <w:t>responsabilités</w:t>
      </w:r>
      <w:r>
        <w:rPr>
          <w:rFonts w:ascii="Calibri" w:hAnsi="Calibri" w:cs="Calibri"/>
          <w:b w:val="0"/>
          <w:color w:val="856404"/>
          <w:sz w:val="22"/>
          <w:rtl/>
        </w:rPr>
        <w:t xml:space="preserve"> ; dessous </w:t>
      </w:r>
      <w:r>
        <w:rPr>
          <w:rFonts w:ascii="Calibri" w:hAnsi="Calibri" w:cs="Calibri"/>
          <w:b/>
          <w:color w:val="856404"/>
          <w:sz w:val="22"/>
          <w:rtl/>
        </w:rPr>
        <w:t>« demander de l’aide ≠ faiblesse »</w:t>
      </w:r>
      <w:r>
        <w:rPr>
          <w:rFonts w:ascii="Calibri" w:hAnsi="Calibri" w:cs="Calibri"/>
          <w:b w:val="0"/>
          <w:color w:val="856404"/>
          <w:sz w:val="22"/>
          <w:rtl/>
        </w:rPr>
        <w:t>.</w:t>
      </w:r>
    </w:p>
    <w:p>
      <w:pPr>
        <w:bidi/>
      </w:pPr>
      <w:r>
        <w:rPr>
          <w:rFonts w:ascii="Calibri" w:hAnsi="Calibri" w:cs="Calibri"/>
          <w:b/>
          <w:color w:val="856404"/>
          <w:sz w:val="22"/>
          <w:rtl/>
        </w:rPr>
        <w:t>Citation</w:t>
      </w:r>
      <w:r>
        <w:rPr>
          <w:rFonts w:ascii="Calibri" w:hAnsi="Calibri" w:cs="Calibri"/>
          <w:b w:val="0"/>
          <w:color w:val="856404"/>
          <w:sz w:val="22"/>
          <w:rtl/>
        </w:rPr>
        <w:t xml:space="preserve"> : affichée telle quelle pour ne pas la répéter mot à mot.</w:t>
      </w:r>
    </w:p>
    <w:p>
      <w:pPr>
        <w:bidi/>
      </w:pPr>
      <w:r>
        <w:rPr>
          <w:rFonts w:ascii="Calibri" w:hAnsi="Calibri" w:cs="Calibri"/>
          <w:b/>
          <w:color w:val="2E75B6"/>
          <w:sz w:val="22"/>
          <w:rtl/>
        </w:rPr>
        <w:t>Séquence 3 — بـدّل نـظرتك لـلستريس: راه عـلامة ديال المـسؤولية</w:t>
      </w:r>
    </w:p>
    <w:p>
      <w:pPr>
        <w:bidi/>
      </w:pPr>
      <w:r>
        <w:rPr>
          <w:rFonts w:ascii="Calibri" w:hAnsi="Calibri" w:cs="Calibri"/>
          <w:b w:val="0"/>
          <w:sz w:val="22"/>
          <w:rtl/>
        </w:rPr>
        <w:t>الستريس ماشي ديما عدو، هو واحد العلامة بلي نتا هاز الهم وبلي داكشي اللي كدير عندو قيمة فـعينيك.</w:t>
      </w:r>
    </w:p>
    <w:p>
      <w:pPr>
        <w:bidi/>
      </w:pPr>
      <w:r>
        <w:rPr>
          <w:rFonts w:ascii="Calibri" w:hAnsi="Calibri" w:cs="Calibri"/>
          <w:b w:val="0"/>
          <w:sz w:val="22"/>
          <w:rtl/>
        </w:rPr>
        <w:t>الستريس كـيعني بلي مـهتم : إلا كنتي مـستريس، فهذا كيعني بلي باغي تنجح وبلي داكشي مهم عندك. اللي ما كيسوقش، ما كيستريساش.</w:t>
      </w:r>
    </w:p>
    <w:p>
      <w:pPr>
        <w:bidi/>
      </w:pPr>
      <w:r>
        <w:rPr>
          <w:rFonts w:ascii="Calibri" w:hAnsi="Calibri" w:cs="Calibri"/>
          <w:b w:val="0"/>
          <w:sz w:val="22"/>
          <w:rtl/>
        </w:rPr>
        <w:t>الـسـتريس هو "وقـود" : الستريس هو بحال المـوطور كايـسـخن بـاش يـعـطيك الـجـهد تـخدم. إلا عرفتي تـحكم فيه، كيعطيك الطاقة. إلا خليتيه يغلبك، غايحبسك.</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stress </w:t>
      </w:r>
      <w:r>
        <w:rPr>
          <w:rFonts w:ascii="Calibri" w:hAnsi="Calibri" w:cs="Calibri"/>
          <w:b/>
          <w:color w:val="1E7E34"/>
          <w:sz w:val="22"/>
          <w:rtl/>
        </w:rPr>
        <w:t>signal</w:t>
      </w:r>
      <w:r>
        <w:rPr>
          <w:rFonts w:ascii="Calibri" w:hAnsi="Calibri" w:cs="Calibri"/>
          <w:b w:val="0"/>
          <w:color w:val="1E7E34"/>
          <w:sz w:val="22"/>
          <w:rtl/>
        </w:rPr>
        <w:t xml:space="preserve"> / </w:t>
      </w:r>
      <w:r>
        <w:rPr>
          <w:rFonts w:ascii="Calibri" w:hAnsi="Calibri" w:cs="Calibri"/>
          <w:b/>
          <w:color w:val="1E7E34"/>
          <w:sz w:val="22"/>
          <w:rtl/>
        </w:rPr>
        <w:t>carburant</w:t>
      </w:r>
      <w:r>
        <w:rPr>
          <w:rFonts w:ascii="Calibri" w:hAnsi="Calibri" w:cs="Calibri"/>
          <w:b w:val="0"/>
          <w:color w:val="1E7E34"/>
          <w:sz w:val="22"/>
          <w:rtl/>
        </w:rPr>
        <w:t>.</w:t>
      </w:r>
    </w:p>
    <w:p>
      <w:pPr>
        <w:bidi/>
      </w:pPr>
      <w:r>
        <w:rPr>
          <w:rFonts w:ascii="Calibri" w:hAnsi="Calibri" w:cs="Calibri"/>
          <w:b/>
          <w:color w:val="1E7E34"/>
          <w:sz w:val="22"/>
          <w:rtl/>
        </w:rPr>
        <w:t>Schéma</w:t>
      </w:r>
      <w:r>
        <w:rPr>
          <w:rFonts w:ascii="Calibri" w:hAnsi="Calibri" w:cs="Calibri"/>
          <w:b w:val="0"/>
          <w:color w:val="1E7E34"/>
          <w:sz w:val="22"/>
          <w:rtl/>
        </w:rPr>
        <w:t xml:space="preserve"> : curseur ou </w:t>
      </w:r>
      <w:r>
        <w:rPr>
          <w:rFonts w:ascii="Calibri" w:hAnsi="Calibri" w:cs="Calibri"/>
          <w:b/>
          <w:color w:val="1E7E34"/>
          <w:sz w:val="22"/>
          <w:rtl/>
        </w:rPr>
        <w:t>moteur</w:t>
      </w:r>
      <w:r>
        <w:rPr>
          <w:rFonts w:ascii="Calibri" w:hAnsi="Calibri" w:cs="Calibri"/>
          <w:b w:val="0"/>
          <w:color w:val="1E7E34"/>
          <w:sz w:val="22"/>
          <w:rtl/>
        </w:rPr>
        <w:t xml:space="preserve"> — zone verte « utile » vs zone rouge « débordement ».</w:t>
      </w:r>
    </w:p>
    <w:p>
      <w:pPr>
        <w:bidi/>
      </w:pPr>
      <w:r>
        <w:rPr>
          <w:rFonts w:ascii="Calibri" w:hAnsi="Calibri" w:cs="Calibri"/>
          <w:b/>
          <w:color w:val="1E7E34"/>
          <w:sz w:val="22"/>
          <w:rtl/>
        </w:rPr>
        <w:t>3 courtes bulles</w:t>
      </w:r>
      <w:r>
        <w:rPr>
          <w:rFonts w:ascii="Calibri" w:hAnsi="Calibri" w:cs="Calibri"/>
          <w:b w:val="0"/>
          <w:color w:val="1E7E34"/>
          <w:sz w:val="22"/>
          <w:rtl/>
        </w:rPr>
        <w:t xml:space="preserve"> : intérêt, engagement, énergie.</w:t>
      </w:r>
    </w:p>
    <w:p>
      <w:pPr>
        <w:bidi/>
      </w:pPr>
      <w:r>
        <w:rPr>
          <w:rFonts w:ascii="Calibri" w:hAnsi="Calibri" w:cs="Calibri"/>
          <w:b/>
          <w:color w:val="2E75B6"/>
          <w:sz w:val="22"/>
          <w:rtl/>
        </w:rPr>
        <w:t>Séquence 4 — المهمة ديال proM7: المساعدة على التوجيه</w:t>
      </w:r>
    </w:p>
    <w:p>
      <w:pPr>
        <w:bidi/>
      </w:pPr>
      <w:r>
        <w:rPr>
          <w:rFonts w:ascii="Calibri" w:hAnsi="Calibri" w:cs="Calibri"/>
          <w:b w:val="0"/>
          <w:sz w:val="22"/>
          <w:rtl/>
        </w:rPr>
        <w:t>حنا هنا ماشي باش نزيدوكم ستريس فوق ستريس المدرسة، ولكن باش نكونو داك الـ "Levier" (العتلة) اللي غايخليكم تهزو ثقل القراية بـسهولة.</w:t>
      </w:r>
    </w:p>
    <w:p>
      <w:pPr>
        <w:bidi/>
      </w:pPr>
      <w:r>
        <w:rPr>
          <w:rFonts w:ascii="Calibri" w:hAnsi="Calibri" w:cs="Calibri"/>
          <w:b w:val="0"/>
          <w:sz w:val="22"/>
          <w:rtl/>
        </w:rPr>
        <w:t>الـ "GPS" المـهـني : عـتبرونا بحال الـ "GPS" اللي كايـرافقكم فـالطريق الطويلة ديال القراية. المدرسة كتعطيكم الخريطة كبيرة ومعقدة، وحنا كنـوضّـحو لكم الطريق باش تـوصلو لـلـهدف بـلا ما تـحـسو بـالـتـيـهـان أو الـضـيق.</w:t>
      </w:r>
    </w:p>
    <w:p>
      <w:pPr>
        <w:bidi/>
      </w:pPr>
      <w:r>
        <w:rPr>
          <w:rFonts w:ascii="Calibri" w:hAnsi="Calibri" w:cs="Calibri"/>
          <w:b w:val="0"/>
          <w:sz w:val="22"/>
          <w:rtl/>
        </w:rPr>
        <w:t>تحويل الضغط لنتائج : بوسائل عملية: تقسيم المهام، أولويات، وتمارين كنوريوها معاكم فالمسار — ماشي غير هضرة فاضية.</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w:t>
      </w:r>
      <w:r>
        <w:rPr>
          <w:rFonts w:ascii="Calibri" w:hAnsi="Calibri" w:cs="Calibri"/>
          <w:b/>
          <w:color w:val="1E7E34"/>
          <w:sz w:val="22"/>
          <w:rtl/>
        </w:rPr>
        <w:t>levier</w:t>
      </w:r>
      <w:r>
        <w:rPr>
          <w:rFonts w:ascii="Calibri" w:hAnsi="Calibri" w:cs="Calibri"/>
          <w:b w:val="0"/>
          <w:color w:val="1E7E34"/>
          <w:sz w:val="22"/>
          <w:rtl/>
        </w:rPr>
        <w:t xml:space="preserve"> + </w:t>
      </w:r>
      <w:r>
        <w:rPr>
          <w:rFonts w:ascii="Calibri" w:hAnsi="Calibri" w:cs="Calibri"/>
          <w:b/>
          <w:color w:val="1E7E34"/>
          <w:sz w:val="22"/>
          <w:rtl/>
        </w:rPr>
        <w:t>GPS</w:t>
      </w:r>
      <w:r>
        <w:rPr>
          <w:rFonts w:ascii="Calibri" w:hAnsi="Calibri" w:cs="Calibri"/>
          <w:b w:val="0"/>
          <w:color w:val="1E7E34"/>
          <w:sz w:val="22"/>
          <w:rtl/>
        </w:rPr>
        <w:t xml:space="preserve"> proM7.</w:t>
      </w:r>
    </w:p>
    <w:p>
      <w:pPr>
        <w:bidi/>
      </w:pPr>
      <w:r>
        <w:rPr>
          <w:rFonts w:ascii="Calibri" w:hAnsi="Calibri" w:cs="Calibri"/>
          <w:b/>
          <w:color w:val="1E7E34"/>
          <w:sz w:val="22"/>
          <w:rtl/>
        </w:rPr>
        <w:t>Schéma</w:t>
      </w:r>
      <w:r>
        <w:rPr>
          <w:rFonts w:ascii="Calibri" w:hAnsi="Calibri" w:cs="Calibri"/>
          <w:b w:val="0"/>
          <w:color w:val="1E7E34"/>
          <w:sz w:val="22"/>
          <w:rtl/>
        </w:rPr>
        <w:t xml:space="preserve"> : charge lourde + </w:t>
      </w:r>
      <w:r>
        <w:rPr>
          <w:rFonts w:ascii="Calibri" w:hAnsi="Calibri" w:cs="Calibri"/>
          <w:b/>
          <w:color w:val="1E7E34"/>
          <w:sz w:val="22"/>
          <w:rtl/>
        </w:rPr>
        <w:t>levier</w:t>
      </w:r>
      <w:r>
        <w:rPr>
          <w:rFonts w:ascii="Calibri" w:hAnsi="Calibri" w:cs="Calibri"/>
          <w:b w:val="0"/>
          <w:color w:val="1E7E34"/>
          <w:sz w:val="22"/>
          <w:rtl/>
        </w:rPr>
        <w:t xml:space="preserve"> ; carte compliquée + </w:t>
      </w:r>
      <w:r>
        <w:rPr>
          <w:rFonts w:ascii="Calibri" w:hAnsi="Calibri" w:cs="Calibri"/>
          <w:b/>
          <w:color w:val="1E7E34"/>
          <w:sz w:val="22"/>
          <w:rtl/>
        </w:rPr>
        <w:t>itinéraire simplifié</w:t>
      </w:r>
      <w:r>
        <w:rPr>
          <w:rFonts w:ascii="Calibri" w:hAnsi="Calibri" w:cs="Calibri"/>
          <w:b w:val="0"/>
          <w:color w:val="1E7E34"/>
          <w:sz w:val="22"/>
          <w:rtl/>
        </w:rPr>
        <w:t>.</w:t>
      </w:r>
    </w:p>
    <w:p>
      <w:pPr>
        <w:bidi/>
      </w:pPr>
      <w:r>
        <w:rPr>
          <w:rFonts w:ascii="Calibri" w:hAnsi="Calibri" w:cs="Calibri"/>
          <w:b/>
          <w:color w:val="1E7E34"/>
          <w:sz w:val="22"/>
          <w:rtl/>
        </w:rPr>
        <w:t>But</w:t>
      </w:r>
      <w:r>
        <w:rPr>
          <w:rFonts w:ascii="Calibri" w:hAnsi="Calibri" w:cs="Calibri"/>
          <w:b w:val="0"/>
          <w:color w:val="1E7E34"/>
          <w:sz w:val="22"/>
          <w:rtl/>
        </w:rPr>
        <w:t xml:space="preserve"> : métaphores visibles = moins d’explication.</w:t>
      </w:r>
    </w:p>
    <w:p>
      <w:pPr>
        <w:bidi/>
      </w:pPr>
      <w:r>
        <w:rPr>
          <w:rFonts w:ascii="Calibri" w:hAnsi="Calibri" w:cs="Calibri"/>
          <w:b/>
          <w:color w:val="2E75B6"/>
          <w:sz w:val="22"/>
          <w:rtl/>
        </w:rPr>
        <w:t>Séquence 5 — أدوات من الممارسات الجيدة (لغة أي كانت، المنطق نفسه)</w:t>
      </w:r>
    </w:p>
    <w:p>
      <w:pPr>
        <w:bidi/>
      </w:pPr>
      <w:r>
        <w:rPr>
          <w:rFonts w:ascii="Calibri" w:hAnsi="Calibri" w:cs="Calibri"/>
          <w:b w:val="0"/>
          <w:sz w:val="22"/>
          <w:rtl/>
        </w:rPr>
        <w:t>تقنية بسيطة معروفة: شغل فكتل قصيرة (مثلا 25 دقيقة تركيز و5 دقيقة راحة) — تقدر تعدّل المدة على حسبك.</w:t>
      </w:r>
    </w:p>
    <w:p>
      <w:pPr>
        <w:bidi/>
      </w:pPr>
      <w:r>
        <w:rPr>
          <w:rFonts w:ascii="Calibri" w:hAnsi="Calibri" w:cs="Calibri"/>
          <w:b w:val="0"/>
          <w:sz w:val="22"/>
          <w:rtl/>
        </w:rPr>
        <w:t>قبل ما تحسب راسك خدام مزيان غير بعدد الساعات، تذكّر بلي بزاف ديال أدلة النجاح فالجامعة كتنطلق من الأساسيات: النوم، الأكل، والماء — من بعد كتولي الكتل ديال التركيز أصدق (ماشي وصفة طبية؛ إلا التعب كبير، لجو مختص).</w:t>
      </w:r>
    </w:p>
    <w:p>
      <w:pPr>
        <w:bidi/>
      </w:pPr>
      <w:r>
        <w:rPr>
          <w:rFonts w:ascii="Calibri" w:hAnsi="Calibri" w:cs="Calibri"/>
          <w:b w:val="0"/>
          <w:sz w:val="22"/>
          <w:rtl/>
        </w:rPr>
        <w:t>قائمة "good enough": شنو لازم يكون ممتاز، وشنو يكفي يكون "مقبول" باش ما تنهارش فالكمّ.</w:t>
      </w:r>
    </w:p>
    <w:p>
      <w:pPr>
        <w:bidi/>
      </w:pPr>
      <w:r>
        <w:rPr>
          <w:rFonts w:ascii="Calibri" w:hAnsi="Calibri" w:cs="Calibri"/>
          <w:b w:val="0"/>
          <w:sz w:val="22"/>
          <w:rtl/>
        </w:rPr>
        <w:t>فالخدمة كاين deadline وتواصل مع الفريق — نفس المنطق فالقراية: موعد صغير + نتيجة واضحة كيقلّلوا الضياع.</w:t>
      </w:r>
    </w:p>
    <w:p>
      <w:pPr>
        <w:bidi/>
      </w:pPr>
      <w:r>
        <w:rPr>
          <w:rFonts w:ascii="Calibri" w:hAnsi="Calibri" w:cs="Calibri"/>
          <w:b w:val="0"/>
          <w:sz w:val="22"/>
          <w:rtl/>
        </w:rPr>
        <w:t>تنفس قصير قبل ما تبدأ الكتلة: دقيقة واحدة — هاد المستوى ديال "أداة فلحظة" كيتذكر فمحتوى علمي شعبي معروف؛ كيساعد على الدخول فالتركيز. ماشي بديل على المساعدة الصحية إلا التعب باقي.</w:t>
      </w:r>
    </w:p>
    <w:p>
      <w:pPr>
        <w:bidi/>
      </w:pPr>
      <w:r>
        <w:rPr>
          <w:rFonts w:ascii="Calibri" w:hAnsi="Calibri" w:cs="Calibri"/>
          <w:b w:val="0"/>
          <w:color w:val="1E7E34"/>
          <w:sz w:val="22"/>
          <w:rtl/>
        </w:rPr>
        <w:t>Stress aigu (مؤقت، مرتبط بامتحان ولا أجل) يختلف على مزمن — إلا التعب كيبقى أسابيع وكيهز نومك ولا أكلك، مسؤوليتك تلقى دعم صحي ولا نفسي؛ ماشي عيب.</w:t>
      </w:r>
    </w:p>
    <w:p>
      <w:pPr>
        <w:bidi/>
      </w:pPr>
      <w:r>
        <w:rPr>
          <w:rFonts w:ascii="Calibri" w:hAnsi="Calibri" w:cs="Calibri"/>
          <w:b w:val="0"/>
          <w:color w:val="1E7E34"/>
          <w:sz w:val="22"/>
          <w:rtl/>
        </w:rPr>
        <w:t>المسؤولية ما كتعنيش « نخدم بوحدي وبصمت »: نتا اللي خدام على راسك، ولكن الطلب ديال المعاونة من الشبكة — أستاذ، خدمات المدرسة، مقرب موثوق — هادشي ماشي ضعف؛ هو اللي كيخلّيك ما تبقىش تدور فالدائرة نفسها بلا مخرج. نخدم على راسك ومع الناس اللي تقدر تصدّق فيهم.</w:t>
      </w:r>
    </w:p>
    <w:p>
      <w:pPr>
        <w:bidi/>
      </w:pPr>
      <w:r>
        <w:rPr>
          <w:rFonts w:ascii="Calibri" w:hAnsi="Calibri" w:cs="Calibri"/>
          <w:b w:val="0"/>
          <w:color w:val="1E7E34"/>
          <w:sz w:val="22"/>
          <w:rtl/>
        </w:rPr>
        <w:t>حاجة منفصلة: بزاف ديال الكتب ولا التطبيقات كيقترحو gratitude (يومياً تذكّر 2–3 حوايج ماشي سيئة — شكر خفيف). هاد المسار ما كيفرضش عليك هاد الممارسة: إلا جرّبتيها وكتلقى راسك أهدى بلا ما تحس بلي « لازم »، مرحبا؛ إلا ما كتنفعكش ولا كتزيد فيك الضغط، خليها — ماشي جزء إلزامي ديال proM7.</w:t>
      </w:r>
    </w:p>
    <w:p>
      <w:pPr>
        <w:bidi/>
      </w:pPr>
      <w:r>
        <w:rPr>
          <w:rFonts w:ascii="Calibri" w:hAnsi="Calibri" w:cs="Calibri"/>
          <w:b w:val="0"/>
          <w:color w:val="1E7E34"/>
          <w:sz w:val="22"/>
          <w:rtl/>
        </w:rPr>
        <w:t>Croyances لي ورثتيها ("غير نجح نجيب نقطة") كتقدر تبدّلها بأدلة صغيرة — نفس المنطق ديال هاد المسار: دليل قبل هضرة.</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w:t>
      </w:r>
      <w:r>
        <w:rPr>
          <w:rFonts w:ascii="Calibri" w:hAnsi="Calibri" w:cs="Calibri"/>
          <w:b/>
          <w:color w:val="1E7E34"/>
          <w:sz w:val="22"/>
          <w:rtl/>
        </w:rPr>
        <w:t>boîte à outils</w:t>
      </w:r>
      <w:r>
        <w:rPr>
          <w:rFonts w:ascii="Calibri" w:hAnsi="Calibri" w:cs="Calibri"/>
          <w:b w:val="0"/>
          <w:color w:val="1E7E34"/>
          <w:sz w:val="22"/>
          <w:rtl/>
        </w:rPr>
        <w:t xml:space="preserve"> anti-stress.</w:t>
      </w:r>
    </w:p>
    <w:p>
      <w:pPr>
        <w:bidi/>
      </w:pPr>
      <w:r>
        <w:rPr>
          <w:rFonts w:ascii="Calibri" w:hAnsi="Calibri" w:cs="Calibri"/>
          <w:b/>
          <w:color w:val="1E7E34"/>
          <w:sz w:val="22"/>
          <w:rtl/>
        </w:rPr>
        <w:t>Schéma</w:t>
      </w:r>
      <w:r>
        <w:rPr>
          <w:rFonts w:ascii="Calibri" w:hAnsi="Calibri" w:cs="Calibri"/>
          <w:b w:val="0"/>
          <w:color w:val="1E7E34"/>
          <w:sz w:val="22"/>
          <w:rtl/>
        </w:rPr>
        <w:t xml:space="preserve"> : rangée d’icônes — </w:t>
      </w:r>
      <w:r>
        <w:rPr>
          <w:rFonts w:ascii="Calibri" w:hAnsi="Calibri" w:cs="Calibri"/>
          <w:b/>
          <w:color w:val="1E7E34"/>
          <w:sz w:val="22"/>
          <w:rtl/>
        </w:rPr>
        <w:t>Pomodoro</w:t>
      </w:r>
      <w:r>
        <w:rPr>
          <w:rFonts w:ascii="Calibri" w:hAnsi="Calibri" w:cs="Calibri"/>
          <w:b w:val="0"/>
          <w:color w:val="1E7E34"/>
          <w:sz w:val="22"/>
          <w:rtl/>
        </w:rPr>
        <w:t xml:space="preserve">, </w:t>
      </w:r>
      <w:r>
        <w:rPr>
          <w:rFonts w:ascii="Calibri" w:hAnsi="Calibri" w:cs="Calibri"/>
          <w:b/>
          <w:color w:val="1E7E34"/>
          <w:sz w:val="22"/>
          <w:rtl/>
        </w:rPr>
        <w:t>sommeil/eau</w:t>
      </w:r>
      <w:r>
        <w:rPr>
          <w:rFonts w:ascii="Calibri" w:hAnsi="Calibri" w:cs="Calibri"/>
          <w:b w:val="0"/>
          <w:color w:val="1E7E34"/>
          <w:sz w:val="22"/>
          <w:rtl/>
        </w:rPr>
        <w:t xml:space="preserve">, </w:t>
      </w:r>
      <w:r>
        <w:rPr>
          <w:rFonts w:ascii="Calibri" w:hAnsi="Calibri" w:cs="Calibri"/>
          <w:b/>
          <w:color w:val="1E7E34"/>
          <w:sz w:val="22"/>
          <w:rtl/>
        </w:rPr>
        <w:t>good enough</w:t>
      </w:r>
      <w:r>
        <w:rPr>
          <w:rFonts w:ascii="Calibri" w:hAnsi="Calibri" w:cs="Calibri"/>
          <w:b w:val="0"/>
          <w:color w:val="1E7E34"/>
          <w:sz w:val="22"/>
          <w:rtl/>
        </w:rPr>
        <w:t xml:space="preserve">, </w:t>
      </w:r>
      <w:r>
        <w:rPr>
          <w:rFonts w:ascii="Calibri" w:hAnsi="Calibri" w:cs="Calibri"/>
          <w:b/>
          <w:color w:val="1E7E34"/>
          <w:sz w:val="22"/>
          <w:rtl/>
        </w:rPr>
        <w:t>échéance + message</w:t>
      </w:r>
      <w:r>
        <w:rPr>
          <w:rFonts w:ascii="Calibri" w:hAnsi="Calibri" w:cs="Calibri"/>
          <w:b w:val="0"/>
          <w:color w:val="1E7E34"/>
          <w:sz w:val="22"/>
          <w:rtl/>
        </w:rPr>
        <w:t xml:space="preserve">, </w:t>
      </w:r>
      <w:r>
        <w:rPr>
          <w:rFonts w:ascii="Calibri" w:hAnsi="Calibri" w:cs="Calibri"/>
          <w:b/>
          <w:color w:val="1E7E34"/>
          <w:sz w:val="22"/>
          <w:rtl/>
        </w:rPr>
        <w:t>respiration</w:t>
      </w:r>
      <w:r>
        <w:rPr>
          <w:rFonts w:ascii="Calibri" w:hAnsi="Calibri" w:cs="Calibri"/>
          <w:b w:val="0"/>
          <w:color w:val="1E7E34"/>
          <w:sz w:val="22"/>
          <w:rtl/>
        </w:rPr>
        <w:t xml:space="preserve">, </w:t>
      </w:r>
      <w:r>
        <w:rPr>
          <w:rFonts w:ascii="Calibri" w:hAnsi="Calibri" w:cs="Calibri"/>
          <w:b/>
          <w:color w:val="1E7E34"/>
          <w:sz w:val="22"/>
          <w:rtl/>
        </w:rPr>
        <w:t>aigu vs chronique</w:t>
      </w:r>
      <w:r>
        <w:rPr>
          <w:rFonts w:ascii="Calibri" w:hAnsi="Calibri" w:cs="Calibri"/>
          <w:b w:val="0"/>
          <w:color w:val="1E7E34"/>
          <w:sz w:val="22"/>
          <w:rtl/>
        </w:rPr>
        <w:t>.</w:t>
      </w:r>
    </w:p>
    <w:p>
      <w:pPr>
        <w:bidi/>
      </w:pPr>
      <w:r>
        <w:rPr>
          <w:rFonts w:ascii="Calibri" w:hAnsi="Calibri" w:cs="Calibri"/>
          <w:b/>
          <w:color w:val="1E7E34"/>
          <w:sz w:val="22"/>
          <w:rtl/>
        </w:rPr>
        <w:t>Note</w:t>
      </w:r>
      <w:r>
        <w:rPr>
          <w:rFonts w:ascii="Calibri" w:hAnsi="Calibri" w:cs="Calibri"/>
          <w:b w:val="0"/>
          <w:color w:val="1E7E34"/>
          <w:sz w:val="22"/>
          <w:rtl/>
        </w:rPr>
        <w:t xml:space="preserve"> : gratitudes / croyances en petit encadré secondaire si besoin.</w:t>
      </w:r>
    </w:p>
    <w:p>
      <w:pPr>
        <w:bidi/>
      </w:pPr>
      <w:r>
        <w:rPr>
          <w:rFonts w:ascii="Calibri" w:hAnsi="Calibri" w:cs="Calibri"/>
          <w:b/>
          <w:color w:val="2E75B6"/>
          <w:sz w:val="22"/>
          <w:rtl/>
        </w:rPr>
        <w:t>Séquence 6 — متى تطلب مساعدة مهنية أو صحية؟</w:t>
      </w:r>
    </w:p>
    <w:p>
      <w:pPr>
        <w:bidi/>
      </w:pPr>
      <w:r>
        <w:rPr>
          <w:rFonts w:ascii="Calibri" w:hAnsi="Calibri" w:cs="Calibri"/>
          <w:b w:val="0"/>
          <w:sz w:val="22"/>
          <w:rtl/>
        </w:rPr>
        <w:t>الأستاذ، الخدمات النفسية فالمدرسة، الطبيب، شي مقرب — الطلب ماشي عيب إلا التعب بقى.</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w:t>
      </w:r>
      <w:r>
        <w:rPr>
          <w:rFonts w:ascii="Calibri" w:hAnsi="Calibri" w:cs="Calibri"/>
          <w:b/>
          <w:color w:val="1E7E34"/>
          <w:sz w:val="22"/>
          <w:rtl/>
        </w:rPr>
        <w:t>quand</w:t>
      </w:r>
      <w:r>
        <w:rPr>
          <w:rFonts w:ascii="Calibri" w:hAnsi="Calibri" w:cs="Calibri"/>
          <w:b w:val="0"/>
          <w:color w:val="1E7E34"/>
          <w:sz w:val="22"/>
          <w:rtl/>
        </w:rPr>
        <w:t xml:space="preserve"> solliciter de l’aide.</w:t>
      </w:r>
    </w:p>
    <w:p>
      <w:pPr>
        <w:bidi/>
      </w:pPr>
      <w:r>
        <w:rPr>
          <w:rFonts w:ascii="Calibri" w:hAnsi="Calibri" w:cs="Calibri"/>
          <w:b/>
          <w:color w:val="1E7E34"/>
          <w:sz w:val="22"/>
          <w:rtl/>
        </w:rPr>
        <w:t>Schéma</w:t>
      </w:r>
      <w:r>
        <w:rPr>
          <w:rFonts w:ascii="Calibri" w:hAnsi="Calibri" w:cs="Calibri"/>
          <w:b w:val="0"/>
          <w:color w:val="1E7E34"/>
          <w:sz w:val="22"/>
          <w:rtl/>
        </w:rPr>
        <w:t xml:space="preserve"> : trois portes </w:t>
      </w:r>
      <w:r>
        <w:rPr>
          <w:rFonts w:ascii="Calibri" w:hAnsi="Calibri" w:cs="Calibri"/>
          <w:b/>
          <w:color w:val="1E7E34"/>
          <w:sz w:val="22"/>
          <w:rtl/>
        </w:rPr>
        <w:t>enseignant · service · santé/médical</w:t>
      </w:r>
      <w:r>
        <w:rPr>
          <w:rFonts w:ascii="Calibri" w:hAnsi="Calibri" w:cs="Calibri"/>
          <w:b w:val="0"/>
          <w:color w:val="1E7E34"/>
          <w:sz w:val="22"/>
          <w:rtl/>
        </w:rPr>
        <w:t>.</w:t>
      </w:r>
    </w:p>
    <w:p>
      <w:pPr>
        <w:bidi/>
      </w:pPr>
      <w:r>
        <w:rPr>
          <w:rFonts w:ascii="Calibri" w:hAnsi="Calibri" w:cs="Calibri"/>
          <w:b/>
          <w:color w:val="1E7E34"/>
          <w:sz w:val="22"/>
          <w:rtl/>
        </w:rPr>
        <w:t>Une phrase</w:t>
      </w:r>
      <w:r>
        <w:rPr>
          <w:rFonts w:ascii="Calibri" w:hAnsi="Calibri" w:cs="Calibri"/>
          <w:b w:val="0"/>
          <w:color w:val="1E7E34"/>
          <w:sz w:val="22"/>
          <w:rtl/>
        </w:rPr>
        <w:t xml:space="preserve"> : ce n’est pas un tabou.</w:t>
      </w:r>
    </w:p>
    <w:p>
      <w:pPr>
        <w:bidi/>
      </w:pPr>
      <w:r>
        <w:rPr>
          <w:rFonts w:ascii="Calibri" w:hAnsi="Calibri" w:cs="Calibri"/>
          <w:b/>
          <w:color w:val="2E75B6"/>
          <w:sz w:val="22"/>
          <w:rtl/>
        </w:rPr>
        <w:t>Séquence 7 — Synthèse, pièges, pont vers la leçon 5</w:t>
      </w:r>
    </w:p>
    <w:p>
      <w:pPr>
        <w:bidi/>
      </w:pPr>
      <w:r>
        <w:rPr>
          <w:rFonts w:ascii="Calibri" w:hAnsi="Calibri" w:cs="Calibri"/>
          <w:b w:val="0"/>
          <w:color w:val="856404"/>
          <w:sz w:val="22"/>
          <w:rtl/>
        </w:rPr>
        <w:t>تلخيص: الستريس يقدر يكون علامة بلي مهتم ووقود باش تخدم — المهم ما يولّيش طغيان يحبسك. تسيرو يعني: كتل تركيز (مثلاً 25 دقيقة بلا تليفون وراحة قصيرة)، مستوى good enough يعني تسليم واقعي ومقبول مشي كمال مفرط فكل مهمة، وطلب مساعدة صحية ولا مهنية ملي التعب كيبقى. proM7 كتوجّه باش تقلّل الضياع فالمسار — ماشي باش تزيد الطين بلة؛ المبدأ: هضرة وكتل وخطة خفيفة، ماشي تكدّس قلق بلا إجراء.</w:t>
      </w:r>
    </w:p>
    <w:p>
      <w:pPr>
        <w:bidi/>
      </w:pPr>
      <w:r>
        <w:rPr>
          <w:rFonts w:ascii="Calibri" w:hAnsi="Calibri" w:cs="Calibri"/>
          <w:b w:val="0"/>
          <w:sz w:val="22"/>
          <w:rtl/>
        </w:rPr>
        <w:t>أغلاط: تخلط بين « مزيان فالكوبي » و« جاهز فالضغط »؛ تبقى فدوامة الكمال؛ تستهين بالمواعيد مع الفريق — نفس المنطق فالقراية والميدان.</w:t>
      </w:r>
    </w:p>
    <w:p>
      <w:pPr>
        <w:bidi/>
      </w:pPr>
      <w:r>
        <w:rPr>
          <w:rFonts w:ascii="Calibri" w:hAnsi="Calibri" w:cs="Calibri"/>
          <w:b w:val="0"/>
          <w:sz w:val="22"/>
          <w:rtl/>
        </w:rPr>
        <w:t>الجسر: فالدرس 5 غادي نهضرو على الوقت والانضباط — غادي نثبّتو بلي الوقت كيتخاد مشي كيتسنى.</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synthèse + </w:t>
      </w:r>
      <w:r>
        <w:rPr>
          <w:rFonts w:ascii="Calibri" w:hAnsi="Calibri" w:cs="Calibri"/>
          <w:b/>
          <w:color w:val="1E7E34"/>
          <w:sz w:val="22"/>
          <w:rtl/>
        </w:rPr>
        <w:t>L5 temps</w:t>
      </w:r>
      <w:r>
        <w:rPr>
          <w:rFonts w:ascii="Calibri" w:hAnsi="Calibri" w:cs="Calibri"/>
          <w:b w:val="0"/>
          <w:color w:val="1E7E34"/>
          <w:sz w:val="22"/>
          <w:rtl/>
        </w:rPr>
        <w:t>.</w:t>
      </w:r>
    </w:p>
    <w:p>
      <w:pPr>
        <w:bidi/>
      </w:pPr>
      <w:r>
        <w:rPr>
          <w:rFonts w:ascii="Calibri" w:hAnsi="Calibri" w:cs="Calibri"/>
          <w:b/>
          <w:color w:val="1E7E34"/>
          <w:sz w:val="22"/>
          <w:rtl/>
        </w:rPr>
        <w:t>Schéma</w:t>
      </w:r>
      <w:r>
        <w:rPr>
          <w:rFonts w:ascii="Calibri" w:hAnsi="Calibri" w:cs="Calibri"/>
          <w:b w:val="0"/>
          <w:color w:val="1E7E34"/>
          <w:sz w:val="22"/>
          <w:rtl/>
        </w:rPr>
        <w:t xml:space="preserve"> : </w:t>
      </w:r>
      <w:r>
        <w:rPr>
          <w:rFonts w:ascii="Calibri" w:hAnsi="Calibri" w:cs="Calibri"/>
          <w:b/>
          <w:color w:val="1E7E34"/>
          <w:sz w:val="22"/>
          <w:rtl/>
        </w:rPr>
        <w:t>كتل + good enough + aide</w:t>
      </w:r>
      <w:r>
        <w:rPr>
          <w:rFonts w:ascii="Calibri" w:hAnsi="Calibri" w:cs="Calibri"/>
          <w:b w:val="0"/>
          <w:color w:val="1E7E34"/>
          <w:sz w:val="22"/>
          <w:rtl/>
        </w:rPr>
        <w:t xml:space="preserve"> → </w:t>
      </w:r>
      <w:r>
        <w:rPr>
          <w:rFonts w:ascii="Calibri" w:hAnsi="Calibri" w:cs="Calibri"/>
          <w:b/>
          <w:color w:val="1E7E34"/>
          <w:sz w:val="22"/>
          <w:rtl/>
        </w:rPr>
        <w:t>جسر — الوقت كيتخاد</w:t>
      </w:r>
      <w:r>
        <w:rPr>
          <w:rFonts w:ascii="Calibri" w:hAnsi="Calibri" w:cs="Calibri"/>
          <w:b w:val="0"/>
          <w:color w:val="1E7E34"/>
          <w:sz w:val="22"/>
          <w:rtl/>
        </w:rPr>
        <w:t>.</w:t>
      </w:r>
    </w:p>
    <w:p>
      <w:pPr>
        <w:bidi/>
      </w:pPr>
      <w:r>
        <w:rPr>
          <w:rFonts w:ascii="Calibri" w:hAnsi="Calibri" w:cs="Calibri"/>
          <w:b/>
          <w:color w:val="1E7E34"/>
          <w:sz w:val="22"/>
          <w:rtl/>
        </w:rPr>
        <w:t>Slide unique</w:t>
      </w:r>
      <w:r>
        <w:rPr>
          <w:rFonts w:ascii="Calibri" w:hAnsi="Calibri" w:cs="Calibri"/>
          <w:b w:val="0"/>
          <w:color w:val="1E7E34"/>
          <w:sz w:val="22"/>
          <w:rtl/>
        </w:rPr>
        <w:t xml:space="preserve"> idéalement.</w:t>
      </w:r>
    </w:p>
    <w:p>
      <w:pPr>
        <w:bidi/>
      </w:pPr>
      <w:r>
        <w:rPr>
          <w:rFonts w:ascii="Calibri" w:hAnsi="Calibri" w:cs="Calibri"/>
          <w:b/>
          <w:color w:val="2E75B6"/>
          <w:sz w:val="22"/>
          <w:rtl/>
        </w:rPr>
        <w:t>Séquence 8 — Micro-action</w:t>
      </w:r>
    </w:p>
    <w:p>
      <w:pPr>
        <w:bidi/>
      </w:pPr>
      <w:r>
        <w:rPr>
          <w:rFonts w:ascii="Calibri" w:hAnsi="Calibri" w:cs="Calibri"/>
          <w:b w:val="0"/>
          <w:sz w:val="22"/>
          <w:rtl/>
        </w:rPr>
        <w:t>خطط أسبوع واحد: 3 فترات تركيز ثابتة فالتقويم + مهمة وحدة تقبل فيها مستوى "مقبول" مشي مثالي باش تخرج من دوامة الكمال المفرط.</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planning </w:t>
      </w:r>
      <w:r>
        <w:rPr>
          <w:rFonts w:ascii="Calibri" w:hAnsi="Calibri" w:cs="Calibri"/>
          <w:b/>
          <w:color w:val="1E7E34"/>
          <w:sz w:val="22"/>
          <w:rtl/>
        </w:rPr>
        <w:t>semaine</w:t>
      </w:r>
      <w:r>
        <w:rPr>
          <w:rFonts w:ascii="Calibri" w:hAnsi="Calibri" w:cs="Calibri"/>
          <w:b w:val="0"/>
          <w:color w:val="1E7E34"/>
          <w:sz w:val="22"/>
          <w:rtl/>
        </w:rPr>
        <w:t>.</w:t>
      </w:r>
    </w:p>
    <w:p>
      <w:pPr>
        <w:bidi/>
      </w:pPr>
      <w:r>
        <w:rPr>
          <w:rFonts w:ascii="Calibri" w:hAnsi="Calibri" w:cs="Calibri"/>
          <w:b/>
          <w:color w:val="1E7E34"/>
          <w:sz w:val="22"/>
          <w:rtl/>
        </w:rPr>
        <w:t>Schéma</w:t>
      </w:r>
      <w:r>
        <w:rPr>
          <w:rFonts w:ascii="Calibri" w:hAnsi="Calibri" w:cs="Calibri"/>
          <w:b w:val="0"/>
          <w:color w:val="1E7E34"/>
          <w:sz w:val="22"/>
          <w:rtl/>
        </w:rPr>
        <w:t xml:space="preserve"> : grille avec </w:t>
      </w:r>
      <w:r>
        <w:rPr>
          <w:rFonts w:ascii="Calibri" w:hAnsi="Calibri" w:cs="Calibri"/>
          <w:b/>
          <w:color w:val="1E7E34"/>
          <w:sz w:val="22"/>
          <w:rtl/>
        </w:rPr>
        <w:t>3 créneaux</w:t>
      </w:r>
      <w:r>
        <w:rPr>
          <w:rFonts w:ascii="Calibri" w:hAnsi="Calibri" w:cs="Calibri"/>
          <w:b w:val="0"/>
          <w:color w:val="1E7E34"/>
          <w:sz w:val="22"/>
          <w:rtl/>
        </w:rPr>
        <w:t xml:space="preserve"> + </w:t>
      </w:r>
      <w:r>
        <w:rPr>
          <w:rFonts w:ascii="Calibri" w:hAnsi="Calibri" w:cs="Calibri"/>
          <w:b/>
          <w:color w:val="1E7E34"/>
          <w:sz w:val="22"/>
          <w:rtl/>
        </w:rPr>
        <w:t>1 tâche « acceptable »</w:t>
      </w:r>
      <w:r>
        <w:rPr>
          <w:rFonts w:ascii="Calibri" w:hAnsi="Calibri" w:cs="Calibri"/>
          <w:b w:val="0"/>
          <w:color w:val="1E7E34"/>
          <w:sz w:val="22"/>
          <w:rtl/>
        </w:rPr>
        <w:t>.</w:t>
      </w:r>
    </w:p>
    <w:p>
      <w:pPr>
        <w:bidi/>
      </w:pPr>
      <w:r>
        <w:rPr>
          <w:rFonts w:ascii="Calibri" w:hAnsi="Calibri" w:cs="Calibri"/>
          <w:b/>
          <w:color w:val="1E7E34"/>
          <w:sz w:val="22"/>
          <w:rtl/>
        </w:rPr>
        <w:t>But</w:t>
      </w:r>
      <w:r>
        <w:rPr>
          <w:rFonts w:ascii="Calibri" w:hAnsi="Calibri" w:cs="Calibri"/>
          <w:b w:val="0"/>
          <w:color w:val="1E7E34"/>
          <w:sz w:val="22"/>
          <w:rtl/>
        </w:rPr>
        <w:t xml:space="preserve"> : la consigne est sur l’écran.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