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1 : L'économie et le marché du travail (الاقتصاد وسوق الشغل)</w:t>
      </w:r>
    </w:p>
    <w:p>
      <w:r>
        <w:rPr>
          <w:rFonts w:ascii="Calibri" w:hAnsi="Calibri" w:cs="Calibri"/>
          <w:b/>
          <w:sz w:val="22"/>
        </w:rPr>
        <w:t>Leçon 9 : Le marché du travail (سوق الشغل)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فهم سوق الشغل والمنطق الاقتصادي للتوظيف؛ التحول من عقلية المدرسة إلى مزود قيمة؛ أطراف اللعبة والقيمة العادلة؛ السوق الحقيقي والرقمي — دون وعود توظيف.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1 — الدخلة والربط مع الموديل 0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مرحبا بيك فالموديل الأول ديال proM7: الاقتصاد وسوق الشغل.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فالموديل 0 شفنا بلي العقلية كتحكم — بشكل أو بآخر — فشنو كنخدم وكيفاش كنخدم. دابا كنحطّو رجل فالواقع: شكون كيبيع، شكون كيشري، وكيفاش السوق كيتعامل معاك فعلاً.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التيران ديالنا اليوم هو سوق الشغل. من غير وعود توظيف؛ غير فهم للقواعد باش ما تبقاش كتستنى « فرصة من السماء » بلا ما تعرف اللعبة.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2 — شنو معناه « سوق » فسوق الشغل ؟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إلا سولتي أي واحد شنو هو سوق الشغل، غادي تلقى تعريفات بزاف.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فالجوهر بسيط: هو سوق بحال سوق الخضرة وللا أي سوق آخر — فضاء كيتلاقى فيه اللي عندو حاجة واللي عندو شي يقدّمها.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من جهة، الشركة: عندها مشكل ولا فراغ لازم يتعمّر باش الخدمة تكمل.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من جهة نتا: عندك وقت ومهارة، وبغيتي « ثمنهم » بالإنصاف — الصالير.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التوظيف ماشي « صدقة » ولا هدية من الشركة ليك: راها صفقة — وقت وخبرة مقابل أجر — بنفس منطق التبادل.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3 — من تلميذ إلى مزوّد: الاستثمار والمردود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هنا خاص نبدّلو « الميزان » فالراس: ماشي غير كلام، طريقة النظر لراسك.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فالمدرسة، غالباً نتا كليان: كتخلص باش تقرا وتتسنّى النقط.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فسوق الشغل، نتا كتولّي مزوّد والشركة كليانها. حتى وهي كتشغّلك، فكّر: كتخلص عليك صالير، تكاليف، معدات… يعني </w:t>
      </w:r>
      <w:r>
        <w:rPr>
          <w:rFonts w:ascii="Calibri" w:hAnsi="Calibri" w:cs="Calibri"/>
          <w:b/>
          <w:color w:val="856404"/>
          <w:sz w:val="22"/>
          <w:rtl/>
        </w:rPr>
        <w:t>استثمار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. السؤال عندها: واش هاد الاستثمار غادي يرجع ليها فالنتيجة ولا لا؟ بالفرنساوي كيسمّيو هاد الفكرة </w:t>
      </w:r>
      <w:r>
        <w:rPr>
          <w:rFonts w:ascii="Calibri" w:hAnsi="Calibri" w:cs="Calibri"/>
          <w:b/>
          <w:color w:val="856404"/>
          <w:sz w:val="22"/>
          <w:rtl/>
        </w:rPr>
        <w:t>ROI</w:t>
      </w:r>
      <w:r>
        <w:rPr>
          <w:rFonts w:ascii="Calibri" w:hAnsi="Calibri" w:cs="Calibri"/>
          <w:b w:val="0"/>
          <w:color w:val="856404"/>
          <w:sz w:val="22"/>
          <w:rtl/>
        </w:rPr>
        <w:t>؛ نتا مش ملزوم تحفظ الحرف، خاصّك تفهم: الخدمة خاصها تبان.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إيلا زدتي قيمة، قلّيتي ضغط، ولا حميتي الشركة من خسارة، راك فالمسار اللي كيبغيه المشغّل؛ إيلا وقفتي غير على الكرسي وما بان حتى أثر، الصورة العكسية — نقولها صراحة مع راسنا، ماشي تهويل.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وفي نفس الوقت: الشركة ما كتشغّلش من فراغ. الطلب على الخدامة كيطلع منين كيطلع طلب الزبناء والمشاريع؛ فالاقتصاد كيسمّيو هاد الشي </w:t>
      </w:r>
      <w:r>
        <w:rPr>
          <w:rFonts w:ascii="Calibri" w:hAnsi="Calibri" w:cs="Calibri"/>
          <w:b/>
          <w:color w:val="856404"/>
          <w:sz w:val="22"/>
          <w:rtl/>
        </w:rPr>
        <w:t>طلب مشتق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على الشغل (بالفرنساوي </w:t>
      </w:r>
      <w:r>
        <w:rPr>
          <w:rFonts w:ascii="Calibri" w:hAnsi="Calibri" w:cs="Calibri"/>
          <w:b/>
          <w:color w:val="856404"/>
          <w:sz w:val="22"/>
          <w:rtl/>
        </w:rPr>
        <w:t>demande dérivée</w:t>
      </w:r>
      <w:r>
        <w:rPr>
          <w:rFonts w:ascii="Calibri" w:hAnsi="Calibri" w:cs="Calibri"/>
          <w:b w:val="0"/>
          <w:color w:val="856404"/>
          <w:sz w:val="22"/>
          <w:rtl/>
        </w:rPr>
        <w:t>). غادي نرجعو ليه فالخاتمة بجملة بسيطة.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4 — تلات وجوه: المشغّل، الوسيط، نتا + القيمة فالسوق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خاصّك تثبّت هاد الجزء: سوق الشغل فيه تلاتة ديال الأطراف، وخاصّك تعرف كيفاش كيفكّر كل واحد: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1. المشغّل (employeur): هو اللي كيخلص وباغي النتيجة. الشهادة وحدها ما كتكفي بلا دليل؛ اللي كيسولو: « واش هاد السيد غيطوّر ليا الشركة وغيحل ليا المشاكل؟ » — نفس منطق المردود اللي شفناه قبل (</w:t>
      </w:r>
      <w:r>
        <w:rPr>
          <w:rFonts w:ascii="Calibri" w:hAnsi="Calibri" w:cs="Calibri"/>
          <w:b/>
          <w:color w:val="856404"/>
          <w:sz w:val="22"/>
          <w:rtl/>
        </w:rPr>
        <w:t>ROI</w:t>
      </w:r>
      <w:r>
        <w:rPr>
          <w:rFonts w:ascii="Calibri" w:hAnsi="Calibri" w:cs="Calibri"/>
          <w:b w:val="0"/>
          <w:color w:val="856404"/>
          <w:sz w:val="22"/>
          <w:rtl/>
        </w:rPr>
        <w:t>).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2. الوسيط: بحال </w:t>
      </w:r>
      <w:r>
        <w:rPr>
          <w:rFonts w:ascii="Calibri" w:hAnsi="Calibri" w:cs="Calibri"/>
          <w:b/>
          <w:color w:val="856404"/>
          <w:sz w:val="22"/>
          <w:rtl/>
        </w:rPr>
        <w:t>الموارد البشرية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ولا مكتب </w:t>
      </w:r>
      <w:r>
        <w:rPr>
          <w:rFonts w:ascii="Calibri" w:hAnsi="Calibri" w:cs="Calibri"/>
          <w:b/>
          <w:color w:val="856404"/>
          <w:sz w:val="22"/>
          <w:rtl/>
        </w:rPr>
        <w:t>توظيف</w:t>
      </w:r>
      <w:r>
        <w:rPr>
          <w:rFonts w:ascii="Calibri" w:hAnsi="Calibri" w:cs="Calibri"/>
          <w:b w:val="0"/>
          <w:color w:val="856404"/>
          <w:sz w:val="22"/>
          <w:rtl/>
        </w:rPr>
        <w:t>. بزاف ديالهم ما كيعرفوش التقنيات ديالتك بالتفصيل؛ كيديرو التقليب على المرشحين بكلمات مفتاحية. الدور ديالهم: يقلّلو المخاطر على الشركة ويشوفو واش كتاناسب الثقافة.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3. نتا: مزوّد الحلول. خاصّك تخرج من عقلية التلميذ اللي كيتسنّى « نقطة » وتدخل لعقلية اللي كيبيّن القيمة.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كاين تقريباً </w:t>
      </w:r>
      <w:r>
        <w:rPr>
          <w:rFonts w:ascii="Calibri" w:hAnsi="Calibri" w:cs="Calibri"/>
          <w:b/>
          <w:color w:val="856404"/>
          <w:sz w:val="22"/>
          <w:rtl/>
        </w:rPr>
        <w:t>معدّل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ديال الأجور فالسوق — من دراسات ومقارنات بين المناصب. بالفرنساوي كيسمّيو القيمة اللي كتتماشى مع هاد المعدّل </w:t>
      </w:r>
      <w:r>
        <w:rPr>
          <w:rFonts w:ascii="Calibri" w:hAnsi="Calibri" w:cs="Calibri"/>
          <w:b/>
          <w:color w:val="856404"/>
          <w:sz w:val="22"/>
          <w:rtl/>
        </w:rPr>
        <w:t>Fair Value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. إيلا البروفيل عادي، غالباً غادي تكون قريب منو؛ إيلا بغيتي تبان « حل » واضح للمشغّل، كتقدر تكون </w:t>
      </w:r>
      <w:r>
        <w:rPr>
          <w:rFonts w:ascii="Calibri" w:hAnsi="Calibri" w:cs="Calibri"/>
          <w:b/>
          <w:color w:val="856404"/>
          <w:sz w:val="22"/>
          <w:rtl/>
        </w:rPr>
        <w:t>فوقو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؛ وإيلا كنتي مخلّص </w:t>
      </w:r>
      <w:r>
        <w:rPr>
          <w:rFonts w:ascii="Calibri" w:hAnsi="Calibri" w:cs="Calibri"/>
          <w:b/>
          <w:color w:val="856404"/>
          <w:sz w:val="22"/>
          <w:rtl/>
        </w:rPr>
        <w:t>أقل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من اللي خاصك، تحت المعدّل. هاد القيمة كتحرّك مع الاقتصاد ومع </w:t>
      </w:r>
      <w:r>
        <w:rPr>
          <w:rFonts w:ascii="Calibri" w:hAnsi="Calibri" w:cs="Calibri"/>
          <w:b/>
          <w:color w:val="856404"/>
          <w:sz w:val="22"/>
          <w:rtl/>
        </w:rPr>
        <w:t>العرض والطلب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— غادي نشرحو من بعد.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5 — تيران حقيقي وتيران رقمي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هاد السوق عندو جوج وجوه: الحقيقي — المصنع، المكتب، الميدان — والرقمي: LinkedIn، البروفيل، والمنصّة ديال proM7.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البيانات ديالك على الإنترنت — شنو كيبان، شنو كتكتب، شنو كتشارك — هي اللي كنسمّيوها غالباً « السيفي الحقيقي » قبل ما يشوفوك وجه لوجه.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من نفس المنطق ديال الموديل 0: المشغّل كيشوف التقنية والسلوك معاً. بروفيل تقني قوي مع رسايل فوضوية ولا عدم احترام للوقت كيبيّن مخاطرة؛ والعكس — سلوك زوين بلا أساس تقني — كيحتاج وقت التكوين. المسار ديالنا هو باش تزيد الاتنين بالتدريج.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5bis — Dispatch : مخاطر ماكرو ولغة الأرقام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فالاقتصاد الواقعي، الصدمة ماكرو — قطاع كيهبط، سلسلة توريد كتقطع، قرار بعيد كيأثر على الموردين — كاين لي كيوصل للمشغّل قبل ما يوصل ليك: التوظيف كيتبرد، حتى مع دبلوم مزيان. من هنا: السوق كيتفاعل مع توقعات المقاولات، ماشي غير مع نقطتك فالمدرسة.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قراية الأرقام باش ما تتبدّدش كيعني: واش العنوان فالسوشيال مبني على </w:t>
      </w:r>
      <w:r>
        <w:rPr>
          <w:rFonts w:ascii="Calibri" w:hAnsi="Calibri" w:cs="Calibri"/>
          <w:b/>
          <w:color w:val="856404"/>
          <w:sz w:val="22"/>
          <w:rtl/>
        </w:rPr>
        <w:t>مصدر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تاريخ</w:t>
      </w:r>
      <w:r>
        <w:rPr>
          <w:rFonts w:ascii="Calibri" w:hAnsi="Calibri" w:cs="Calibri"/>
          <w:b w:val="0"/>
          <w:color w:val="856404"/>
          <w:sz w:val="22"/>
          <w:rtl/>
        </w:rPr>
        <w:t>، وتعريف واضح ديال « شباب » ولا « حضري »؟ ما تديرش حياة ديالك على سكرين واحد بلا ما تشوف الجدول ولا النشرة الرسمية.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تلخيص، أغلاط، جسر نحو الدرس 10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تلخيص: سوق الشغل مشي غير لائحة فالأنترنيت — هو </w:t>
      </w:r>
      <w:r>
        <w:rPr>
          <w:rFonts w:ascii="Calibri" w:hAnsi="Calibri" w:cs="Calibri"/>
          <w:b/>
          <w:color w:val="856404"/>
          <w:sz w:val="22"/>
          <w:rtl/>
        </w:rPr>
        <w:t>تبادل قيمة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. نتا مزوّد حلول؛ الشركة كتستثمر فيك — وقت، تكاليف، معدات — وكتسنى </w:t>
      </w:r>
      <w:r>
        <w:rPr>
          <w:rFonts w:ascii="Calibri" w:hAnsi="Calibri" w:cs="Calibri"/>
          <w:b/>
          <w:color w:val="856404"/>
          <w:sz w:val="22"/>
          <w:rtl/>
        </w:rPr>
        <w:t>مردود يبان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(نفس فكرة الـ </w:t>
      </w:r>
      <w:r>
        <w:rPr>
          <w:rFonts w:ascii="Calibri" w:hAnsi="Calibri" w:cs="Calibri"/>
          <w:b/>
          <w:color w:val="856404"/>
          <w:sz w:val="22"/>
          <w:rtl/>
        </w:rPr>
        <w:t>ROI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). كاين وجه فالميدان ووجه رقمي؛ خاصّ </w:t>
      </w:r>
      <w:r>
        <w:rPr>
          <w:rFonts w:ascii="Calibri" w:hAnsi="Calibri" w:cs="Calibri"/>
          <w:b/>
          <w:color w:val="856404"/>
          <w:sz w:val="22"/>
          <w:rtl/>
        </w:rPr>
        <w:t>صورة وحدة</w:t>
      </w:r>
      <w:r>
        <w:rPr>
          <w:rFonts w:ascii="Calibri" w:hAnsi="Calibri" w:cs="Calibri"/>
          <w:b w:val="0"/>
          <w:color w:val="856404"/>
          <w:sz w:val="22"/>
          <w:rtl/>
        </w:rPr>
        <w:t>: اللي كيشوفوه أونلاين واللي كيعيشوه معاك فاللقاء.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أغلاط شائعة: كتفكّر بلي الشركة خاصّها تعطيك فرصة بلا ما تفهم تكلفة التوظيف؛ كتأهمل البروفيل الرقمي؛ ولا كتقبّل صالير بلا ما تعرف </w:t>
      </w:r>
      <w:r>
        <w:rPr>
          <w:rFonts w:ascii="Calibri" w:hAnsi="Calibri" w:cs="Calibri"/>
          <w:b/>
          <w:color w:val="856404"/>
          <w:sz w:val="22"/>
          <w:rtl/>
        </w:rPr>
        <w:t>شحال خدمة بحالك كتتسدّى فالسوق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— وهكاك كتبيع راسك رخيص.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الجسر: فالدرس 10 غادي نشوفو الاقتصاد كمحرّك: كيفاش كيحرّك الطلب وكيفاش كيتبدّل مناخ الفرص — باش تربط السياسة والقطاعات بحقيقتك أنت فالمغرب.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7 — الخاتمة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باختصار: سوق الشغل تيران فيه قواعد؛ إيلا فهمتي بلي نتا مزوّد حلول ماشي غير « باحث على وظيفة »، كتبدّل طريقة تقدّم ديالك وطريقة هضرتك.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>من زاوية بسيطة على نفس الفكرة ديال الطلب المشتق: إيلا خدمتك كتزيد الربح ولا كتخفّف خسارة، المشغّل كيمشي قدّام؛ إيلا لا، كيتجمّد وكيقلّل المخاطر — وهادا ماشي « حقرة »؛ منطق حساب.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يلّاه؛ فالدرس الجاي كنشوفو كيفاش المناخ الاقتصادي كيأثّر على هاد السوق وعلى </w:t>
      </w:r>
      <w:r>
        <w:rPr>
          <w:rFonts w:ascii="Calibri" w:hAnsi="Calibri" w:cs="Calibri"/>
          <w:b/>
          <w:color w:val="856404"/>
          <w:sz w:val="22"/>
          <w:rtl/>
        </w:rPr>
        <w:t>قيمتك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فالعرض.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