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28 : La personnalité au sein de l'entreprise (الشخصية)</w:t>
      </w:r>
    </w:p>
    <w:p>
      <w:pPr>
        <w:bidi/>
      </w:pPr>
      <w:r>
        <w:rPr>
          <w:rFonts w:ascii="Calibri" w:hAnsi="Calibri" w:cs="Calibri"/>
          <w:b/>
          <w:sz w:val="22"/>
          <w:rtl/>
        </w:rPr>
        <w:t>الهدف</w:t>
      </w:r>
    </w:p>
    <w:p>
      <w:pPr>
        <w:bidi/>
      </w:pPr>
      <w:r>
        <w:rPr>
          <w:rFonts w:ascii="Calibri" w:hAnsi="Calibri" w:cs="Calibri"/>
          <w:b w:val="0"/>
          <w:sz w:val="22"/>
          <w:rtl/>
        </w:rPr>
        <w:t>الشهادة تفتح الباب؛ الذكاء العاطفي؛ العمل الجماعي؛ مرونة التعلم؛ انسجام الثقافة؛ بناء سمعة مهنية.</w:t>
      </w:r>
    </w:p>
    <w:p>
      <w:pPr>
        <w:bidi/>
      </w:pPr>
      <w:r>
        <w:rPr>
          <w:rFonts w:ascii="Calibri" w:hAnsi="Calibri" w:cs="Calibri"/>
          <w:b/>
          <w:sz w:val="22"/>
          <w:rtl/>
        </w:rPr>
        <w:t>Séquence 1 — الشخصية فالمقاولة : من بعد ما فتحتي الباب</w:t>
      </w:r>
    </w:p>
    <w:p>
      <w:pPr>
        <w:bidi/>
      </w:pPr>
      <w:r>
        <w:rPr>
          <w:rFonts w:ascii="Calibri" w:hAnsi="Calibri" w:cs="Calibri"/>
          <w:b w:val="0"/>
          <w:sz w:val="22"/>
          <w:rtl/>
        </w:rPr>
        <w:t xml:space="preserve">التأهيل الرسمي </w:t>
      </w:r>
      <w:r>
        <w:rPr>
          <w:rFonts w:ascii="Calibri" w:hAnsi="Calibri" w:cs="Calibri"/>
          <w:b/>
          <w:sz w:val="22"/>
          <w:rtl/>
        </w:rPr>
        <w:t>كيفتح</w:t>
      </w:r>
      <w:r>
        <w:rPr>
          <w:rFonts w:ascii="Calibri" w:hAnsi="Calibri" w:cs="Calibri"/>
          <w:b w:val="0"/>
          <w:sz w:val="22"/>
          <w:rtl/>
        </w:rPr>
        <w:t xml:space="preserve">؛ </w:t>
      </w:r>
      <w:r>
        <w:rPr>
          <w:rFonts w:ascii="Calibri" w:hAnsi="Calibri" w:cs="Calibri"/>
          <w:b/>
          <w:sz w:val="22"/>
          <w:rtl/>
        </w:rPr>
        <w:t>السلوك والثقة اليومية</w:t>
      </w:r>
      <w:r>
        <w:rPr>
          <w:rFonts w:ascii="Calibri" w:hAnsi="Calibri" w:cs="Calibri"/>
          <w:b w:val="0"/>
          <w:sz w:val="22"/>
          <w:rtl/>
        </w:rPr>
        <w:t xml:space="preserve"> كتحدد </w:t>
      </w:r>
      <w:r>
        <w:rPr>
          <w:rFonts w:ascii="Calibri" w:hAnsi="Calibri" w:cs="Calibri"/>
          <w:b/>
          <w:sz w:val="22"/>
          <w:rtl/>
        </w:rPr>
        <w:t>واش غاتبقى وتطلع</w:t>
      </w:r>
      <w:r>
        <w:rPr>
          <w:rFonts w:ascii="Calibri" w:hAnsi="Calibri" w:cs="Calibri"/>
          <w:b w:val="0"/>
          <w:sz w:val="22"/>
          <w:rtl/>
        </w:rPr>
        <w:t xml:space="preserve"> — هاد الدرس كيربط </w:t>
      </w:r>
      <w:r>
        <w:rPr>
          <w:rFonts w:ascii="Calibri" w:hAnsi="Calibri" w:cs="Calibri"/>
          <w:b/>
          <w:sz w:val="22"/>
          <w:rtl/>
        </w:rPr>
        <w:t>الشخصية</w:t>
      </w:r>
      <w:r>
        <w:rPr>
          <w:rFonts w:ascii="Calibri" w:hAnsi="Calibri" w:cs="Calibri"/>
          <w:b w:val="0"/>
          <w:sz w:val="22"/>
          <w:rtl/>
        </w:rPr>
        <w:t xml:space="preserve"> ب</w:t>
      </w:r>
      <w:r>
        <w:rPr>
          <w:rFonts w:ascii="Calibri" w:hAnsi="Calibri" w:cs="Calibri"/>
          <w:b/>
          <w:sz w:val="22"/>
          <w:rtl/>
        </w:rPr>
        <w:t>السمعة المهنية</w:t>
      </w:r>
      <w:r>
        <w:rPr>
          <w:rFonts w:ascii="Calibri" w:hAnsi="Calibri" w:cs="Calibri"/>
          <w:b w:val="0"/>
          <w:sz w:val="22"/>
          <w:rtl/>
        </w:rPr>
        <w:t xml:space="preserve"> بلسان بسيط.</w:t>
      </w:r>
    </w:p>
    <w:p>
      <w:pPr>
        <w:bidi/>
      </w:pPr>
      <w:r>
        <w:rPr>
          <w:rFonts w:ascii="Calibri" w:hAnsi="Calibri" w:cs="Calibri"/>
          <w:b/>
          <w:sz w:val="22"/>
          <w:rtl/>
        </w:rPr>
        <w:t>Séquence 2 — الديبلوم كيفتح، الشخصية كتثبّت</w:t>
      </w:r>
    </w:p>
    <w:p>
      <w:pPr>
        <w:bidi/>
      </w:pPr>
      <w:r>
        <w:rPr>
          <w:rFonts w:ascii="Calibri" w:hAnsi="Calibri" w:cs="Calibri"/>
          <w:b w:val="0"/>
          <w:sz w:val="22"/>
          <w:rtl/>
        </w:rPr>
        <w:t>1. المقدمة: "الديبلوم كايحل الباب، والشخصية كاتخليك لداخل"</w:t>
      </w:r>
    </w:p>
    <w:p>
      <w:pPr>
        <w:bidi/>
      </w:pPr>
      <w:r>
        <w:rPr>
          <w:rFonts w:ascii="Calibri" w:hAnsi="Calibri" w:cs="Calibri"/>
          <w:b w:val="0"/>
          <w:sz w:val="22"/>
          <w:rtl/>
        </w:rPr>
        <w:t>بزاف كيسحاب ليهم بلي باش تنجح في شركتك، خاصك غير تكون واعر في التقنيات (Technique). ولكن الحقيقة هي أن الديبلوم كايحل ليك الباب باش تدخل، ولكن شخصيتك هي اللي كاتحدد واش غتطلع في الكارير ولا غتبقى بلاصتك. اليوم غنهضرو على علاش الشخصية أهم من الـ CV وسط المقاولة."</w:t>
      </w:r>
    </w:p>
    <w:p>
      <w:pPr>
        <w:bidi/>
      </w:pPr>
      <w:r>
        <w:rPr>
          <w:rFonts w:ascii="Calibri" w:hAnsi="Calibri" w:cs="Calibri"/>
          <w:b/>
          <w:sz w:val="22"/>
          <w:rtl/>
        </w:rPr>
        <w:t>Séquence 3 — الذكاء العاطفي : ضبط النفس والتعامل</w:t>
      </w:r>
    </w:p>
    <w:p>
      <w:pPr>
        <w:bidi/>
      </w:pPr>
      <w:r>
        <w:rPr>
          <w:rFonts w:ascii="Calibri" w:hAnsi="Calibri" w:cs="Calibri"/>
          <w:b w:val="0"/>
          <w:sz w:val="22"/>
          <w:rtl/>
        </w:rPr>
        <w:t>2. الذكاء العاطفي (L'Intelligence Emotionnelle)</w:t>
      </w:r>
    </w:p>
    <w:p>
      <w:pPr>
        <w:bidi/>
      </w:pPr>
      <w:r>
        <w:rPr>
          <w:rFonts w:ascii="Calibri" w:hAnsi="Calibri" w:cs="Calibri"/>
          <w:b w:val="0"/>
          <w:sz w:val="22"/>
          <w:rtl/>
        </w:rPr>
        <w:t>"أول حاجة كتقلب عليها الشركات دابا هي الذكاء العاطفي. اشناهو؟ هو تعرف تسير أعصابك وتفهم الناس اللي دايرين بيك.</w:t>
      </w:r>
    </w:p>
    <w:p>
      <w:pPr>
        <w:bidi/>
      </w:pPr>
      <w:r>
        <w:rPr>
          <w:rFonts w:ascii="Calibri" w:hAnsi="Calibri" w:cs="Calibri"/>
          <w:b w:val="0"/>
          <w:sz w:val="22"/>
          <w:rtl/>
        </w:rPr>
        <w:t>الموظف اللي كيفقد أعصابو بسرعة مع أول ضغط (Stress)، كايأثر سلباً على الجو ديال العمل والفرقة كاملة.</w:t>
      </w:r>
    </w:p>
    <w:p>
      <w:pPr>
        <w:bidi/>
      </w:pPr>
      <w:r>
        <w:rPr>
          <w:rFonts w:ascii="Calibri" w:hAnsi="Calibri" w:cs="Calibri"/>
          <w:b w:val="0"/>
          <w:sz w:val="22"/>
          <w:rtl/>
        </w:rPr>
        <w:t>الشخصية المتوازنة هي اللي كتعرف تحافظ على الهدوء ديالها وتلقى الحلول مّلي كيكون 'الصداع' مع الكليان أو ضغط في الخدمة."</w:t>
      </w:r>
    </w:p>
    <w:p>
      <w:pPr>
        <w:bidi/>
      </w:pPr>
      <w:r>
        <w:rPr>
          <w:rFonts w:ascii="Calibri" w:hAnsi="Calibri" w:cs="Calibri"/>
          <w:b/>
          <w:sz w:val="22"/>
          <w:rtl/>
        </w:rPr>
        <w:t>Séquence 4 — الفريق : تقني زايد « سهل مع الناس »</w:t>
      </w:r>
    </w:p>
    <w:p>
      <w:pPr>
        <w:bidi/>
      </w:pPr>
      <w:r>
        <w:rPr>
          <w:rFonts w:ascii="Calibri" w:hAnsi="Calibri" w:cs="Calibri"/>
          <w:b w:val="0"/>
          <w:sz w:val="22"/>
          <w:rtl/>
        </w:rPr>
        <w:t>3. العمل الجماعي (Soft Skills vs Hard Skills)</w:t>
      </w:r>
    </w:p>
    <w:p>
      <w:pPr>
        <w:bidi/>
      </w:pPr>
      <w:r>
        <w:rPr>
          <w:rFonts w:ascii="Calibri" w:hAnsi="Calibri" w:cs="Calibri"/>
          <w:b w:val="0"/>
          <w:sz w:val="22"/>
          <w:rtl/>
        </w:rPr>
        <w:t>"الشركة هي 'فرقة' بحال كرة القدم. تقدر تكون واعر بزاف في الحسابات أو البرمجة، ولكن يلا كانت شخصيتك صعبة في التعامل وما كتعرفش تخدم مع الناس (Teamwork)، راه غتولي عائق للشركة.</w:t>
      </w:r>
    </w:p>
    <w:p>
      <w:pPr>
        <w:bidi/>
      </w:pPr>
      <w:r>
        <w:rPr>
          <w:rFonts w:ascii="Calibri" w:hAnsi="Calibri" w:cs="Calibri"/>
          <w:b w:val="0"/>
          <w:sz w:val="22"/>
          <w:rtl/>
        </w:rPr>
        <w:t>الشركات كيعجبهم الشخص المتعاون اللي كيسهل المأمورية على صحابو، ماشي اللي كيعقدها."</w:t>
      </w:r>
    </w:p>
    <w:p>
      <w:pPr>
        <w:bidi/>
      </w:pPr>
      <w:r>
        <w:rPr>
          <w:rFonts w:ascii="Calibri" w:hAnsi="Calibri" w:cs="Calibri"/>
          <w:b/>
          <w:sz w:val="22"/>
          <w:rtl/>
        </w:rPr>
        <w:t>Séquence 5 — مرونة التعلم : ما تبقاش مجمّد على « هاداك اللي قريت »</w:t>
      </w:r>
    </w:p>
    <w:p>
      <w:pPr>
        <w:bidi/>
      </w:pPr>
      <w:r>
        <w:rPr>
          <w:rFonts w:ascii="Calibri" w:hAnsi="Calibri" w:cs="Calibri"/>
          <w:b w:val="0"/>
          <w:sz w:val="22"/>
          <w:rtl/>
        </w:rPr>
        <w:t>4. القدرة على التعلم (Learning Agility)</w:t>
      </w:r>
    </w:p>
    <w:p>
      <w:pPr>
        <w:bidi/>
      </w:pPr>
      <w:r>
        <w:rPr>
          <w:rFonts w:ascii="Calibri" w:hAnsi="Calibri" w:cs="Calibri"/>
          <w:b w:val="0"/>
          <w:sz w:val="22"/>
          <w:rtl/>
        </w:rPr>
        <w:t>"عالم الشغل كيتبدل بسرعة. الشخصية 'الجامدة' اللي كتقول 'هادشي اللي قريت وهادشي اللي كاين'، كتموت مهنياً.</w:t>
      </w:r>
    </w:p>
    <w:p>
      <w:pPr>
        <w:bidi/>
      </w:pPr>
      <w:r>
        <w:rPr>
          <w:rFonts w:ascii="Calibri" w:hAnsi="Calibri" w:cs="Calibri"/>
          <w:b w:val="0"/>
          <w:sz w:val="22"/>
          <w:rtl/>
        </w:rPr>
        <w:t>الشخصية المطلوبة هي اللي عندها الفضول المعرفي. هاداك الشخص اللي واخا كيدير غلط، كيعترف بيه وكيتعلم منه. الشخصية 'المرنة' (Flexible) هي اللي كتأقلم بسرعة مع التغييرات."</w:t>
      </w:r>
    </w:p>
    <w:p>
      <w:pPr>
        <w:bidi/>
      </w:pPr>
      <w:r>
        <w:rPr>
          <w:rFonts w:ascii="Calibri" w:hAnsi="Calibri" w:cs="Calibri"/>
          <w:b/>
          <w:sz w:val="22"/>
          <w:rtl/>
        </w:rPr>
        <w:t>Séquence 6 — ثقافة الشركة (Culture fit) : واش نتا فمكانك؟</w:t>
      </w:r>
    </w:p>
    <w:p>
      <w:pPr>
        <w:bidi/>
      </w:pPr>
      <w:r>
        <w:rPr>
          <w:rFonts w:ascii="Calibri" w:hAnsi="Calibri" w:cs="Calibri"/>
          <w:b w:val="0"/>
          <w:sz w:val="22"/>
          <w:rtl/>
        </w:rPr>
        <w:t>5. الثقافة ديال الشركة (Culture Fit)</w:t>
      </w:r>
    </w:p>
    <w:p>
      <w:pPr>
        <w:bidi/>
      </w:pPr>
      <w:r>
        <w:rPr>
          <w:rFonts w:ascii="Calibri" w:hAnsi="Calibri" w:cs="Calibri"/>
          <w:b w:val="0"/>
          <w:sz w:val="22"/>
          <w:rtl/>
        </w:rPr>
        <w:t>"كل شركة وعندها 'DNA' ديالها. كاينين شركات اللي فيهم النشاط والحركة، وشركات اللي فيهم الصمت والتركيز.</w:t>
      </w:r>
    </w:p>
    <w:p>
      <w:pPr>
        <w:bidi/>
      </w:pPr>
      <w:r>
        <w:rPr>
          <w:rFonts w:ascii="Calibri" w:hAnsi="Calibri" w:cs="Calibri"/>
          <w:b w:val="0"/>
          <w:sz w:val="22"/>
          <w:rtl/>
        </w:rPr>
        <w:t>في كواليس التوظيف، الـ HR كيسول راسو: 'واش هاد السيد غينسجم مع المبادئ ديالنا؟'. يلا كانت الشخصية ديالك متناغمة مع الجو العام، غتحس براسك مرتاح ومبدع كتر."</w:t>
      </w:r>
    </w:p>
    <w:p>
      <w:pPr>
        <w:bidi/>
      </w:pPr>
      <w:r>
        <w:rPr>
          <w:rFonts w:ascii="Calibri" w:hAnsi="Calibri" w:cs="Calibri"/>
          <w:b/>
          <w:sz w:val="22"/>
          <w:rtl/>
        </w:rPr>
        <w:t>Séquence 7 — المبادرة والقيادة : قبل ما يكون عندك لقب</w:t>
      </w:r>
    </w:p>
    <w:p>
      <w:pPr>
        <w:bidi/>
      </w:pPr>
      <w:r>
        <w:rPr>
          <w:rFonts w:ascii="Calibri" w:hAnsi="Calibri" w:cs="Calibri"/>
          <w:b w:val="0"/>
          <w:sz w:val="22"/>
          <w:rtl/>
        </w:rPr>
        <w:t>6. القيادة والمبادرة (Leadership)</w:t>
      </w:r>
    </w:p>
    <w:p>
      <w:pPr>
        <w:bidi/>
      </w:pPr>
      <w:r>
        <w:rPr>
          <w:rFonts w:ascii="Calibri" w:hAnsi="Calibri" w:cs="Calibri"/>
          <w:b w:val="0"/>
          <w:sz w:val="22"/>
          <w:rtl/>
        </w:rPr>
        <w:t>"القيادة هي شخصية قبل ما تكون منصب. كاين اللي يلاه بادي ولكن شخصيتو فيها روح المبادرة (Prise d'initiative). كيشوف مشكل وكيمشي يقترح حلول بلا ما يتسنى الأوامر.</w:t>
      </w:r>
    </w:p>
    <w:p>
      <w:pPr>
        <w:bidi/>
      </w:pPr>
      <w:r>
        <w:rPr>
          <w:rFonts w:ascii="Calibri" w:hAnsi="Calibri" w:cs="Calibri"/>
          <w:b w:val="0"/>
          <w:sz w:val="22"/>
          <w:rtl/>
        </w:rPr>
        <w:t>هاد النوع ديال الشخصيات هو اللي كايوليو مديرين ومسؤولين في وقت قصير، حيت عندهم الرغبة في النجاح الجماعي."</w:t>
      </w:r>
    </w:p>
    <w:p>
      <w:pPr>
        <w:bidi/>
      </w:pPr>
      <w:r>
        <w:rPr>
          <w:rFonts w:ascii="Calibri" w:hAnsi="Calibri" w:cs="Calibri"/>
          <w:b w:val="0"/>
          <w:sz w:val="22"/>
          <w:rtl/>
        </w:rPr>
        <w:t>« Les grands leaders créent d'autres leaders, pas des suiveurs. » — Roy T. Bennett — بالدارجة: القيادة اللي كتبني فعلياً كتخلي الناس حداك يوليو يقدرو ياخدو قرار ويتعلمو يتحمّلو؛ ماشي غير يتبعوا بلا ما يفهمو علاش.</w:t>
      </w:r>
    </w:p>
    <w:p>
      <w:pPr>
        <w:bidi/>
      </w:pPr>
      <w:r>
        <w:rPr>
          <w:rFonts w:ascii="Calibri" w:hAnsi="Calibri" w:cs="Calibri"/>
          <w:b/>
          <w:sz w:val="22"/>
          <w:rtl/>
        </w:rPr>
        <w:t>Séquence 7bis — Fiabilité, problèmes &amp; image pro</w:t>
      </w:r>
    </w:p>
    <w:p>
      <w:pPr>
        <w:bidi/>
      </w:pPr>
      <w:r>
        <w:rPr>
          <w:rFonts w:ascii="Calibri" w:hAnsi="Calibri" w:cs="Calibri"/>
          <w:b w:val="0"/>
          <w:sz w:val="22"/>
          <w:rtl/>
        </w:rPr>
        <w:t>تلات حاجات كيبانو فالواقع وكتبني سمعتك عند الزملاء: تحترم الموعد ولا تبلّغ مسبقاً ملي ما قدرتيش؛ ترجع بملخّص مفهوم ملي كيسولوك « وين وصلتي »؛ وتقترح خطوة صغيرة باش نتحركو قبل ما تكبّر الدراما. هادشي أساسي: احترام وقت الناس والشغل المشترك، ماشي غير « تصوّر مزيان » فالميتينغ.</w:t>
      </w:r>
    </w:p>
    <w:p>
      <w:pPr>
        <w:bidi/>
      </w:pPr>
      <w:r>
        <w:rPr>
          <w:rFonts w:ascii="Calibri" w:hAnsi="Calibri" w:cs="Calibri"/>
          <w:b w:val="0"/>
          <w:sz w:val="22"/>
          <w:rtl/>
        </w:rPr>
        <w:t>ملي كاين خطأ ولا تأخير، نقص الصوت وزيد الوضوح: قول شنو وقع (وقائع بسيطة)، شنو تأثيرو على التسليم ولا الزبون، وشنو نقدرو نديرو دابا. اللي كيجي غير يبرّر بلا هاد التلاتة كنسمعو « كيتهرب »؛ اللي كيجيب الوقائع والاقتراح كيسمع « كيتعاون يحل المشكل ».</w:t>
      </w:r>
    </w:p>
    <w:p>
      <w:pPr>
        <w:bidi/>
      </w:pPr>
      <w:r>
        <w:rPr>
          <w:rFonts w:ascii="Calibri" w:hAnsi="Calibri" w:cs="Calibri"/>
          <w:b w:val="0"/>
          <w:sz w:val="22"/>
          <w:rtl/>
        </w:rPr>
        <w:t>هنا كنكمّلو لوجيك ديال الموديل 2 — فهم المقاولة من برّا لجوا وسمعة الخدمة. فالموديل 3 غادي نهبط للحياة اليومية ديال الشغل تحت الضغط: حدود، هضرة مع المسؤول، تعامل مع الفرقة — مواضيع السلوك بالتفصيل، مع نفس منهجية proM7 (تمارين وليس وعد جاهز).</w:t>
      </w:r>
    </w:p>
    <w:p>
      <w:pPr>
        <w:bidi/>
      </w:pPr>
      <w:r>
        <w:rPr>
          <w:rFonts w:ascii="Calibri" w:hAnsi="Calibri" w:cs="Calibri"/>
          <w:b/>
          <w:sz w:val="22"/>
          <w:rtl/>
        </w:rPr>
        <w:t>Séquence 8 — Synthèse, pièges, ختام الموديل 2</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التأهيل الرسمي</w:t>
      </w:r>
      <w:r>
        <w:rPr>
          <w:rFonts w:ascii="Calibri" w:hAnsi="Calibri" w:cs="Calibri"/>
          <w:b w:val="0"/>
          <w:sz w:val="22"/>
          <w:rtl/>
        </w:rPr>
        <w:t xml:space="preserve"> كيفتح؛ </w:t>
      </w:r>
      <w:r>
        <w:rPr>
          <w:rFonts w:ascii="Calibri" w:hAnsi="Calibri" w:cs="Calibri"/>
          <w:b/>
          <w:sz w:val="22"/>
          <w:rtl/>
        </w:rPr>
        <w:t>الذكاء العاطفي</w:t>
      </w:r>
      <w:r>
        <w:rPr>
          <w:rFonts w:ascii="Calibri" w:hAnsi="Calibri" w:cs="Calibri"/>
          <w:b w:val="0"/>
          <w:sz w:val="22"/>
          <w:rtl/>
        </w:rPr>
        <w:t xml:space="preserve"> و</w:t>
      </w:r>
      <w:r>
        <w:rPr>
          <w:rFonts w:ascii="Calibri" w:hAnsi="Calibri" w:cs="Calibri"/>
          <w:b/>
          <w:sz w:val="22"/>
          <w:rtl/>
        </w:rPr>
        <w:t>الفريق</w:t>
      </w:r>
      <w:r>
        <w:rPr>
          <w:rFonts w:ascii="Calibri" w:hAnsi="Calibri" w:cs="Calibri"/>
          <w:b w:val="0"/>
          <w:sz w:val="22"/>
          <w:rtl/>
        </w:rPr>
        <w:t xml:space="preserve"> و</w:t>
      </w:r>
      <w:r>
        <w:rPr>
          <w:rFonts w:ascii="Calibri" w:hAnsi="Calibri" w:cs="Calibri"/>
          <w:b/>
          <w:sz w:val="22"/>
          <w:rtl/>
        </w:rPr>
        <w:t>التعلم المستمر</w:t>
      </w:r>
      <w:r>
        <w:rPr>
          <w:rFonts w:ascii="Calibri" w:hAnsi="Calibri" w:cs="Calibri"/>
          <w:b w:val="0"/>
          <w:sz w:val="22"/>
          <w:rtl/>
        </w:rPr>
        <w:t xml:space="preserve"> كيبنيو </w:t>
      </w:r>
      <w:r>
        <w:rPr>
          <w:rFonts w:ascii="Calibri" w:hAnsi="Calibri" w:cs="Calibri"/>
          <w:b/>
          <w:sz w:val="22"/>
          <w:rtl/>
        </w:rPr>
        <w:t>السمعة</w:t>
      </w:r>
      <w:r>
        <w:rPr>
          <w:rFonts w:ascii="Calibri" w:hAnsi="Calibri" w:cs="Calibri"/>
          <w:b w:val="0"/>
          <w:sz w:val="22"/>
          <w:rtl/>
        </w:rPr>
        <w:t xml:space="preserve">؛ </w:t>
      </w:r>
      <w:r>
        <w:rPr>
          <w:rFonts w:ascii="Calibri" w:hAnsi="Calibri" w:cs="Calibri"/>
          <w:b/>
          <w:sz w:val="22"/>
          <w:rtl/>
        </w:rPr>
        <w:t>الثقافة</w:t>
      </w:r>
      <w:r>
        <w:rPr>
          <w:rFonts w:ascii="Calibri" w:hAnsi="Calibri" w:cs="Calibri"/>
          <w:b w:val="0"/>
          <w:sz w:val="22"/>
          <w:rtl/>
        </w:rPr>
        <w:t xml:space="preserve"> و</w:t>
      </w:r>
      <w:r>
        <w:rPr>
          <w:rFonts w:ascii="Calibri" w:hAnsi="Calibri" w:cs="Calibri"/>
          <w:b/>
          <w:sz w:val="22"/>
          <w:rtl/>
        </w:rPr>
        <w:t>المبادرة</w:t>
      </w:r>
      <w:r>
        <w:rPr>
          <w:rFonts w:ascii="Calibri" w:hAnsi="Calibri" w:cs="Calibri"/>
          <w:b w:val="0"/>
          <w:sz w:val="22"/>
          <w:rtl/>
        </w:rPr>
        <w:t xml:space="preserve"> كيفرقو </w:t>
      </w:r>
      <w:r>
        <w:rPr>
          <w:rFonts w:ascii="Calibri" w:hAnsi="Calibri" w:cs="Calibri"/>
          <w:b/>
          <w:sz w:val="22"/>
          <w:rtl/>
        </w:rPr>
        <w:t>المتدرب الواعي</w:t>
      </w:r>
      <w:r>
        <w:rPr>
          <w:rFonts w:ascii="Calibri" w:hAnsi="Calibri" w:cs="Calibri"/>
          <w:b w:val="0"/>
          <w:sz w:val="22"/>
          <w:rtl/>
        </w:rPr>
        <w:t xml:space="preserve"> على اللي كيبقى غير </w:t>
      </w:r>
      <w:r>
        <w:rPr>
          <w:rFonts w:ascii="Calibri" w:hAnsi="Calibri" w:cs="Calibri"/>
          <w:b/>
          <w:sz w:val="22"/>
          <w:rtl/>
        </w:rPr>
        <w:t>تقني صامت</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نعتقد </w:t>
      </w:r>
      <w:r>
        <w:rPr>
          <w:rFonts w:ascii="Calibri" w:hAnsi="Calibri" w:cs="Calibri"/>
          <w:b/>
          <w:sz w:val="22"/>
          <w:rtl/>
        </w:rPr>
        <w:t>التقني</w:t>
      </w:r>
      <w:r>
        <w:rPr>
          <w:rFonts w:ascii="Calibri" w:hAnsi="Calibri" w:cs="Calibri"/>
          <w:b w:val="0"/>
          <w:sz w:val="22"/>
          <w:rtl/>
        </w:rPr>
        <w:t xml:space="preserve"> وحدو </w:t>
      </w:r>
      <w:r>
        <w:rPr>
          <w:rFonts w:ascii="Calibri" w:hAnsi="Calibri" w:cs="Calibri"/>
          <w:b/>
          <w:sz w:val="22"/>
          <w:rtl/>
        </w:rPr>
        <w:t>كافي</w:t>
      </w:r>
      <w:r>
        <w:rPr>
          <w:rFonts w:ascii="Calibri" w:hAnsi="Calibri" w:cs="Calibri"/>
          <w:b w:val="0"/>
          <w:sz w:val="22"/>
          <w:rtl/>
        </w:rPr>
        <w:t xml:space="preserve">؛ </w:t>
      </w:r>
      <w:r>
        <w:rPr>
          <w:rFonts w:ascii="Calibri" w:hAnsi="Calibri" w:cs="Calibri"/>
          <w:b/>
          <w:sz w:val="22"/>
          <w:rtl/>
        </w:rPr>
        <w:t>نهمل الاستماع</w:t>
      </w:r>
      <w:r>
        <w:rPr>
          <w:rFonts w:ascii="Calibri" w:hAnsi="Calibri" w:cs="Calibri"/>
          <w:b w:val="0"/>
          <w:sz w:val="22"/>
          <w:rtl/>
        </w:rPr>
        <w:t xml:space="preserve"> و</w:t>
      </w:r>
      <w:r>
        <w:rPr>
          <w:rFonts w:ascii="Calibri" w:hAnsi="Calibri" w:cs="Calibri"/>
          <w:b/>
          <w:sz w:val="22"/>
          <w:rtl/>
        </w:rPr>
        <w:t>الكلمة</w:t>
      </w:r>
      <w:r>
        <w:rPr>
          <w:rFonts w:ascii="Calibri" w:hAnsi="Calibri" w:cs="Calibri"/>
          <w:b w:val="0"/>
          <w:sz w:val="22"/>
          <w:rtl/>
        </w:rPr>
        <w:t xml:space="preserve">؛ نخلط بين « </w:t>
      </w:r>
      <w:r>
        <w:rPr>
          <w:rFonts w:ascii="Calibri" w:hAnsi="Calibri" w:cs="Calibri"/>
          <w:b/>
          <w:sz w:val="22"/>
          <w:rtl/>
        </w:rPr>
        <w:t>كن هادف</w:t>
      </w:r>
      <w:r>
        <w:rPr>
          <w:rFonts w:ascii="Calibri" w:hAnsi="Calibri" w:cs="Calibri"/>
          <w:b w:val="0"/>
          <w:sz w:val="22"/>
          <w:rtl/>
        </w:rPr>
        <w:t xml:space="preserve"> » و« </w:t>
      </w:r>
      <w:r>
        <w:rPr>
          <w:rFonts w:ascii="Calibri" w:hAnsi="Calibri" w:cs="Calibri"/>
          <w:b/>
          <w:sz w:val="22"/>
          <w:rtl/>
        </w:rPr>
        <w:t>كن سامع</w:t>
      </w:r>
      <w:r>
        <w:rPr>
          <w:rFonts w:ascii="Calibri" w:hAnsi="Calibri" w:cs="Calibri"/>
          <w:b w:val="0"/>
          <w:sz w:val="22"/>
          <w:rtl/>
        </w:rPr>
        <w:t xml:space="preserve"> » — </w:t>
      </w:r>
      <w:r>
        <w:rPr>
          <w:rFonts w:ascii="Calibri" w:hAnsi="Calibri" w:cs="Calibri"/>
          <w:b/>
          <w:sz w:val="22"/>
          <w:rtl/>
        </w:rPr>
        <w:t>الاتزان</w:t>
      </w:r>
      <w:r>
        <w:rPr>
          <w:rFonts w:ascii="Calibri" w:hAnsi="Calibri" w:cs="Calibri"/>
          <w:b w:val="0"/>
          <w:sz w:val="22"/>
          <w:rtl/>
        </w:rPr>
        <w:t xml:space="preserve"> كيبني </w:t>
      </w:r>
      <w:r>
        <w:rPr>
          <w:rFonts w:ascii="Calibri" w:hAnsi="Calibri" w:cs="Calibri"/>
          <w:b/>
          <w:sz w:val="22"/>
          <w:rtl/>
        </w:rPr>
        <w:t>ثقة</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w:t>
      </w:r>
      <w:r>
        <w:rPr>
          <w:rFonts w:ascii="Calibri" w:hAnsi="Calibri" w:cs="Calibri"/>
          <w:b/>
          <w:sz w:val="22"/>
          <w:rtl/>
        </w:rPr>
        <w:t>الموديل 2</w:t>
      </w:r>
      <w:r>
        <w:rPr>
          <w:rFonts w:ascii="Calibri" w:hAnsi="Calibri" w:cs="Calibri"/>
          <w:b w:val="0"/>
          <w:sz w:val="22"/>
          <w:rtl/>
        </w:rPr>
        <w:t xml:space="preserve"> </w:t>
      </w:r>
      <w:r>
        <w:rPr>
          <w:rFonts w:ascii="Calibri" w:hAnsi="Calibri" w:cs="Calibri"/>
          <w:b/>
          <w:sz w:val="22"/>
          <w:rtl/>
        </w:rPr>
        <w:t>تسدّ</w:t>
      </w:r>
      <w:r>
        <w:rPr>
          <w:rFonts w:ascii="Calibri" w:hAnsi="Calibri" w:cs="Calibri"/>
          <w:b w:val="0"/>
          <w:sz w:val="22"/>
          <w:rtl/>
        </w:rPr>
        <w:t xml:space="preserve"> هنا — رجعو لـ </w:t>
      </w:r>
      <w:r>
        <w:rPr>
          <w:rFonts w:ascii="Calibri" w:hAnsi="Calibri" w:cs="Calibri"/>
          <w:b/>
          <w:sz w:val="22"/>
          <w:rtl/>
        </w:rPr>
        <w:t>التمارين</w:t>
      </w:r>
      <w:r>
        <w:rPr>
          <w:rFonts w:ascii="Calibri" w:hAnsi="Calibri" w:cs="Calibri"/>
          <w:b w:val="0"/>
          <w:sz w:val="22"/>
          <w:rtl/>
        </w:rPr>
        <w:t xml:space="preserve"> و</w:t>
      </w:r>
      <w:r>
        <w:rPr>
          <w:rFonts w:ascii="Calibri" w:hAnsi="Calibri" w:cs="Calibri"/>
          <w:b/>
          <w:sz w:val="22"/>
          <w:rtl/>
        </w:rPr>
        <w:t>الـ Lives</w:t>
      </w:r>
      <w:r>
        <w:rPr>
          <w:rFonts w:ascii="Calibri" w:hAnsi="Calibri" w:cs="Calibri"/>
          <w:b w:val="0"/>
          <w:sz w:val="22"/>
          <w:rtl/>
        </w:rPr>
        <w:t xml:space="preserve">؛ </w:t>
      </w:r>
      <w:r>
        <w:rPr>
          <w:rFonts w:ascii="Calibri" w:hAnsi="Calibri" w:cs="Calibri"/>
          <w:b/>
          <w:sz w:val="22"/>
          <w:rtl/>
        </w:rPr>
        <w:t>proM7</w:t>
      </w:r>
      <w:r>
        <w:rPr>
          <w:rFonts w:ascii="Calibri" w:hAnsi="Calibri" w:cs="Calibri"/>
          <w:b w:val="0"/>
          <w:sz w:val="22"/>
          <w:rtl/>
        </w:rPr>
        <w:t xml:space="preserve"> كتعطي </w:t>
      </w:r>
      <w:r>
        <w:rPr>
          <w:rFonts w:ascii="Calibri" w:hAnsi="Calibri" w:cs="Calibri"/>
          <w:b/>
          <w:sz w:val="22"/>
          <w:rtl/>
        </w:rPr>
        <w:t>طريقة</w:t>
      </w:r>
      <w:r>
        <w:rPr>
          <w:rFonts w:ascii="Calibri" w:hAnsi="Calibri" w:cs="Calibri"/>
          <w:b w:val="0"/>
          <w:sz w:val="22"/>
          <w:rtl/>
        </w:rPr>
        <w:t xml:space="preserve">، ماشي وعد بخدمة جاهزة. </w:t>
      </w:r>
      <w:r>
        <w:rPr>
          <w:rFonts w:ascii="Calibri" w:hAnsi="Calibri" w:cs="Calibri"/>
          <w:b/>
          <w:sz w:val="22"/>
          <w:rtl/>
        </w:rPr>
        <w:t>الموديل 3</w:t>
      </w:r>
      <w:r>
        <w:rPr>
          <w:rFonts w:ascii="Calibri" w:hAnsi="Calibri" w:cs="Calibri"/>
          <w:b w:val="0"/>
          <w:sz w:val="22"/>
          <w:rtl/>
        </w:rPr>
        <w:t xml:space="preserve"> غادي يهبط لـ </w:t>
      </w:r>
      <w:r>
        <w:rPr>
          <w:rFonts w:ascii="Calibri" w:hAnsi="Calibri" w:cs="Calibri"/>
          <w:b/>
          <w:sz w:val="22"/>
          <w:rtl/>
        </w:rPr>
        <w:t>التوقعات السلوكية</w:t>
      </w:r>
      <w:r>
        <w:rPr>
          <w:rFonts w:ascii="Calibri" w:hAnsi="Calibri" w:cs="Calibri"/>
          <w:b w:val="0"/>
          <w:sz w:val="22"/>
          <w:rtl/>
        </w:rPr>
        <w:t xml:space="preserve"> و</w:t>
      </w:r>
      <w:r>
        <w:rPr>
          <w:rFonts w:ascii="Calibri" w:hAnsi="Calibri" w:cs="Calibri"/>
          <w:b/>
          <w:sz w:val="22"/>
          <w:rtl/>
        </w:rPr>
        <w:t>soft skills</w:t>
      </w:r>
      <w:r>
        <w:rPr>
          <w:rFonts w:ascii="Calibri" w:hAnsi="Calibri" w:cs="Calibri"/>
          <w:b w:val="0"/>
          <w:sz w:val="22"/>
          <w:rtl/>
        </w:rPr>
        <w:t xml:space="preserve"> فالحياة اليومية ديال الشغل.</w:t>
      </w:r>
    </w:p>
    <w:p>
      <w:pPr>
        <w:bidi/>
      </w:pPr>
      <w:r>
        <w:rPr>
          <w:rFonts w:ascii="Calibri" w:hAnsi="Calibri" w:cs="Calibri"/>
          <w:b/>
          <w:sz w:val="22"/>
          <w:rtl/>
        </w:rPr>
        <w:t>Séquence 9 — خاتمة : سمعة مهنية نهار على نهار</w:t>
      </w:r>
    </w:p>
    <w:p>
      <w:pPr>
        <w:bidi/>
      </w:pPr>
      <w:r>
        <w:rPr>
          <w:rFonts w:ascii="Calibri" w:hAnsi="Calibri" w:cs="Calibri"/>
          <w:b w:val="0"/>
          <w:sz w:val="22"/>
          <w:rtl/>
        </w:rPr>
        <w:t>"في لخر، المهارات التقنية تقدر تعلمها، ولكن الشخصية كاتبنى نهار على نهار. كون بنادم 'رزين'، كايسمع كتر ما كيهضر، وعندو كلمة وحدة. هادشي هو اللي كيبني 'السمعة' ديالك وسط السوق."</w:t>
      </w:r>
    </w:p>
    <w:p>
      <w:pPr>
        <w:bidi/>
      </w:pPr>
      <w:r>
        <w:rPr>
          <w:rFonts w:ascii="Calibri" w:hAnsi="Calibri" w:cs="Calibri"/>
          <w:b w:val="0"/>
          <w:sz w:val="22"/>
          <w:rtl/>
        </w:rPr>
        <w:t>من الأبحاث المهنية على الذكاء العاطفي فالخدمة: التنظيم ديال الانفعال والتعاطف مع الآخرين كيعاون على الضغط والفرق — ماشي « ضعف »، بل أداة باش تبقى فعّال.</w:t>
      </w:r>
    </w:p>
    <w:p>
      <w:pPr>
        <w:bidi/>
      </w:pPr>
      <w:r>
        <w:rPr>
          <w:rFonts w:ascii="Calibri" w:hAnsi="Calibri" w:cs="Calibri"/>
          <w:b w:val="0"/>
          <w:sz w:val="22"/>
          <w:rtl/>
        </w:rPr>
        <w:t>شنو هي في نظركم أهم صفة في الشخصية اللي كتخلي الواحد ينجح في خدمته؟</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