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4 : Comment trouver un stage (كيفاش تلقى تدريب)</w:t>
      </w:r>
    </w:p>
    <w:p>
      <w:r>
        <w:rPr>
          <w:rFonts w:ascii="Calibri" w:hAnsi="Calibri" w:cs="Calibri"/>
          <w:b/>
          <w:sz w:val="22"/>
        </w:rPr>
        <w:t>Leçon 37 : Soutenir et vendre son stage — technicien (الدفاع عن السطاج — تقني)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إعداد تقرير وعرض يوضحان المهام والأدوات والنتائج والتعلم؛ استخدام منهج STAR (سياق، مهمة، فعل، نتيجة) بصدق دون اختلاق أرقام؛ الاعتراف بالحدود كجزء من النضج المهني.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1 — « البيع » = توضيح القيمة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البيع</w:t>
      </w:r>
      <w:r>
        <w:rPr>
          <w:rFonts w:ascii="Calibri" w:hAnsi="Calibri" w:cs="Calibri"/>
          <w:b w:val="0"/>
          <w:sz w:val="22"/>
          <w:rtl/>
        </w:rPr>
        <w:t xml:space="preserve"> هنا ماشي </w:t>
      </w:r>
      <w:r>
        <w:rPr>
          <w:rFonts w:ascii="Calibri" w:hAnsi="Calibri" w:cs="Calibri"/>
          <w:b/>
          <w:sz w:val="22"/>
          <w:rtl/>
        </w:rPr>
        <w:t>Marketing</w:t>
      </w:r>
      <w:r>
        <w:rPr>
          <w:rFonts w:ascii="Calibri" w:hAnsi="Calibri" w:cs="Calibri"/>
          <w:b w:val="0"/>
          <w:sz w:val="22"/>
          <w:rtl/>
        </w:rPr>
        <w:t xml:space="preserve"> باهر — هو </w:t>
      </w:r>
      <w:r>
        <w:rPr>
          <w:rFonts w:ascii="Calibri" w:hAnsi="Calibri" w:cs="Calibri"/>
          <w:b/>
          <w:sz w:val="22"/>
          <w:rtl/>
        </w:rPr>
        <w:t>توضيح قيمة</w:t>
      </w:r>
      <w:r>
        <w:rPr>
          <w:rFonts w:ascii="Calibri" w:hAnsi="Calibri" w:cs="Calibri"/>
          <w:b w:val="0"/>
          <w:sz w:val="22"/>
          <w:rtl/>
        </w:rPr>
        <w:t xml:space="preserve">: واش </w:t>
      </w:r>
      <w:r>
        <w:rPr>
          <w:rFonts w:ascii="Calibri" w:hAnsi="Calibri" w:cs="Calibri"/>
          <w:b/>
          <w:sz w:val="22"/>
          <w:rtl/>
        </w:rPr>
        <w:t>تعلمت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شنو كتقدر تدير</w:t>
      </w:r>
      <w:r>
        <w:rPr>
          <w:rFonts w:ascii="Calibri" w:hAnsi="Calibri" w:cs="Calibri"/>
          <w:b w:val="0"/>
          <w:sz w:val="22"/>
          <w:rtl/>
        </w:rPr>
        <w:t xml:space="preserve"> غدا فمنصب، </w:t>
      </w:r>
      <w:r>
        <w:rPr>
          <w:rFonts w:ascii="Calibri" w:hAnsi="Calibri" w:cs="Calibri"/>
          <w:b/>
          <w:sz w:val="22"/>
          <w:rtl/>
        </w:rPr>
        <w:t>واش كانت حدود</w:t>
      </w:r>
      <w:r>
        <w:rPr>
          <w:rFonts w:ascii="Calibri" w:hAnsi="Calibri" w:cs="Calibri"/>
          <w:b w:val="0"/>
          <w:sz w:val="22"/>
          <w:rtl/>
        </w:rPr>
        <w:t xml:space="preserve"> التجربة. </w:t>
      </w:r>
      <w:r>
        <w:rPr>
          <w:rFonts w:ascii="Calibri" w:hAnsi="Calibri" w:cs="Calibri"/>
          <w:b/>
          <w:sz w:val="22"/>
          <w:rtl/>
        </w:rPr>
        <w:t>لجنة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فريق</w:t>
      </w:r>
      <w:r>
        <w:rPr>
          <w:rFonts w:ascii="Calibri" w:hAnsi="Calibri" w:cs="Calibri"/>
          <w:b w:val="0"/>
          <w:sz w:val="22"/>
          <w:rtl/>
        </w:rPr>
        <w:t xml:space="preserve"> كيسمعو </w:t>
      </w:r>
      <w:r>
        <w:rPr>
          <w:rFonts w:ascii="Calibri" w:hAnsi="Calibri" w:cs="Calibri"/>
          <w:b/>
          <w:sz w:val="22"/>
          <w:rtl/>
        </w:rPr>
        <w:t>منطق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ضجيج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نصيحة عملية</w:t>
      </w:r>
      <w:r>
        <w:rPr>
          <w:rFonts w:ascii="Calibri" w:hAnsi="Calibri" w:cs="Calibri"/>
          <w:b w:val="0"/>
          <w:sz w:val="22"/>
          <w:rtl/>
        </w:rPr>
        <w:t xml:space="preserve">: دير </w:t>
      </w:r>
      <w:r>
        <w:rPr>
          <w:rFonts w:ascii="Calibri" w:hAnsi="Calibri" w:cs="Calibri"/>
          <w:b/>
          <w:sz w:val="22"/>
          <w:rtl/>
        </w:rPr>
        <w:t>فقرة « حدود »</w:t>
      </w:r>
      <w:r>
        <w:rPr>
          <w:rFonts w:ascii="Calibri" w:hAnsi="Calibri" w:cs="Calibri"/>
          <w:b w:val="0"/>
          <w:sz w:val="22"/>
          <w:rtl/>
        </w:rPr>
        <w:t xml:space="preserve"> فالمذكرة </w:t>
      </w:r>
      <w:r>
        <w:rPr>
          <w:rFonts w:ascii="Calibri" w:hAnsi="Calibri" w:cs="Calibri"/>
          <w:b/>
          <w:sz w:val="22"/>
          <w:rtl/>
        </w:rPr>
        <w:t>من اللول</w:t>
      </w:r>
      <w:r>
        <w:rPr>
          <w:rFonts w:ascii="Calibri" w:hAnsi="Calibri" w:cs="Calibri"/>
          <w:b w:val="0"/>
          <w:sz w:val="22"/>
          <w:rtl/>
        </w:rPr>
        <w:t xml:space="preserve"> (حتى لو </w:t>
      </w:r>
      <w:r>
        <w:rPr>
          <w:rFonts w:ascii="Calibri" w:hAnsi="Calibri" w:cs="Calibri"/>
          <w:b/>
          <w:sz w:val="22"/>
          <w:rtl/>
        </w:rPr>
        <w:t>فارغة</w:t>
      </w:r>
      <w:r>
        <w:rPr>
          <w:rFonts w:ascii="Calibri" w:hAnsi="Calibri" w:cs="Calibri"/>
          <w:b w:val="0"/>
          <w:sz w:val="22"/>
          <w:rtl/>
        </w:rPr>
        <w:t xml:space="preserve">) باش </w:t>
      </w:r>
      <w:r>
        <w:rPr>
          <w:rFonts w:ascii="Calibri" w:hAnsi="Calibri" w:cs="Calibri"/>
          <w:b/>
          <w:sz w:val="22"/>
          <w:rtl/>
        </w:rPr>
        <w:t>تكمّلها</w:t>
      </w:r>
      <w:r>
        <w:rPr>
          <w:rFonts w:ascii="Calibri" w:hAnsi="Calibri" w:cs="Calibri"/>
          <w:b w:val="0"/>
          <w:sz w:val="22"/>
          <w:rtl/>
        </w:rPr>
        <w:t xml:space="preserve"> ملي كتوضح مع </w:t>
      </w:r>
      <w:r>
        <w:rPr>
          <w:rFonts w:ascii="Calibri" w:hAnsi="Calibri" w:cs="Calibri"/>
          <w:b/>
          <w:sz w:val="22"/>
          <w:rtl/>
        </w:rPr>
        <w:t>التوتور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نضج</w:t>
      </w:r>
      <w:r>
        <w:rPr>
          <w:rFonts w:ascii="Calibri" w:hAnsi="Calibri" w:cs="Calibri"/>
          <w:b w:val="0"/>
          <w:sz w:val="22"/>
          <w:rtl/>
        </w:rPr>
        <w:t xml:space="preserve"> ظاهر للقارئ.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السوتنانس</w:t>
      </w:r>
      <w:r>
        <w:rPr>
          <w:rFonts w:ascii="Calibri" w:hAnsi="Calibri" w:cs="Calibri"/>
          <w:b w:val="0"/>
          <w:sz w:val="22"/>
          <w:rtl/>
        </w:rPr>
        <w:t xml:space="preserve"> عند الأساتذة و</w:t>
      </w:r>
      <w:r>
        <w:rPr>
          <w:rFonts w:ascii="Calibri" w:hAnsi="Calibri" w:cs="Calibri"/>
          <w:b/>
          <w:sz w:val="22"/>
          <w:rtl/>
        </w:rPr>
        <w:t>العرض</w:t>
      </w:r>
      <w:r>
        <w:rPr>
          <w:rFonts w:ascii="Calibri" w:hAnsi="Calibri" w:cs="Calibri"/>
          <w:b w:val="0"/>
          <w:sz w:val="22"/>
          <w:rtl/>
        </w:rPr>
        <w:t xml:space="preserve"> قدام الفريق كيحتاجو </w:t>
      </w:r>
      <w:r>
        <w:rPr>
          <w:rFonts w:ascii="Calibri" w:hAnsi="Calibri" w:cs="Calibri"/>
          <w:b/>
          <w:sz w:val="22"/>
          <w:rtl/>
        </w:rPr>
        <w:t>قصة منظمة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مقدمة</w:t>
      </w:r>
      <w:r>
        <w:rPr>
          <w:rFonts w:ascii="Calibri" w:hAnsi="Calibri" w:cs="Calibri"/>
          <w:b w:val="0"/>
          <w:sz w:val="22"/>
          <w:rtl/>
        </w:rPr>
        <w:t xml:space="preserve"> (سياق الشركة)، </w:t>
      </w:r>
      <w:r>
        <w:rPr>
          <w:rFonts w:ascii="Calibri" w:hAnsi="Calibri" w:cs="Calibri"/>
          <w:b/>
          <w:sz w:val="22"/>
          <w:rtl/>
        </w:rPr>
        <w:t>جسم</w:t>
      </w:r>
      <w:r>
        <w:rPr>
          <w:rFonts w:ascii="Calibri" w:hAnsi="Calibri" w:cs="Calibri"/>
          <w:b w:val="0"/>
          <w:sz w:val="22"/>
          <w:rtl/>
        </w:rPr>
        <w:t xml:space="preserve"> (مهامك بمنهج </w:t>
      </w:r>
      <w:r>
        <w:rPr>
          <w:rFonts w:ascii="Calibri" w:hAnsi="Calibri" w:cs="Calibri"/>
          <w:b/>
          <w:sz w:val="22"/>
          <w:rtl/>
        </w:rPr>
        <w:t>STAR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سياق، مهمة، فعل ديالك، نتيجة</w:t>
      </w:r>
      <w:r>
        <w:rPr>
          <w:rFonts w:ascii="Calibri" w:hAnsi="Calibri" w:cs="Calibri"/>
          <w:b w:val="0"/>
          <w:sz w:val="22"/>
          <w:rtl/>
        </w:rPr>
        <w:t xml:space="preserve"> — كنفصّلو فالسيكانس الجاية)، </w:t>
      </w:r>
      <w:r>
        <w:rPr>
          <w:rFonts w:ascii="Calibri" w:hAnsi="Calibri" w:cs="Calibri"/>
          <w:b/>
          <w:sz w:val="22"/>
          <w:rtl/>
        </w:rPr>
        <w:t>خاتمة</w:t>
      </w:r>
      <w:r>
        <w:rPr>
          <w:rFonts w:ascii="Calibri" w:hAnsi="Calibri" w:cs="Calibri"/>
          <w:b w:val="0"/>
          <w:sz w:val="22"/>
          <w:rtl/>
        </w:rPr>
        <w:t xml:space="preserve"> (تعلم + حدود). </w:t>
      </w:r>
      <w:r>
        <w:rPr>
          <w:rFonts w:ascii="Calibri" w:hAnsi="Calibri" w:cs="Calibri"/>
          <w:b/>
          <w:sz w:val="22"/>
          <w:rtl/>
        </w:rPr>
        <w:t>ماشي كذب</w:t>
      </w:r>
      <w:r>
        <w:rPr>
          <w:rFonts w:ascii="Calibri" w:hAnsi="Calibri" w:cs="Calibri"/>
          <w:b w:val="0"/>
          <w:sz w:val="22"/>
          <w:rtl/>
        </w:rPr>
        <w:t xml:space="preserve"> باش تبان بطل — </w:t>
      </w:r>
      <w:r>
        <w:rPr>
          <w:rFonts w:ascii="Calibri" w:hAnsi="Calibri" w:cs="Calibri"/>
          <w:b/>
          <w:sz w:val="22"/>
          <w:rtl/>
        </w:rPr>
        <w:t>صدق</w:t>
      </w:r>
      <w:r>
        <w:rPr>
          <w:rFonts w:ascii="Calibri" w:hAnsi="Calibri" w:cs="Calibri"/>
          <w:b w:val="0"/>
          <w:sz w:val="22"/>
          <w:rtl/>
        </w:rPr>
        <w:t xml:space="preserve"> كيخدمك فالمقابلة الجاية.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2 — منهج STAR (سياق، مهمة، فعل، نتيجة) مع مثال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 مختصر: </w:t>
      </w:r>
      <w:r>
        <w:rPr>
          <w:rFonts w:ascii="Calibri" w:hAnsi="Calibri" w:cs="Calibri"/>
          <w:b/>
          <w:sz w:val="22"/>
          <w:rtl/>
        </w:rPr>
        <w:t>Situation</w:t>
      </w:r>
      <w:r>
        <w:rPr>
          <w:rFonts w:ascii="Calibri" w:hAnsi="Calibri" w:cs="Calibri"/>
          <w:b w:val="0"/>
          <w:sz w:val="22"/>
          <w:rtl/>
        </w:rPr>
        <w:t xml:space="preserve"> — سطاج ف</w:t>
      </w:r>
      <w:r>
        <w:rPr>
          <w:rFonts w:ascii="Calibri" w:hAnsi="Calibri" w:cs="Calibri"/>
          <w:b/>
          <w:sz w:val="22"/>
          <w:rtl/>
        </w:rPr>
        <w:t>فريق صيانة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Task</w:t>
      </w:r>
      <w:r>
        <w:rPr>
          <w:rFonts w:ascii="Calibri" w:hAnsi="Calibri" w:cs="Calibri"/>
          <w:b w:val="0"/>
          <w:sz w:val="22"/>
          <w:rtl/>
        </w:rPr>
        <w:t xml:space="preserve"> — تقليل وقت </w:t>
      </w:r>
      <w:r>
        <w:rPr>
          <w:rFonts w:ascii="Calibri" w:hAnsi="Calibri" w:cs="Calibri"/>
          <w:b/>
          <w:sz w:val="22"/>
          <w:rtl/>
        </w:rPr>
        <w:t>البحث</w:t>
      </w:r>
      <w:r>
        <w:rPr>
          <w:rFonts w:ascii="Calibri" w:hAnsi="Calibri" w:cs="Calibri"/>
          <w:b w:val="0"/>
          <w:sz w:val="22"/>
          <w:rtl/>
        </w:rPr>
        <w:t xml:space="preserve"> على </w:t>
      </w:r>
      <w:r>
        <w:rPr>
          <w:rFonts w:ascii="Calibri" w:hAnsi="Calibri" w:cs="Calibri"/>
          <w:b/>
          <w:sz w:val="22"/>
          <w:rtl/>
        </w:rPr>
        <w:t>قطعة الغيار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Action</w:t>
      </w:r>
      <w:r>
        <w:rPr>
          <w:rFonts w:ascii="Calibri" w:hAnsi="Calibri" w:cs="Calibri"/>
          <w:b w:val="0"/>
          <w:sz w:val="22"/>
          <w:rtl/>
        </w:rPr>
        <w:t xml:space="preserve"> — درت </w:t>
      </w:r>
      <w:r>
        <w:rPr>
          <w:rFonts w:ascii="Calibri" w:hAnsi="Calibri" w:cs="Calibri"/>
          <w:b/>
          <w:sz w:val="22"/>
          <w:rtl/>
        </w:rPr>
        <w:t>جدول</w:t>
      </w:r>
      <w:r>
        <w:rPr>
          <w:rFonts w:ascii="Calibri" w:hAnsi="Calibri" w:cs="Calibri"/>
          <w:b w:val="0"/>
          <w:sz w:val="22"/>
          <w:rtl/>
        </w:rPr>
        <w:t xml:space="preserve"> بسيط و</w:t>
      </w:r>
      <w:r>
        <w:rPr>
          <w:rFonts w:ascii="Calibri" w:hAnsi="Calibri" w:cs="Calibri"/>
          <w:b/>
          <w:sz w:val="22"/>
          <w:rtl/>
        </w:rPr>
        <w:t>تنسيق</w:t>
      </w:r>
      <w:r>
        <w:rPr>
          <w:rFonts w:ascii="Calibri" w:hAnsi="Calibri" w:cs="Calibri"/>
          <w:b w:val="0"/>
          <w:sz w:val="22"/>
          <w:rtl/>
        </w:rPr>
        <w:t xml:space="preserve"> مع المخزن؛ </w:t>
      </w:r>
      <w:r>
        <w:rPr>
          <w:rFonts w:ascii="Calibri" w:hAnsi="Calibri" w:cs="Calibri"/>
          <w:b/>
          <w:sz w:val="22"/>
          <w:rtl/>
        </w:rPr>
        <w:t>Result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تقليل</w:t>
      </w:r>
      <w:r>
        <w:rPr>
          <w:rFonts w:ascii="Calibri" w:hAnsi="Calibri" w:cs="Calibri"/>
          <w:b w:val="0"/>
          <w:sz w:val="22"/>
          <w:rtl/>
        </w:rPr>
        <w:t xml:space="preserve"> وقت التوقف </w:t>
      </w:r>
      <w:r>
        <w:rPr>
          <w:rFonts w:ascii="Calibri" w:hAnsi="Calibri" w:cs="Calibri"/>
          <w:b/>
          <w:sz w:val="22"/>
          <w:rtl/>
        </w:rPr>
        <w:t>حسب القياس</w:t>
      </w:r>
      <w:r>
        <w:rPr>
          <w:rFonts w:ascii="Calibri" w:hAnsi="Calibri" w:cs="Calibri"/>
          <w:b w:val="0"/>
          <w:sz w:val="22"/>
          <w:rtl/>
        </w:rPr>
        <w:t xml:space="preserve"> ديال الفريق (ما تختلقش رقم إلا عندك </w:t>
      </w:r>
      <w:r>
        <w:rPr>
          <w:rFonts w:ascii="Calibri" w:hAnsi="Calibri" w:cs="Calibri"/>
          <w:b/>
          <w:sz w:val="22"/>
          <w:rtl/>
        </w:rPr>
        <w:t>مصدر</w:t>
      </w:r>
      <w:r>
        <w:rPr>
          <w:rFonts w:ascii="Calibri" w:hAnsi="Calibri" w:cs="Calibri"/>
          <w:b w:val="0"/>
          <w:sz w:val="22"/>
          <w:rtl/>
        </w:rPr>
        <w:t>).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إيلا </w:t>
      </w:r>
      <w:r>
        <w:rPr>
          <w:rFonts w:ascii="Calibri" w:hAnsi="Calibri" w:cs="Calibri"/>
          <w:b/>
          <w:sz w:val="22"/>
          <w:rtl/>
        </w:rPr>
        <w:t>ما كانش رقم</w:t>
      </w:r>
      <w:r>
        <w:rPr>
          <w:rFonts w:ascii="Calibri" w:hAnsi="Calibri" w:cs="Calibri"/>
          <w:b w:val="0"/>
          <w:sz w:val="22"/>
          <w:rtl/>
        </w:rPr>
        <w:t xml:space="preserve">: قول </w:t>
      </w:r>
      <w:r>
        <w:rPr>
          <w:rFonts w:ascii="Calibri" w:hAnsi="Calibri" w:cs="Calibri"/>
          <w:b/>
          <w:sz w:val="22"/>
          <w:rtl/>
        </w:rPr>
        <w:t>التعلم</w:t>
      </w:r>
      <w:r>
        <w:rPr>
          <w:rFonts w:ascii="Calibri" w:hAnsi="Calibri" w:cs="Calibri"/>
          <w:b w:val="0"/>
          <w:sz w:val="22"/>
          <w:rtl/>
        </w:rPr>
        <w:t xml:space="preserve"> — « فهمت </w:t>
      </w:r>
      <w:r>
        <w:rPr>
          <w:rFonts w:ascii="Calibri" w:hAnsi="Calibri" w:cs="Calibri"/>
          <w:b/>
          <w:sz w:val="22"/>
          <w:rtl/>
        </w:rPr>
        <w:t>منطق المخزن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كيفاش نسول</w:t>
      </w:r>
      <w:r>
        <w:rPr>
          <w:rFonts w:ascii="Calibri" w:hAnsi="Calibri" w:cs="Calibri"/>
          <w:b w:val="0"/>
          <w:sz w:val="22"/>
          <w:rtl/>
        </w:rPr>
        <w:t xml:space="preserve"> قبل ما نفكّ الجهاز ».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3 — التقرير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فهرس</w:t>
      </w:r>
      <w:r>
        <w:rPr>
          <w:rFonts w:ascii="Calibri" w:hAnsi="Calibri" w:cs="Calibri"/>
          <w:b w:val="0"/>
          <w:sz w:val="22"/>
          <w:rtl/>
        </w:rPr>
        <w:t xml:space="preserve"> إيلا طويل؛ </w:t>
      </w:r>
      <w:r>
        <w:rPr>
          <w:rFonts w:ascii="Calibri" w:hAnsi="Calibri" w:cs="Calibri"/>
          <w:b/>
          <w:sz w:val="22"/>
          <w:rtl/>
        </w:rPr>
        <w:t>صور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مخططات</w:t>
      </w:r>
      <w:r>
        <w:rPr>
          <w:rFonts w:ascii="Calibri" w:hAnsi="Calibri" w:cs="Calibri"/>
          <w:b w:val="0"/>
          <w:sz w:val="22"/>
          <w:rtl/>
        </w:rPr>
        <w:t xml:space="preserve"> — راجع مع التوتور إيلا </w:t>
      </w:r>
      <w:r>
        <w:rPr>
          <w:rFonts w:ascii="Calibri" w:hAnsi="Calibri" w:cs="Calibri"/>
          <w:b/>
          <w:sz w:val="22"/>
          <w:rtl/>
        </w:rPr>
        <w:t>سرية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فقرة حدود</w:t>
      </w:r>
      <w:r>
        <w:rPr>
          <w:rFonts w:ascii="Calibri" w:hAnsi="Calibri" w:cs="Calibri"/>
          <w:b w:val="0"/>
          <w:sz w:val="22"/>
          <w:rtl/>
        </w:rPr>
        <w:t xml:space="preserve">: « ما قدرناش ندير … حيت … » — </w:t>
      </w:r>
      <w:r>
        <w:rPr>
          <w:rFonts w:ascii="Calibri" w:hAnsi="Calibri" w:cs="Calibri"/>
          <w:b/>
          <w:sz w:val="22"/>
          <w:rtl/>
        </w:rPr>
        <w:t>نضج</w:t>
      </w:r>
      <w:r>
        <w:rPr>
          <w:rFonts w:ascii="Calibri" w:hAnsi="Calibri" w:cs="Calibri"/>
          <w:b w:val="0"/>
          <w:sz w:val="22"/>
          <w:rtl/>
        </w:rPr>
        <w:t xml:space="preserve"> أكاديمي ومهني.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4 — العرض الشفهي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10–15 دقيقة</w:t>
      </w:r>
      <w:r>
        <w:rPr>
          <w:rFonts w:ascii="Calibri" w:hAnsi="Calibri" w:cs="Calibri"/>
          <w:b w:val="0"/>
          <w:sz w:val="22"/>
          <w:rtl/>
        </w:rPr>
        <w:t xml:space="preserve"> محضرة — فالآخر، جملة </w:t>
      </w: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 واضحة بحال: « </w:t>
      </w:r>
      <w:r>
        <w:rPr>
          <w:rFonts w:ascii="Calibri" w:hAnsi="Calibri" w:cs="Calibri"/>
          <w:b/>
          <w:sz w:val="22"/>
          <w:rtl/>
        </w:rPr>
        <w:t>تعلمت</w:t>
      </w:r>
      <w:r>
        <w:rPr>
          <w:rFonts w:ascii="Calibri" w:hAnsi="Calibri" w:cs="Calibri"/>
          <w:b w:val="0"/>
          <w:sz w:val="22"/>
          <w:rtl/>
        </w:rPr>
        <w:t xml:space="preserve"> X، و</w:t>
      </w:r>
      <w:r>
        <w:rPr>
          <w:rFonts w:ascii="Calibri" w:hAnsi="Calibri" w:cs="Calibri"/>
          <w:b/>
          <w:sz w:val="22"/>
          <w:rtl/>
        </w:rPr>
        <w:t>نقدر نطبّق</w:t>
      </w:r>
      <w:r>
        <w:rPr>
          <w:rFonts w:ascii="Calibri" w:hAnsi="Calibri" w:cs="Calibri"/>
          <w:b w:val="0"/>
          <w:sz w:val="22"/>
          <w:rtl/>
        </w:rPr>
        <w:t xml:space="preserve"> Y فمنصب بحال … » — هاد </w:t>
      </w:r>
      <w:r>
        <w:rPr>
          <w:rFonts w:ascii="Calibri" w:hAnsi="Calibri" w:cs="Calibri"/>
          <w:b/>
          <w:sz w:val="22"/>
          <w:rtl/>
        </w:rPr>
        <w:t>البنية</w:t>
      </w:r>
      <w:r>
        <w:rPr>
          <w:rFonts w:ascii="Calibri" w:hAnsi="Calibri" w:cs="Calibri"/>
          <w:b w:val="0"/>
          <w:sz w:val="22"/>
          <w:rtl/>
        </w:rPr>
        <w:t xml:space="preserve"> كتخلي السامع </w:t>
      </w:r>
      <w:r>
        <w:rPr>
          <w:rFonts w:ascii="Calibri" w:hAnsi="Calibri" w:cs="Calibri"/>
          <w:b/>
          <w:sz w:val="22"/>
          <w:rtl/>
        </w:rPr>
        <w:t>يمشي معاك</w:t>
      </w:r>
      <w:r>
        <w:rPr>
          <w:rFonts w:ascii="Calibri" w:hAnsi="Calibri" w:cs="Calibri"/>
          <w:b w:val="0"/>
          <w:sz w:val="22"/>
          <w:rtl/>
        </w:rPr>
        <w:t xml:space="preserve"> مشي يضيع فالتفاصيل.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سؤال ما عرفتيش الجواب: « </w:t>
      </w:r>
      <w:r>
        <w:rPr>
          <w:rFonts w:ascii="Calibri" w:hAnsi="Calibri" w:cs="Calibri"/>
          <w:b/>
          <w:sz w:val="22"/>
          <w:rtl/>
        </w:rPr>
        <w:t>غادي نرجع نتأكد</w:t>
      </w:r>
      <w:r>
        <w:rPr>
          <w:rFonts w:ascii="Calibri" w:hAnsi="Calibri" w:cs="Calibri"/>
          <w:b w:val="0"/>
          <w:sz w:val="22"/>
          <w:rtl/>
        </w:rPr>
        <w:t xml:space="preserve"> » — أحسن من </w:t>
      </w:r>
      <w:r>
        <w:rPr>
          <w:rFonts w:ascii="Calibri" w:hAnsi="Calibri" w:cs="Calibri"/>
          <w:b/>
          <w:sz w:val="22"/>
          <w:rtl/>
        </w:rPr>
        <w:t>اختراع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5 — Synthèse, pièges, pont vers la leçon 38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فالبيع المهني ديال التجربة، كنخدمو بمنهج </w:t>
      </w:r>
      <w:r>
        <w:rPr>
          <w:rFonts w:ascii="Calibri" w:hAnsi="Calibri" w:cs="Calibri"/>
          <w:b/>
          <w:sz w:val="22"/>
          <w:rtl/>
        </w:rPr>
        <w:t>STAR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سياق، مهمة، فعل، نتيجة</w:t>
      </w:r>
      <w:r>
        <w:rPr>
          <w:rFonts w:ascii="Calibri" w:hAnsi="Calibri" w:cs="Calibri"/>
          <w:b w:val="0"/>
          <w:sz w:val="22"/>
          <w:rtl/>
        </w:rPr>
        <w:t>) وب</w:t>
      </w:r>
      <w:r>
        <w:rPr>
          <w:rFonts w:ascii="Calibri" w:hAnsi="Calibri" w:cs="Calibri"/>
          <w:b/>
          <w:sz w:val="22"/>
          <w:rtl/>
        </w:rPr>
        <w:t>صدق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تقرير</w:t>
      </w:r>
      <w:r>
        <w:rPr>
          <w:rFonts w:ascii="Calibri" w:hAnsi="Calibri" w:cs="Calibri"/>
          <w:b w:val="0"/>
          <w:sz w:val="22"/>
          <w:rtl/>
        </w:rPr>
        <w:t xml:space="preserve"> منظم و</w:t>
      </w:r>
      <w:r>
        <w:rPr>
          <w:rFonts w:ascii="Calibri" w:hAnsi="Calibri" w:cs="Calibri"/>
          <w:b/>
          <w:sz w:val="22"/>
          <w:rtl/>
        </w:rPr>
        <w:t>عرض</w:t>
      </w:r>
      <w:r>
        <w:rPr>
          <w:rFonts w:ascii="Calibri" w:hAnsi="Calibri" w:cs="Calibri"/>
          <w:b w:val="0"/>
          <w:sz w:val="22"/>
          <w:rtl/>
        </w:rPr>
        <w:t xml:space="preserve"> موقوت، مع </w:t>
      </w:r>
      <w:r>
        <w:rPr>
          <w:rFonts w:ascii="Calibri" w:hAnsi="Calibri" w:cs="Calibri"/>
          <w:b/>
          <w:sz w:val="22"/>
          <w:rtl/>
        </w:rPr>
        <w:t>فقرة حدود</w:t>
      </w:r>
      <w:r>
        <w:rPr>
          <w:rFonts w:ascii="Calibri" w:hAnsi="Calibri" w:cs="Calibri"/>
          <w:b w:val="0"/>
          <w:sz w:val="22"/>
          <w:rtl/>
        </w:rPr>
        <w:t xml:space="preserve"> كتبان </w:t>
      </w:r>
      <w:r>
        <w:rPr>
          <w:rFonts w:ascii="Calibri" w:hAnsi="Calibri" w:cs="Calibri"/>
          <w:b/>
          <w:sz w:val="22"/>
          <w:rtl/>
        </w:rPr>
        <w:t>نضج</w:t>
      </w:r>
      <w:r>
        <w:rPr>
          <w:rFonts w:ascii="Calibri" w:hAnsi="Calibri" w:cs="Calibri"/>
          <w:b w:val="0"/>
          <w:sz w:val="22"/>
          <w:rtl/>
        </w:rPr>
        <w:t xml:space="preserve"> — هاد الشي كيفرق على </w:t>
      </w:r>
      <w:r>
        <w:rPr>
          <w:rFonts w:ascii="Calibri" w:hAnsi="Calibri" w:cs="Calibri"/>
          <w:b/>
          <w:sz w:val="22"/>
          <w:rtl/>
        </w:rPr>
        <w:t>نسخ</w:t>
      </w:r>
      <w:r>
        <w:rPr>
          <w:rFonts w:ascii="Calibri" w:hAnsi="Calibri" w:cs="Calibri"/>
          <w:b w:val="0"/>
          <w:sz w:val="22"/>
          <w:rtl/>
        </w:rPr>
        <w:t xml:space="preserve"> لصحابك ولا </w:t>
      </w:r>
      <w:r>
        <w:rPr>
          <w:rFonts w:ascii="Calibri" w:hAnsi="Calibri" w:cs="Calibri"/>
          <w:b/>
          <w:sz w:val="22"/>
          <w:rtl/>
        </w:rPr>
        <w:t>أرقام</w:t>
      </w:r>
      <w:r>
        <w:rPr>
          <w:rFonts w:ascii="Calibri" w:hAnsi="Calibri" w:cs="Calibri"/>
          <w:b w:val="0"/>
          <w:sz w:val="22"/>
          <w:rtl/>
        </w:rPr>
        <w:t xml:space="preserve"> بلا مصدر.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نسخ</w:t>
      </w:r>
      <w:r>
        <w:rPr>
          <w:rFonts w:ascii="Calibri" w:hAnsi="Calibri" w:cs="Calibri"/>
          <w:b w:val="0"/>
          <w:sz w:val="22"/>
          <w:rtl/>
        </w:rPr>
        <w:t xml:space="preserve"> لصحاب؛ </w:t>
      </w:r>
      <w:r>
        <w:rPr>
          <w:rFonts w:ascii="Calibri" w:hAnsi="Calibri" w:cs="Calibri"/>
          <w:b/>
          <w:sz w:val="22"/>
          <w:rtl/>
        </w:rPr>
        <w:t>أرقام</w:t>
      </w:r>
      <w:r>
        <w:rPr>
          <w:rFonts w:ascii="Calibri" w:hAnsi="Calibri" w:cs="Calibri"/>
          <w:b w:val="0"/>
          <w:sz w:val="22"/>
          <w:rtl/>
        </w:rPr>
        <w:t xml:space="preserve"> بلا مصدر؛ </w:t>
      </w:r>
      <w:r>
        <w:rPr>
          <w:rFonts w:ascii="Calibri" w:hAnsi="Calibri" w:cs="Calibri"/>
          <w:b/>
          <w:sz w:val="22"/>
          <w:rtl/>
        </w:rPr>
        <w:t>كشف سرّ</w:t>
      </w:r>
      <w:r>
        <w:rPr>
          <w:rFonts w:ascii="Calibri" w:hAnsi="Calibri" w:cs="Calibri"/>
          <w:b w:val="0"/>
          <w:sz w:val="22"/>
          <w:rtl/>
        </w:rPr>
        <w:t xml:space="preserve">؛ ولا </w:t>
      </w:r>
      <w:r>
        <w:rPr>
          <w:rFonts w:ascii="Calibri" w:hAnsi="Calibri" w:cs="Calibri"/>
          <w:b/>
          <w:sz w:val="22"/>
          <w:rtl/>
        </w:rPr>
        <w:t>عرض طويل</w:t>
      </w:r>
      <w:r>
        <w:rPr>
          <w:rFonts w:ascii="Calibri" w:hAnsi="Calibri" w:cs="Calibri"/>
          <w:b w:val="0"/>
          <w:sz w:val="22"/>
          <w:rtl/>
        </w:rPr>
        <w:t xml:space="preserve"> بلا مقدمة وجسم وخاتمة — </w:t>
      </w:r>
      <w:r>
        <w:rPr>
          <w:rFonts w:ascii="Calibri" w:hAnsi="Calibri" w:cs="Calibri"/>
          <w:b/>
          <w:sz w:val="22"/>
          <w:rtl/>
        </w:rPr>
        <w:t>الهيكل</w:t>
      </w:r>
      <w:r>
        <w:rPr>
          <w:rFonts w:ascii="Calibri" w:hAnsi="Calibri" w:cs="Calibri"/>
          <w:b w:val="0"/>
          <w:sz w:val="22"/>
          <w:rtl/>
        </w:rPr>
        <w:t xml:space="preserve"> كيخدمك </w:t>
      </w:r>
      <w:r>
        <w:rPr>
          <w:rFonts w:ascii="Calibri" w:hAnsi="Calibri" w:cs="Calibri"/>
          <w:b/>
          <w:sz w:val="22"/>
          <w:rtl/>
        </w:rPr>
        <w:t>أنت</w:t>
      </w:r>
      <w:r>
        <w:rPr>
          <w:rFonts w:ascii="Calibri" w:hAnsi="Calibri" w:cs="Calibri"/>
          <w:b w:val="0"/>
          <w:sz w:val="22"/>
          <w:rtl/>
        </w:rPr>
        <w:t xml:space="preserve"> قبل ما يخدم السامع.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38 غادي ندوزو من </w:t>
      </w:r>
      <w:r>
        <w:rPr>
          <w:rFonts w:ascii="Calibri" w:hAnsi="Calibri" w:cs="Calibri"/>
          <w:b/>
          <w:sz w:val="22"/>
          <w:rtl/>
        </w:rPr>
        <w:t>السطاج</w:t>
      </w:r>
      <w:r>
        <w:rPr>
          <w:rFonts w:ascii="Calibri" w:hAnsi="Calibri" w:cs="Calibri"/>
          <w:b w:val="0"/>
          <w:sz w:val="22"/>
          <w:rtl/>
        </w:rPr>
        <w:t xml:space="preserve"> ل</w:t>
      </w:r>
      <w:r>
        <w:rPr>
          <w:rFonts w:ascii="Calibri" w:hAnsi="Calibri" w:cs="Calibri"/>
          <w:b/>
          <w:sz w:val="22"/>
          <w:rtl/>
        </w:rPr>
        <w:t>فرص شغل</w:t>
      </w:r>
      <w:r>
        <w:rPr>
          <w:rFonts w:ascii="Calibri" w:hAnsi="Calibri" w:cs="Calibri"/>
          <w:b w:val="0"/>
          <w:sz w:val="22"/>
          <w:rtl/>
        </w:rPr>
        <w:t xml:space="preserve"> محتملة — </w:t>
      </w:r>
      <w:r>
        <w:rPr>
          <w:rFonts w:ascii="Calibri" w:hAnsi="Calibri" w:cs="Calibri"/>
          <w:b/>
          <w:sz w:val="22"/>
          <w:rtl/>
        </w:rPr>
        <w:t>بلا وهم</w:t>
      </w:r>
      <w:r>
        <w:rPr>
          <w:rFonts w:ascii="Calibri" w:hAnsi="Calibri" w:cs="Calibri"/>
          <w:b w:val="0"/>
          <w:sz w:val="22"/>
          <w:rtl/>
        </w:rPr>
        <w:t xml:space="preserve"> التوظيف التلقائي، ولكن ب</w:t>
      </w:r>
      <w:r>
        <w:rPr>
          <w:rFonts w:ascii="Calibri" w:hAnsi="Calibri" w:cs="Calibri"/>
          <w:b/>
          <w:sz w:val="22"/>
          <w:rtl/>
        </w:rPr>
        <w:t>استثمار ذكي</w:t>
      </w:r>
      <w:r>
        <w:rPr>
          <w:rFonts w:ascii="Calibri" w:hAnsi="Calibri" w:cs="Calibri"/>
          <w:b w:val="0"/>
          <w:sz w:val="22"/>
          <w:rtl/>
        </w:rPr>
        <w:t xml:space="preserve"> للتجربة.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6 — خاتمة : قصة واضحة — سيرة أقوى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ملي </w:t>
      </w:r>
      <w:r>
        <w:rPr>
          <w:rFonts w:ascii="Calibri" w:hAnsi="Calibri" w:cs="Calibri"/>
          <w:b/>
          <w:sz w:val="22"/>
          <w:rtl/>
        </w:rPr>
        <w:t>تحكي</w:t>
      </w:r>
      <w:r>
        <w:rPr>
          <w:rFonts w:ascii="Calibri" w:hAnsi="Calibri" w:cs="Calibri"/>
          <w:b w:val="0"/>
          <w:sz w:val="22"/>
          <w:rtl/>
        </w:rPr>
        <w:t xml:space="preserve"> السطاج بوضوح، كتسهّل على </w:t>
      </w:r>
      <w:r>
        <w:rPr>
          <w:rFonts w:ascii="Calibri" w:hAnsi="Calibri" w:cs="Calibri"/>
          <w:b/>
          <w:sz w:val="22"/>
          <w:rtl/>
        </w:rPr>
        <w:t>الركروتور</w:t>
      </w:r>
      <w:r>
        <w:rPr>
          <w:rFonts w:ascii="Calibri" w:hAnsi="Calibri" w:cs="Calibri"/>
          <w:b w:val="0"/>
          <w:sz w:val="22"/>
          <w:rtl/>
        </w:rPr>
        <w:t xml:space="preserve"> الجاي. فالدرس الجاي: </w:t>
      </w:r>
      <w:r>
        <w:rPr>
          <w:rFonts w:ascii="Calibri" w:hAnsi="Calibri" w:cs="Calibri"/>
          <w:b/>
          <w:sz w:val="22"/>
          <w:rtl/>
        </w:rPr>
        <w:t>الشبكة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الخطوات</w:t>
      </w:r>
      <w:r>
        <w:rPr>
          <w:rFonts w:ascii="Calibri" w:hAnsi="Calibri" w:cs="Calibri"/>
          <w:b w:val="0"/>
          <w:sz w:val="22"/>
          <w:rtl/>
        </w:rPr>
        <w:t xml:space="preserve"> بعد الانتهاء.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