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6 : Les outils numériques (الأدوات الرقمية)</w:t>
      </w:r>
    </w:p>
    <w:p>
      <w:r>
        <w:rPr>
          <w:rFonts w:ascii="Calibri" w:hAnsi="Calibri" w:cs="Calibri"/>
          <w:b/>
          <w:sz w:val="22"/>
        </w:rPr>
        <w:t>Leçon 53 : Intégration de l'IA dans l'apprentissage (الذكاء الاصطناعي والتعلّم)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تمييز الاستعمالات المشروعة (التوضيح، التدريب، التنظيم) عن الغش أو الاعتماد غير المسؤول؛ ربط استعمال أدوات الذكاء الاصطناعي بلائحة المؤسسة ومتطلبات الامتحان؛ تعزيز الفهم والممارسة كأساس للتأهيل — دون وعد من proM7 بالنجاح التلقائي.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المشكل ماشي « الIA »، هو « الغش »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الـ IA كاينة — السؤال: </w:t>
      </w:r>
      <w:r>
        <w:rPr>
          <w:rFonts w:ascii="Calibri" w:hAnsi="Calibri" w:cs="Calibri"/>
          <w:b/>
          <w:sz w:val="22"/>
          <w:rtl/>
        </w:rPr>
        <w:t>كيفاش تخدمك</w:t>
      </w:r>
      <w:r>
        <w:rPr>
          <w:rFonts w:ascii="Calibri" w:hAnsi="Calibri" w:cs="Calibri"/>
          <w:b w:val="0"/>
          <w:sz w:val="22"/>
          <w:rtl/>
        </w:rPr>
        <w:t xml:space="preserve"> ت</w:t>
      </w:r>
      <w:r>
        <w:rPr>
          <w:rFonts w:ascii="Calibri" w:hAnsi="Calibri" w:cs="Calibri"/>
          <w:b/>
          <w:sz w:val="22"/>
          <w:rtl/>
        </w:rPr>
        <w:t>تفهم</w:t>
      </w:r>
      <w:r>
        <w:rPr>
          <w:rFonts w:ascii="Calibri" w:hAnsi="Calibri" w:cs="Calibri"/>
          <w:b w:val="0"/>
          <w:sz w:val="22"/>
          <w:rtl/>
        </w:rPr>
        <w:t xml:space="preserve"> وت</w:t>
      </w:r>
      <w:r>
        <w:rPr>
          <w:rFonts w:ascii="Calibri" w:hAnsi="Calibri" w:cs="Calibri"/>
          <w:b/>
          <w:sz w:val="22"/>
          <w:rtl/>
        </w:rPr>
        <w:t>تمرّن</w:t>
      </w:r>
      <w:r>
        <w:rPr>
          <w:rFonts w:ascii="Calibri" w:hAnsi="Calibri" w:cs="Calibri"/>
          <w:b w:val="0"/>
          <w:sz w:val="22"/>
          <w:rtl/>
        </w:rPr>
        <w:t xml:space="preserve"> مشي ت</w:t>
      </w:r>
      <w:r>
        <w:rPr>
          <w:rFonts w:ascii="Calibri" w:hAnsi="Calibri" w:cs="Calibri"/>
          <w:b/>
          <w:sz w:val="22"/>
          <w:rtl/>
        </w:rPr>
        <w:t>تخطى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التفكير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نزاهة أكاديمية</w:t>
      </w:r>
      <w:r>
        <w:rPr>
          <w:rFonts w:ascii="Calibri" w:hAnsi="Calibri" w:cs="Calibri"/>
          <w:b w:val="0"/>
          <w:sz w:val="22"/>
          <w:rtl/>
        </w:rPr>
        <w:t xml:space="preserve"> (academic integrity): </w:t>
      </w:r>
      <w:r>
        <w:rPr>
          <w:rFonts w:ascii="Calibri" w:hAnsi="Calibri" w:cs="Calibri"/>
          <w:b/>
          <w:sz w:val="22"/>
          <w:rtl/>
        </w:rPr>
        <w:t>الفهم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الإبداع</w:t>
      </w:r>
      <w:r>
        <w:rPr>
          <w:rFonts w:ascii="Calibri" w:hAnsi="Calibri" w:cs="Calibri"/>
          <w:b w:val="0"/>
          <w:sz w:val="22"/>
          <w:rtl/>
        </w:rPr>
        <w:t xml:space="preserve"> ديالك هما </w:t>
      </w:r>
      <w:r>
        <w:rPr>
          <w:rFonts w:ascii="Calibri" w:hAnsi="Calibri" w:cs="Calibri"/>
          <w:b/>
          <w:sz w:val="22"/>
          <w:rtl/>
        </w:rPr>
        <w:t>الدليل</w:t>
      </w:r>
      <w:r>
        <w:rPr>
          <w:rFonts w:ascii="Calibri" w:hAnsi="Calibri" w:cs="Calibri"/>
          <w:b w:val="0"/>
          <w:sz w:val="22"/>
          <w:rtl/>
        </w:rPr>
        <w:t xml:space="preserve"> — مشي </w:t>
      </w:r>
      <w:r>
        <w:rPr>
          <w:rFonts w:ascii="Calibri" w:hAnsi="Calibri" w:cs="Calibri"/>
          <w:b/>
          <w:sz w:val="22"/>
          <w:rtl/>
        </w:rPr>
        <w:t>نسخ مخفي</w:t>
      </w:r>
      <w:r>
        <w:rPr>
          <w:rFonts w:ascii="Calibri" w:hAnsi="Calibri" w:cs="Calibri"/>
          <w:b w:val="0"/>
          <w:sz w:val="22"/>
          <w:rtl/>
        </w:rPr>
        <w:t xml:space="preserve"> من آلة بلا </w:t>
      </w:r>
      <w:r>
        <w:rPr>
          <w:rFonts w:ascii="Calibri" w:hAnsi="Calibri" w:cs="Calibri"/>
          <w:b/>
          <w:sz w:val="22"/>
          <w:rtl/>
        </w:rPr>
        <w:t>مسؤولية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الديبلوم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التأهيل الرسمي</w:t>
      </w:r>
      <w:r>
        <w:rPr>
          <w:rFonts w:ascii="Calibri" w:hAnsi="Calibri" w:cs="Calibri"/>
          <w:b w:val="0"/>
          <w:sz w:val="22"/>
          <w:rtl/>
        </w:rPr>
        <w:t xml:space="preserve"> كيعنيو </w:t>
      </w:r>
      <w:r>
        <w:rPr>
          <w:rFonts w:ascii="Calibri" w:hAnsi="Calibri" w:cs="Calibri"/>
          <w:b/>
          <w:sz w:val="22"/>
          <w:rtl/>
        </w:rPr>
        <w:t>إثبات</w:t>
      </w:r>
      <w:r>
        <w:rPr>
          <w:rFonts w:ascii="Calibri" w:hAnsi="Calibri" w:cs="Calibri"/>
          <w:b w:val="0"/>
          <w:sz w:val="22"/>
          <w:rtl/>
        </w:rPr>
        <w:t xml:space="preserve"> بلي </w:t>
      </w:r>
      <w:r>
        <w:rPr>
          <w:rFonts w:ascii="Calibri" w:hAnsi="Calibri" w:cs="Calibri"/>
          <w:b/>
          <w:sz w:val="22"/>
          <w:rtl/>
        </w:rPr>
        <w:t>نتا</w:t>
      </w:r>
      <w:r>
        <w:rPr>
          <w:rFonts w:ascii="Calibri" w:hAnsi="Calibri" w:cs="Calibri"/>
          <w:b w:val="0"/>
          <w:sz w:val="22"/>
          <w:rtl/>
        </w:rPr>
        <w:t xml:space="preserve"> عندك </w:t>
      </w:r>
      <w:r>
        <w:rPr>
          <w:rFonts w:ascii="Calibri" w:hAnsi="Calibri" w:cs="Calibri"/>
          <w:b/>
          <w:sz w:val="22"/>
          <w:rtl/>
        </w:rPr>
        <w:t>قدرة</w:t>
      </w:r>
      <w:r>
        <w:rPr>
          <w:rFonts w:ascii="Calibri" w:hAnsi="Calibri" w:cs="Calibri"/>
          <w:b w:val="0"/>
          <w:sz w:val="22"/>
          <w:rtl/>
        </w:rPr>
        <w:t xml:space="preserve"> — إيلا </w:t>
      </w:r>
      <w:r>
        <w:rPr>
          <w:rFonts w:ascii="Calibri" w:hAnsi="Calibri" w:cs="Calibri"/>
          <w:b/>
          <w:sz w:val="22"/>
          <w:rtl/>
        </w:rPr>
        <w:t>الامتحان</w:t>
      </w:r>
      <w:r>
        <w:rPr>
          <w:rFonts w:ascii="Calibri" w:hAnsi="Calibri" w:cs="Calibri"/>
          <w:b w:val="0"/>
          <w:sz w:val="22"/>
          <w:rtl/>
        </w:rPr>
        <w:t xml:space="preserve"> كيطلب </w:t>
      </w:r>
      <w:r>
        <w:rPr>
          <w:rFonts w:ascii="Calibri" w:hAnsi="Calibri" w:cs="Calibri"/>
          <w:b/>
          <w:sz w:val="22"/>
          <w:rtl/>
        </w:rPr>
        <w:t>حلّ</w:t>
      </w:r>
      <w:r>
        <w:rPr>
          <w:rFonts w:ascii="Calibri" w:hAnsi="Calibri" w:cs="Calibri"/>
          <w:b w:val="0"/>
          <w:sz w:val="22"/>
          <w:rtl/>
        </w:rPr>
        <w:t xml:space="preserve"> من عندك و</w:t>
      </w:r>
      <w:r>
        <w:rPr>
          <w:rFonts w:ascii="Calibri" w:hAnsi="Calibri" w:cs="Calibri"/>
          <w:b/>
          <w:sz w:val="22"/>
          <w:rtl/>
        </w:rPr>
        <w:t>نتا</w:t>
      </w:r>
      <w:r>
        <w:rPr>
          <w:rFonts w:ascii="Calibri" w:hAnsi="Calibri" w:cs="Calibri"/>
          <w:b w:val="0"/>
          <w:sz w:val="22"/>
          <w:rtl/>
        </w:rPr>
        <w:t xml:space="preserve"> جبت </w:t>
      </w:r>
      <w:r>
        <w:rPr>
          <w:rFonts w:ascii="Calibri" w:hAnsi="Calibri" w:cs="Calibri"/>
          <w:b/>
          <w:sz w:val="22"/>
          <w:rtl/>
        </w:rPr>
        <w:t>حلّ جاهز</w:t>
      </w:r>
      <w:r>
        <w:rPr>
          <w:rFonts w:ascii="Calibri" w:hAnsi="Calibri" w:cs="Calibri"/>
          <w:b w:val="0"/>
          <w:sz w:val="22"/>
          <w:rtl/>
        </w:rPr>
        <w:t xml:space="preserve"> بلا فهم، </w:t>
      </w:r>
      <w:r>
        <w:rPr>
          <w:rFonts w:ascii="Calibri" w:hAnsi="Calibri" w:cs="Calibri"/>
          <w:b/>
          <w:sz w:val="22"/>
          <w:rtl/>
        </w:rPr>
        <w:t>كتخسر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الهدف</w:t>
      </w:r>
      <w:r>
        <w:rPr>
          <w:rFonts w:ascii="Calibri" w:hAnsi="Calibri" w:cs="Calibri"/>
          <w:b w:val="0"/>
          <w:sz w:val="22"/>
          <w:rtl/>
        </w:rPr>
        <w:t xml:space="preserve"> ديال التكوين و</w:t>
      </w:r>
      <w:r>
        <w:rPr>
          <w:rFonts w:ascii="Calibri" w:hAnsi="Calibri" w:cs="Calibri"/>
          <w:b/>
          <w:sz w:val="22"/>
          <w:rtl/>
        </w:rPr>
        <w:t>كتعرّض</w:t>
      </w:r>
      <w:r>
        <w:rPr>
          <w:rFonts w:ascii="Calibri" w:hAnsi="Calibri" w:cs="Calibri"/>
          <w:b w:val="0"/>
          <w:sz w:val="22"/>
          <w:rtl/>
        </w:rPr>
        <w:t xml:space="preserve"> راسك ل</w:t>
      </w:r>
      <w:r>
        <w:rPr>
          <w:rFonts w:ascii="Calibri" w:hAnsi="Calibri" w:cs="Calibri"/>
          <w:b/>
          <w:sz w:val="22"/>
          <w:rtl/>
        </w:rPr>
        <w:t>عقوبات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استعمالات مفيدة (إيلا مسموح)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شرح</w:t>
      </w:r>
      <w:r>
        <w:rPr>
          <w:rFonts w:ascii="Calibri" w:hAnsi="Calibri" w:cs="Calibri"/>
          <w:b w:val="0"/>
          <w:sz w:val="22"/>
          <w:rtl/>
        </w:rPr>
        <w:t xml:space="preserve"> مفهوم بلغة أبسط؛ </w:t>
      </w:r>
      <w:r>
        <w:rPr>
          <w:rFonts w:ascii="Calibri" w:hAnsi="Calibri" w:cs="Calibri"/>
          <w:b/>
          <w:sz w:val="22"/>
          <w:rtl/>
        </w:rPr>
        <w:t>أسئلة استدراكية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خطة</w:t>
      </w:r>
      <w:r>
        <w:rPr>
          <w:rFonts w:ascii="Calibri" w:hAnsi="Calibri" w:cs="Calibri"/>
          <w:b w:val="0"/>
          <w:sz w:val="22"/>
          <w:rtl/>
        </w:rPr>
        <w:t xml:space="preserve"> مراجعة؛ </w:t>
      </w:r>
      <w:r>
        <w:rPr>
          <w:rFonts w:ascii="Calibri" w:hAnsi="Calibri" w:cs="Calibri"/>
          <w:b/>
          <w:sz w:val="22"/>
          <w:rtl/>
        </w:rPr>
        <w:t>ترجمة</w:t>
      </w:r>
      <w:r>
        <w:rPr>
          <w:rFonts w:ascii="Calibri" w:hAnsi="Calibri" w:cs="Calibri"/>
          <w:b w:val="0"/>
          <w:sz w:val="22"/>
          <w:rtl/>
        </w:rPr>
        <w:t xml:space="preserve"> مصطلح — من بعد </w:t>
      </w:r>
      <w:r>
        <w:rPr>
          <w:rFonts w:ascii="Calibri" w:hAnsi="Calibri" w:cs="Calibri"/>
          <w:b/>
          <w:sz w:val="22"/>
          <w:rtl/>
        </w:rPr>
        <w:t>تعاود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بيدك</w:t>
      </w:r>
      <w:r>
        <w:rPr>
          <w:rFonts w:ascii="Calibri" w:hAnsi="Calibri" w:cs="Calibri"/>
          <w:b w:val="0"/>
          <w:sz w:val="22"/>
          <w:rtl/>
        </w:rPr>
        <w:t xml:space="preserve"> بدون IA باش تتأكد بلي </w:t>
      </w:r>
      <w:r>
        <w:rPr>
          <w:rFonts w:ascii="Calibri" w:hAnsi="Calibri" w:cs="Calibri"/>
          <w:b/>
          <w:sz w:val="22"/>
          <w:rtl/>
        </w:rPr>
        <w:t>فهمتي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تنظيم</w:t>
      </w:r>
      <w:r>
        <w:rPr>
          <w:rFonts w:ascii="Calibri" w:hAnsi="Calibri" w:cs="Calibri"/>
          <w:b w:val="0"/>
          <w:sz w:val="22"/>
          <w:rtl/>
        </w:rPr>
        <w:t xml:space="preserve">: جدول مراجعة، تلخيص </w:t>
      </w:r>
      <w:r>
        <w:rPr>
          <w:rFonts w:ascii="Calibri" w:hAnsi="Calibri" w:cs="Calibri"/>
          <w:b/>
          <w:sz w:val="22"/>
          <w:rtl/>
        </w:rPr>
        <w:t>محاضرة</w:t>
      </w:r>
      <w:r>
        <w:rPr>
          <w:rFonts w:ascii="Calibri" w:hAnsi="Calibri" w:cs="Calibri"/>
          <w:b w:val="0"/>
          <w:sz w:val="22"/>
          <w:rtl/>
        </w:rPr>
        <w:t xml:space="preserve"> بشرط </w:t>
      </w:r>
      <w:r>
        <w:rPr>
          <w:rFonts w:ascii="Calibri" w:hAnsi="Calibri" w:cs="Calibri"/>
          <w:b/>
          <w:sz w:val="22"/>
          <w:rtl/>
        </w:rPr>
        <w:t>تقارن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دفترك</w:t>
      </w:r>
      <w:r>
        <w:rPr>
          <w:rFonts w:ascii="Calibri" w:hAnsi="Calibri" w:cs="Calibri"/>
          <w:b w:val="0"/>
          <w:sz w:val="22"/>
          <w:rtl/>
        </w:rPr>
        <w:t xml:space="preserve"> — الـ IA قد </w:t>
      </w:r>
      <w:r>
        <w:rPr>
          <w:rFonts w:ascii="Calibri" w:hAnsi="Calibri" w:cs="Calibri"/>
          <w:b/>
          <w:sz w:val="22"/>
          <w:rtl/>
        </w:rPr>
        <w:t>يغلط</w:t>
      </w:r>
      <w:r>
        <w:rPr>
          <w:rFonts w:ascii="Calibri" w:hAnsi="Calibri" w:cs="Calibri"/>
          <w:b w:val="0"/>
          <w:sz w:val="22"/>
          <w:rtl/>
        </w:rPr>
        <w:t xml:space="preserve"> ف</w:t>
      </w:r>
      <w:r>
        <w:rPr>
          <w:rFonts w:ascii="Calibri" w:hAnsi="Calibri" w:cs="Calibri"/>
          <w:b/>
          <w:sz w:val="22"/>
          <w:rtl/>
        </w:rPr>
        <w:t>الأسماء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الصيغ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لائحة المدرسة والامتحان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اقرأ</w:t>
      </w:r>
      <w:r>
        <w:rPr>
          <w:rFonts w:ascii="Calibri" w:hAnsi="Calibri" w:cs="Calibri"/>
          <w:b w:val="0"/>
          <w:sz w:val="22"/>
          <w:rtl/>
        </w:rPr>
        <w:t xml:space="preserve"> ما كتقولو </w:t>
      </w:r>
      <w:r>
        <w:rPr>
          <w:rFonts w:ascii="Calibri" w:hAnsi="Calibri" w:cs="Calibri"/>
          <w:b/>
          <w:sz w:val="22"/>
          <w:rtl/>
        </w:rPr>
        <w:t>الجامعة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المدرسة</w:t>
      </w:r>
      <w:r>
        <w:rPr>
          <w:rFonts w:ascii="Calibri" w:hAnsi="Calibri" w:cs="Calibri"/>
          <w:b w:val="0"/>
          <w:sz w:val="22"/>
          <w:rtl/>
        </w:rPr>
        <w:t xml:space="preserve"> على </w:t>
      </w:r>
      <w:r>
        <w:rPr>
          <w:rFonts w:ascii="Calibri" w:hAnsi="Calibri" w:cs="Calibri"/>
          <w:b/>
          <w:sz w:val="22"/>
          <w:rtl/>
        </w:rPr>
        <w:t>الذكاء الاصطناعي</w:t>
      </w:r>
      <w:r>
        <w:rPr>
          <w:rFonts w:ascii="Calibri" w:hAnsi="Calibri" w:cs="Calibri"/>
          <w:b w:val="0"/>
          <w:sz w:val="22"/>
          <w:rtl/>
        </w:rPr>
        <w:t xml:space="preserve"> فالواجبات و</w:t>
      </w:r>
      <w:r>
        <w:rPr>
          <w:rFonts w:ascii="Calibri" w:hAnsi="Calibri" w:cs="Calibri"/>
          <w:b/>
          <w:sz w:val="22"/>
          <w:rtl/>
        </w:rPr>
        <w:t>المنح البحثية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ماشي نفس القاعدة</w:t>
      </w:r>
      <w:r>
        <w:rPr>
          <w:rFonts w:ascii="Calibri" w:hAnsi="Calibri" w:cs="Calibri"/>
          <w:b w:val="0"/>
          <w:sz w:val="22"/>
          <w:rtl/>
        </w:rPr>
        <w:t xml:space="preserve"> لكل مكان.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ف</w:t>
      </w:r>
      <w:r>
        <w:rPr>
          <w:rFonts w:ascii="Calibri" w:hAnsi="Calibri" w:cs="Calibri"/>
          <w:b/>
          <w:sz w:val="22"/>
          <w:rtl/>
        </w:rPr>
        <w:t>الامتحان</w:t>
      </w:r>
      <w:r>
        <w:rPr>
          <w:rFonts w:ascii="Calibri" w:hAnsi="Calibri" w:cs="Calibri"/>
          <w:b w:val="0"/>
          <w:sz w:val="22"/>
          <w:rtl/>
        </w:rPr>
        <w:t xml:space="preserve">: غالباً </w:t>
      </w:r>
      <w:r>
        <w:rPr>
          <w:rFonts w:ascii="Calibri" w:hAnsi="Calibri" w:cs="Calibri"/>
          <w:b/>
          <w:sz w:val="22"/>
          <w:rtl/>
        </w:rPr>
        <w:t>ممنوع</w:t>
      </w:r>
      <w:r>
        <w:rPr>
          <w:rFonts w:ascii="Calibri" w:hAnsi="Calibri" w:cs="Calibri"/>
          <w:b w:val="0"/>
          <w:sz w:val="22"/>
          <w:rtl/>
        </w:rPr>
        <w:t xml:space="preserve"> أدوات غير مصرّحة — </w:t>
      </w:r>
      <w:r>
        <w:rPr>
          <w:rFonts w:ascii="Calibri" w:hAnsi="Calibri" w:cs="Calibri"/>
          <w:b/>
          <w:sz w:val="22"/>
          <w:rtl/>
        </w:rPr>
        <w:t>احترام</w:t>
      </w:r>
      <w:r>
        <w:rPr>
          <w:rFonts w:ascii="Calibri" w:hAnsi="Calibri" w:cs="Calibri"/>
          <w:b w:val="0"/>
          <w:sz w:val="22"/>
          <w:rtl/>
        </w:rPr>
        <w:t xml:space="preserve"> القاعة </w:t>
      </w:r>
      <w:r>
        <w:rPr>
          <w:rFonts w:ascii="Calibri" w:hAnsi="Calibri" w:cs="Calibri"/>
          <w:b/>
          <w:sz w:val="22"/>
          <w:rtl/>
        </w:rPr>
        <w:t>جزء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الاحتراف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بناء عادة: فهم ثم أداء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مثال: </w:t>
      </w:r>
      <w:r>
        <w:rPr>
          <w:rFonts w:ascii="Calibri" w:hAnsi="Calibri" w:cs="Calibri"/>
          <w:b/>
          <w:sz w:val="22"/>
          <w:rtl/>
        </w:rPr>
        <w:t>مسألة رياضية</w:t>
      </w:r>
      <w:r>
        <w:rPr>
          <w:rFonts w:ascii="Calibri" w:hAnsi="Calibri" w:cs="Calibri"/>
          <w:b w:val="0"/>
          <w:sz w:val="22"/>
          <w:rtl/>
        </w:rPr>
        <w:t xml:space="preserve"> — تستعمل IA باش </w:t>
      </w:r>
      <w:r>
        <w:rPr>
          <w:rFonts w:ascii="Calibri" w:hAnsi="Calibri" w:cs="Calibri"/>
          <w:b/>
          <w:sz w:val="22"/>
          <w:rtl/>
        </w:rPr>
        <w:t>تفهم الخطوة</w:t>
      </w:r>
      <w:r>
        <w:rPr>
          <w:rFonts w:ascii="Calibri" w:hAnsi="Calibri" w:cs="Calibri"/>
          <w:b w:val="0"/>
          <w:sz w:val="22"/>
          <w:rtl/>
        </w:rPr>
        <w:t xml:space="preserve">، من بعد </w:t>
      </w:r>
      <w:r>
        <w:rPr>
          <w:rFonts w:ascii="Calibri" w:hAnsi="Calibri" w:cs="Calibri"/>
          <w:b/>
          <w:sz w:val="22"/>
          <w:rtl/>
        </w:rPr>
        <w:t>تغلق</w:t>
      </w:r>
      <w:r>
        <w:rPr>
          <w:rFonts w:ascii="Calibri" w:hAnsi="Calibri" w:cs="Calibri"/>
          <w:b w:val="0"/>
          <w:sz w:val="22"/>
          <w:rtl/>
        </w:rPr>
        <w:t xml:space="preserve"> الشاشة و</w:t>
      </w:r>
      <w:r>
        <w:rPr>
          <w:rFonts w:ascii="Calibri" w:hAnsi="Calibri" w:cs="Calibri"/>
          <w:b/>
          <w:sz w:val="22"/>
          <w:rtl/>
        </w:rPr>
        <w:t>تحل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مثال آخر</w:t>
      </w:r>
      <w:r>
        <w:rPr>
          <w:rFonts w:ascii="Calibri" w:hAnsi="Calibri" w:cs="Calibri"/>
          <w:b w:val="0"/>
          <w:sz w:val="22"/>
          <w:rtl/>
        </w:rPr>
        <w:t xml:space="preserve"> بنفسك — هاد </w:t>
      </w:r>
      <w:r>
        <w:rPr>
          <w:rFonts w:ascii="Calibri" w:hAnsi="Calibri" w:cs="Calibri"/>
          <w:b/>
          <w:sz w:val="22"/>
          <w:rtl/>
        </w:rPr>
        <w:t>الفصل</w:t>
      </w:r>
      <w:r>
        <w:rPr>
          <w:rFonts w:ascii="Calibri" w:hAnsi="Calibri" w:cs="Calibri"/>
          <w:b w:val="0"/>
          <w:sz w:val="22"/>
          <w:rtl/>
        </w:rPr>
        <w:t xml:space="preserve"> بين </w:t>
      </w:r>
      <w:r>
        <w:rPr>
          <w:rFonts w:ascii="Calibri" w:hAnsi="Calibri" w:cs="Calibri"/>
          <w:b/>
          <w:sz w:val="22"/>
          <w:rtl/>
        </w:rPr>
        <w:t>التعلم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الأداء</w:t>
      </w:r>
      <w:r>
        <w:rPr>
          <w:rFonts w:ascii="Calibri" w:hAnsi="Calibri" w:cs="Calibri"/>
          <w:b w:val="0"/>
          <w:sz w:val="22"/>
          <w:rtl/>
        </w:rPr>
        <w:t xml:space="preserve"> كيبني </w:t>
      </w:r>
      <w:r>
        <w:rPr>
          <w:rFonts w:ascii="Calibri" w:hAnsi="Calibri" w:cs="Calibri"/>
          <w:b/>
          <w:sz w:val="22"/>
          <w:rtl/>
        </w:rPr>
        <w:t>ثقة</w:t>
      </w:r>
      <w:r>
        <w:rPr>
          <w:rFonts w:ascii="Calibri" w:hAnsi="Calibri" w:cs="Calibri"/>
          <w:b w:val="0"/>
          <w:sz w:val="22"/>
          <w:rtl/>
        </w:rPr>
        <w:t xml:space="preserve"> فالمقابلة التقنية الجاية.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proM7 ما كتضمنش </w:t>
      </w:r>
      <w:r>
        <w:rPr>
          <w:rFonts w:ascii="Calibri" w:hAnsi="Calibri" w:cs="Calibri"/>
          <w:b/>
          <w:sz w:val="22"/>
          <w:rtl/>
        </w:rPr>
        <w:t>نجاح</w:t>
      </w:r>
      <w:r>
        <w:rPr>
          <w:rFonts w:ascii="Calibri" w:hAnsi="Calibri" w:cs="Calibri"/>
          <w:b w:val="0"/>
          <w:sz w:val="22"/>
          <w:rtl/>
        </w:rPr>
        <w:t xml:space="preserve"> — كتعطي </w:t>
      </w:r>
      <w:r>
        <w:rPr>
          <w:rFonts w:ascii="Calibri" w:hAnsi="Calibri" w:cs="Calibri"/>
          <w:b/>
          <w:sz w:val="22"/>
          <w:rtl/>
        </w:rPr>
        <w:t>طريقة</w:t>
      </w:r>
      <w:r>
        <w:rPr>
          <w:rFonts w:ascii="Calibri" w:hAnsi="Calibri" w:cs="Calibri"/>
          <w:b w:val="0"/>
          <w:sz w:val="22"/>
          <w:rtl/>
        </w:rPr>
        <w:t xml:space="preserve"> عقلية.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54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الIA</w:t>
      </w:r>
      <w:r>
        <w:rPr>
          <w:rFonts w:ascii="Calibri" w:hAnsi="Calibri" w:cs="Calibri"/>
          <w:b w:val="0"/>
          <w:sz w:val="22"/>
          <w:rtl/>
        </w:rPr>
        <w:t xml:space="preserve"> فالدراسة: </w:t>
      </w:r>
      <w:r>
        <w:rPr>
          <w:rFonts w:ascii="Calibri" w:hAnsi="Calibri" w:cs="Calibri"/>
          <w:b/>
          <w:sz w:val="22"/>
          <w:rtl/>
        </w:rPr>
        <w:t>شرح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تنظيم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مراجعة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داخل حدود</w:t>
      </w:r>
      <w:r>
        <w:rPr>
          <w:rFonts w:ascii="Calibri" w:hAnsi="Calibri" w:cs="Calibri"/>
          <w:b w:val="0"/>
          <w:sz w:val="22"/>
          <w:rtl/>
        </w:rPr>
        <w:t xml:space="preserve"> اللائحة و</w:t>
      </w:r>
      <w:r>
        <w:rPr>
          <w:rFonts w:ascii="Calibri" w:hAnsi="Calibri" w:cs="Calibri"/>
          <w:b/>
          <w:sz w:val="22"/>
          <w:rtl/>
        </w:rPr>
        <w:t>نزاهة أكاديمية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الغش</w:t>
      </w:r>
      <w:r>
        <w:rPr>
          <w:rFonts w:ascii="Calibri" w:hAnsi="Calibri" w:cs="Calibri"/>
          <w:b w:val="0"/>
          <w:sz w:val="22"/>
          <w:rtl/>
        </w:rPr>
        <w:t xml:space="preserve"> (تسليم </w:t>
      </w:r>
      <w:r>
        <w:rPr>
          <w:rFonts w:ascii="Calibri" w:hAnsi="Calibri" w:cs="Calibri"/>
          <w:b/>
          <w:sz w:val="22"/>
          <w:rtl/>
        </w:rPr>
        <w:t>جاهز</w:t>
      </w:r>
      <w:r>
        <w:rPr>
          <w:rFonts w:ascii="Calibri" w:hAnsi="Calibri" w:cs="Calibri"/>
          <w:b w:val="0"/>
          <w:sz w:val="22"/>
          <w:rtl/>
        </w:rPr>
        <w:t xml:space="preserve"> بلا فهم) كيءثر على </w:t>
      </w:r>
      <w:r>
        <w:rPr>
          <w:rFonts w:ascii="Calibri" w:hAnsi="Calibri" w:cs="Calibri"/>
          <w:b/>
          <w:sz w:val="22"/>
          <w:rtl/>
        </w:rPr>
        <w:t>الهدف</w:t>
      </w:r>
      <w:r>
        <w:rPr>
          <w:rFonts w:ascii="Calibri" w:hAnsi="Calibri" w:cs="Calibri"/>
          <w:b w:val="0"/>
          <w:sz w:val="22"/>
          <w:rtl/>
        </w:rPr>
        <w:t xml:space="preserve"> ديال التكوين و</w:t>
      </w:r>
      <w:r>
        <w:rPr>
          <w:rFonts w:ascii="Calibri" w:hAnsi="Calibri" w:cs="Calibri"/>
          <w:b/>
          <w:sz w:val="22"/>
          <w:rtl/>
        </w:rPr>
        <w:t>السمعة</w:t>
      </w:r>
      <w:r>
        <w:rPr>
          <w:rFonts w:ascii="Calibri" w:hAnsi="Calibri" w:cs="Calibri"/>
          <w:b w:val="0"/>
          <w:sz w:val="22"/>
          <w:rtl/>
        </w:rPr>
        <w:t xml:space="preserve"> المهنية؛ </w:t>
      </w:r>
      <w:r>
        <w:rPr>
          <w:rFonts w:ascii="Calibri" w:hAnsi="Calibri" w:cs="Calibri"/>
          <w:b/>
          <w:sz w:val="22"/>
          <w:rtl/>
        </w:rPr>
        <w:t>الديبلوم</w:t>
      </w:r>
      <w:r>
        <w:rPr>
          <w:rFonts w:ascii="Calibri" w:hAnsi="Calibri" w:cs="Calibri"/>
          <w:b w:val="0"/>
          <w:sz w:val="22"/>
          <w:rtl/>
        </w:rPr>
        <w:t xml:space="preserve"> كيعني </w:t>
      </w:r>
      <w:r>
        <w:rPr>
          <w:rFonts w:ascii="Calibri" w:hAnsi="Calibri" w:cs="Calibri"/>
          <w:b/>
          <w:sz w:val="22"/>
          <w:rtl/>
        </w:rPr>
        <w:t>إثبات قدرة</w:t>
      </w:r>
      <w:r>
        <w:rPr>
          <w:rFonts w:ascii="Calibri" w:hAnsi="Calibri" w:cs="Calibri"/>
          <w:b w:val="0"/>
          <w:sz w:val="22"/>
          <w:rtl/>
        </w:rPr>
        <w:t xml:space="preserve"> — خاص </w:t>
      </w:r>
      <w:r>
        <w:rPr>
          <w:rFonts w:ascii="Calibri" w:hAnsi="Calibri" w:cs="Calibri"/>
          <w:b/>
          <w:sz w:val="22"/>
          <w:rtl/>
        </w:rPr>
        <w:t>تمرّن بيدك</w:t>
      </w:r>
      <w:r>
        <w:rPr>
          <w:rFonts w:ascii="Calibri" w:hAnsi="Calibri" w:cs="Calibri"/>
          <w:b w:val="0"/>
          <w:sz w:val="22"/>
          <w:rtl/>
        </w:rPr>
        <w:t xml:space="preserve"> بعد الشرح باش </w:t>
      </w:r>
      <w:r>
        <w:rPr>
          <w:rFonts w:ascii="Calibri" w:hAnsi="Calibri" w:cs="Calibri"/>
          <w:b/>
          <w:sz w:val="22"/>
          <w:rtl/>
        </w:rPr>
        <w:t>تتأكد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اقرأ</w:t>
      </w:r>
      <w:r>
        <w:rPr>
          <w:rFonts w:ascii="Calibri" w:hAnsi="Calibri" w:cs="Calibri"/>
          <w:b w:val="0"/>
          <w:sz w:val="22"/>
          <w:rtl/>
        </w:rPr>
        <w:t xml:space="preserve"> سياسة مؤسستك؛ فالامتحان </w:t>
      </w:r>
      <w:r>
        <w:rPr>
          <w:rFonts w:ascii="Calibri" w:hAnsi="Calibri" w:cs="Calibri"/>
          <w:b/>
          <w:sz w:val="22"/>
          <w:rtl/>
        </w:rPr>
        <w:t>احترم</w:t>
      </w:r>
      <w:r>
        <w:rPr>
          <w:rFonts w:ascii="Calibri" w:hAnsi="Calibri" w:cs="Calibri"/>
          <w:b w:val="0"/>
          <w:sz w:val="22"/>
          <w:rtl/>
        </w:rPr>
        <w:t xml:space="preserve"> القاعة.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واجب </w:t>
      </w:r>
      <w:r>
        <w:rPr>
          <w:rFonts w:ascii="Calibri" w:hAnsi="Calibri" w:cs="Calibri"/>
          <w:b/>
          <w:sz w:val="22"/>
          <w:rtl/>
        </w:rPr>
        <w:t>100% آلة</w:t>
      </w:r>
      <w:r>
        <w:rPr>
          <w:rFonts w:ascii="Calibri" w:hAnsi="Calibri" w:cs="Calibri"/>
          <w:b w:val="0"/>
          <w:sz w:val="22"/>
          <w:rtl/>
        </w:rPr>
        <w:t xml:space="preserve"> بلا تحقق؛ </w:t>
      </w:r>
      <w:r>
        <w:rPr>
          <w:rFonts w:ascii="Calibri" w:hAnsi="Calibri" w:cs="Calibri"/>
          <w:b/>
          <w:sz w:val="22"/>
          <w:rtl/>
        </w:rPr>
        <w:t>نسيان</w:t>
      </w:r>
      <w:r>
        <w:rPr>
          <w:rFonts w:ascii="Calibri" w:hAnsi="Calibri" w:cs="Calibri"/>
          <w:b w:val="0"/>
          <w:sz w:val="22"/>
          <w:rtl/>
        </w:rPr>
        <w:t xml:space="preserve"> مقارنة تلخيص IA مع </w:t>
      </w:r>
      <w:r>
        <w:rPr>
          <w:rFonts w:ascii="Calibri" w:hAnsi="Calibri" w:cs="Calibri"/>
          <w:b/>
          <w:sz w:val="22"/>
          <w:rtl/>
        </w:rPr>
        <w:t>دفترك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تجاهل</w:t>
      </w:r>
      <w:r>
        <w:rPr>
          <w:rFonts w:ascii="Calibri" w:hAnsi="Calibri" w:cs="Calibri"/>
          <w:b w:val="0"/>
          <w:sz w:val="22"/>
          <w:rtl/>
        </w:rPr>
        <w:t xml:space="preserve"> قواعد المؤسسة.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من </w:t>
      </w:r>
      <w:r>
        <w:rPr>
          <w:rFonts w:ascii="Calibri" w:hAnsi="Calibri" w:cs="Calibri"/>
          <w:b/>
          <w:sz w:val="22"/>
          <w:rtl/>
        </w:rPr>
        <w:t>التعلم</w:t>
      </w:r>
      <w:r>
        <w:rPr>
          <w:rFonts w:ascii="Calibri" w:hAnsi="Calibri" w:cs="Calibri"/>
          <w:b w:val="0"/>
          <w:sz w:val="22"/>
          <w:rtl/>
        </w:rPr>
        <w:t xml:space="preserve"> لـ </w:t>
      </w:r>
      <w:r>
        <w:rPr>
          <w:rFonts w:ascii="Calibri" w:hAnsi="Calibri" w:cs="Calibri"/>
          <w:b/>
          <w:sz w:val="22"/>
          <w:rtl/>
        </w:rPr>
        <w:t>قياس الأداء</w:t>
      </w:r>
      <w:r>
        <w:rPr>
          <w:rFonts w:ascii="Calibri" w:hAnsi="Calibri" w:cs="Calibri"/>
          <w:b w:val="0"/>
          <w:sz w:val="22"/>
          <w:rtl/>
        </w:rPr>
        <w:t xml:space="preserve"> فالمقاولة — فالدرس 54: </w:t>
      </w:r>
      <w:r>
        <w:rPr>
          <w:rFonts w:ascii="Calibri" w:hAnsi="Calibri" w:cs="Calibri"/>
          <w:b/>
          <w:sz w:val="22"/>
          <w:rtl/>
        </w:rPr>
        <w:t>KPI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هدف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تعريف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مصدر</w:t>
      </w:r>
      <w:r>
        <w:rPr>
          <w:rFonts w:ascii="Calibri" w:hAnsi="Calibri" w:cs="Calibri"/>
          <w:b w:val="0"/>
          <w:sz w:val="22"/>
          <w:rtl/>
        </w:rPr>
        <w:t xml:space="preserve">، وفرق بين مؤشر </w:t>
      </w:r>
      <w:r>
        <w:rPr>
          <w:rFonts w:ascii="Calibri" w:hAnsi="Calibri" w:cs="Calibri"/>
          <w:b/>
          <w:sz w:val="22"/>
          <w:rtl/>
        </w:rPr>
        <w:t>مفيد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زائف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6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(الخاتمة)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تستعمل</w:t>
      </w:r>
      <w:r>
        <w:rPr>
          <w:rFonts w:ascii="Calibri" w:hAnsi="Calibri" w:cs="Calibri"/>
          <w:b w:val="0"/>
          <w:sz w:val="22"/>
          <w:rtl/>
        </w:rPr>
        <w:t xml:space="preserve"> الـ IA باش </w:t>
      </w:r>
      <w:r>
        <w:rPr>
          <w:rFonts w:ascii="Calibri" w:hAnsi="Calibri" w:cs="Calibri"/>
          <w:b/>
          <w:sz w:val="22"/>
          <w:rtl/>
        </w:rPr>
        <w:t>تقوّي راسك</w:t>
      </w:r>
      <w:r>
        <w:rPr>
          <w:rFonts w:ascii="Calibri" w:hAnsi="Calibri" w:cs="Calibri"/>
          <w:b w:val="0"/>
          <w:sz w:val="22"/>
          <w:rtl/>
        </w:rPr>
        <w:t xml:space="preserve"> مشي باش </w:t>
      </w:r>
      <w:r>
        <w:rPr>
          <w:rFonts w:ascii="Calibri" w:hAnsi="Calibri" w:cs="Calibri"/>
          <w:b/>
          <w:sz w:val="22"/>
          <w:rtl/>
        </w:rPr>
        <w:t>تستبدل راسك</w:t>
      </w:r>
      <w:r>
        <w:rPr>
          <w:rFonts w:ascii="Calibri" w:hAnsi="Calibri" w:cs="Calibri"/>
          <w:b w:val="0"/>
          <w:sz w:val="22"/>
          <w:rtl/>
        </w:rPr>
        <w:t xml:space="preserve">. فالدرس الجاي: </w:t>
      </w:r>
      <w:r>
        <w:rPr>
          <w:rFonts w:ascii="Calibri" w:hAnsi="Calibri" w:cs="Calibri"/>
          <w:b/>
          <w:sz w:val="22"/>
          <w:rtl/>
        </w:rPr>
        <w:t>المؤشرات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شنو معناها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كيفاش تقراهم</w:t>
      </w:r>
      <w:r>
        <w:rPr>
          <w:rFonts w:ascii="Calibri" w:hAnsi="Calibri" w:cs="Calibri"/>
          <w:b w:val="0"/>
          <w:sz w:val="22"/>
          <w:rtl/>
        </w:rPr>
        <w:t xml:space="preserve"> بعقل.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