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The Art of Negotiation – Version bilingue (Anglais / Arabe classique)</w:t>
      </w:r>
    </w:p>
    <w:p>
      <w:pPr>
        <w:pStyle w:val="ListBullet"/>
      </w:pPr>
      <w:r>
        <w:t>Texte original :</w:t>
      </w:r>
    </w:p>
    <w:p>
      <w:r>
        <w:t>Master The Art of Negotiation: How to Get What You Deserve</w:t>
      </w:r>
    </w:p>
    <w:p>
      <w:pPr>
        <w:pStyle w:val="ListBullet"/>
      </w:pPr>
      <w:r>
        <w:t>Traduction en Arabe classique :</w:t>
      </w:r>
    </w:p>
    <w:p>
      <w:r>
        <w:t>إتقان فن التفاوض: كيف تحصل على ما تستحق</w:t>
      </w:r>
    </w:p>
    <w:p/>
    <w:p>
      <w:pPr>
        <w:pStyle w:val="ListBullet"/>
      </w:pPr>
      <w:r>
        <w:t>Texte original :</w:t>
      </w:r>
    </w:p>
    <w:p>
      <w:r>
        <w:t>Harvard’s 6 Guidelines for Getting to a Yes:</w:t>
      </w:r>
    </w:p>
    <w:p>
      <w:pPr>
        <w:pStyle w:val="ListBullet"/>
      </w:pPr>
      <w:r>
        <w:t>Traduction en Arabe classique :</w:t>
      </w:r>
    </w:p>
    <w:p>
      <w:r>
        <w:t>المبادئ الستة لهارفارد للوصول إلى نعم:</w:t>
      </w:r>
    </w:p>
    <w:p/>
    <w:p>
      <w:pPr>
        <w:pStyle w:val="ListBullet"/>
      </w:pPr>
      <w:r>
        <w:t>Texte original :</w:t>
      </w:r>
    </w:p>
    <w:p>
      <w:r>
        <w:t>1. Separate the people from the problem</w:t>
      </w:r>
    </w:p>
    <w:p>
      <w:pPr>
        <w:pStyle w:val="ListBullet"/>
      </w:pPr>
      <w:r>
        <w:t>Traduction en Arabe classique :</w:t>
      </w:r>
    </w:p>
    <w:p>
      <w:r>
        <w:t>1. افصل بين الأشخاص والمشكلة</w:t>
      </w:r>
    </w:p>
    <w:p/>
    <w:p>
      <w:pPr>
        <w:pStyle w:val="ListBullet"/>
      </w:pPr>
      <w:r>
        <w:t>Texte original :</w:t>
      </w:r>
    </w:p>
    <w:p>
      <w:r>
        <w:t>2. Focus on interests, not positions</w:t>
      </w:r>
    </w:p>
    <w:p>
      <w:pPr>
        <w:pStyle w:val="ListBullet"/>
      </w:pPr>
      <w:r>
        <w:t>Traduction en Arabe classique :</w:t>
      </w:r>
    </w:p>
    <w:p>
      <w:r>
        <w:t>2. ركّز على المصالح وليس على المواقف</w:t>
      </w:r>
    </w:p>
    <w:p/>
    <w:p>
      <w:pPr>
        <w:pStyle w:val="ListBullet"/>
      </w:pPr>
      <w:r>
        <w:t>Texte original :</w:t>
      </w:r>
    </w:p>
    <w:p>
      <w:r>
        <w:t>3. Learn to manage emotions</w:t>
      </w:r>
    </w:p>
    <w:p>
      <w:pPr>
        <w:pStyle w:val="ListBullet"/>
      </w:pPr>
      <w:r>
        <w:t>Traduction en Arabe classique :</w:t>
      </w:r>
    </w:p>
    <w:p>
      <w:r>
        <w:t>3. تعلّم كيفية إدارة العواطف</w:t>
      </w:r>
    </w:p>
    <w:p/>
    <w:p>
      <w:pPr>
        <w:pStyle w:val="ListBullet"/>
      </w:pPr>
      <w:r>
        <w:t>Texte original :</w:t>
      </w:r>
    </w:p>
    <w:p>
      <w:r>
        <w:t>4. Express appreciation</w:t>
      </w:r>
    </w:p>
    <w:p>
      <w:pPr>
        <w:pStyle w:val="ListBullet"/>
      </w:pPr>
      <w:r>
        <w:t>Traduction en Arabe classique :</w:t>
      </w:r>
    </w:p>
    <w:p>
      <w:r>
        <w:t>4. عبّر عن التقدير</w:t>
      </w:r>
    </w:p>
    <w:p/>
    <w:p>
      <w:pPr>
        <w:pStyle w:val="ListBullet"/>
      </w:pPr>
      <w:r>
        <w:t>Texte original :</w:t>
      </w:r>
    </w:p>
    <w:p>
      <w:r>
        <w:t>5. Put a positive spin on your message</w:t>
      </w:r>
    </w:p>
    <w:p>
      <w:pPr>
        <w:pStyle w:val="ListBullet"/>
      </w:pPr>
      <w:r>
        <w:t>Traduction en Arabe classique :</w:t>
      </w:r>
    </w:p>
    <w:p>
      <w:r>
        <w:t>5. أعطِ رسالتك طابعًا إيجابيًا</w:t>
      </w:r>
    </w:p>
    <w:p/>
    <w:p>
      <w:pPr>
        <w:pStyle w:val="ListBullet"/>
      </w:pPr>
      <w:r>
        <w:t>Texte original :</w:t>
      </w:r>
    </w:p>
    <w:p>
      <w:r>
        <w:t>6. Escape the action and reaction cycle</w:t>
      </w:r>
    </w:p>
    <w:p>
      <w:pPr>
        <w:pStyle w:val="ListBullet"/>
      </w:pPr>
      <w:r>
        <w:t>Traduction en Arabe classique :</w:t>
      </w:r>
    </w:p>
    <w:p>
      <w:r>
        <w:t>6. تخلّص من دورة الفعل ورد الفعل</w:t>
      </w:r>
    </w:p>
    <w:p/>
    <w:p>
      <w:pPr>
        <w:pStyle w:val="ListBullet"/>
      </w:pPr>
      <w:r>
        <w:t>Texte original :</w:t>
      </w:r>
    </w:p>
    <w:p>
      <w:r>
        <w:t>The 7/38/55 Communication Rule:</w:t>
      </w:r>
    </w:p>
    <w:p>
      <w:pPr>
        <w:pStyle w:val="ListBullet"/>
      </w:pPr>
      <w:r>
        <w:t>Traduction en Arabe classique :</w:t>
      </w:r>
    </w:p>
    <w:p>
      <w:r>
        <w:t>قاعدة التواصل 7/38/55:</w:t>
      </w:r>
    </w:p>
    <w:p/>
    <w:p>
      <w:pPr>
        <w:pStyle w:val="ListBullet"/>
      </w:pPr>
      <w:r>
        <w:t>Texte original :</w:t>
      </w:r>
    </w:p>
    <w:p>
      <w:r>
        <w:t>- 7% Words, 38% Tone and Pace, 55% Body Language</w:t>
      </w:r>
    </w:p>
    <w:p>
      <w:pPr>
        <w:pStyle w:val="ListBullet"/>
      </w:pPr>
      <w:r>
        <w:t>Traduction en Arabe classique :</w:t>
      </w:r>
    </w:p>
    <w:p>
      <w:r>
        <w:t>- 7٪ كلمات، 38٪ نبرة وإيقاع، 55٪ لغة الجسد</w:t>
      </w:r>
    </w:p>
    <w:p/>
    <w:p>
      <w:pPr>
        <w:pStyle w:val="ListBullet"/>
      </w:pPr>
      <w:r>
        <w:t>Texte original :</w:t>
      </w:r>
    </w:p>
    <w:p>
      <w:r>
        <w:t>The ZOPA Framework – Finding the Zone of Possible Agreement</w:t>
      </w:r>
    </w:p>
    <w:p>
      <w:pPr>
        <w:pStyle w:val="ListBullet"/>
      </w:pPr>
      <w:r>
        <w:t>Traduction en Arabe classique :</w:t>
      </w:r>
    </w:p>
    <w:p>
      <w:r>
        <w:t>إطار زوبا – إيجاد منطقة الاتفاق الممكن</w:t>
      </w:r>
    </w:p>
    <w:p/>
    <w:p>
      <w:pPr>
        <w:pStyle w:val="ListBullet"/>
      </w:pPr>
      <w:r>
        <w:t>Texte original :</w:t>
      </w:r>
    </w:p>
    <w:p>
      <w:r>
        <w:t>6 Top Negotiation Tips:</w:t>
      </w:r>
    </w:p>
    <w:p>
      <w:pPr>
        <w:pStyle w:val="ListBullet"/>
      </w:pPr>
      <w:r>
        <w:t>Traduction en Arabe classique :</w:t>
      </w:r>
    </w:p>
    <w:p>
      <w:r>
        <w:t>أهم 6 نصائح للتفاوض:</w:t>
      </w:r>
    </w:p>
    <w:p/>
    <w:p>
      <w:pPr>
        <w:pStyle w:val="ListBullet"/>
      </w:pPr>
      <w:r>
        <w:t>Texte original :</w:t>
      </w:r>
    </w:p>
    <w:p>
      <w:r>
        <w:t>- Multiple bargaining points: Appeal to 1 of the 6 basic human needs: Certainty, Uncertainty, Significance, Love, Growth, and Giving.</w:t>
      </w:r>
    </w:p>
    <w:p>
      <w:pPr>
        <w:pStyle w:val="ListBullet"/>
      </w:pPr>
      <w:r>
        <w:t>Traduction en Arabe classique :</w:t>
      </w:r>
    </w:p>
    <w:p>
      <w:r>
        <w:t>- نقاط تفاوض متعددة: خاطب أحد الاحتياجات الإنسانية الأساسية: اليقين، عدم اليقين، الأهمية، الحب، النمو، العطاء.</w:t>
      </w:r>
    </w:p>
    <w:p/>
    <w:p>
      <w:pPr>
        <w:pStyle w:val="ListBullet"/>
      </w:pPr>
      <w:r>
        <w:t>Texte original :</w:t>
      </w:r>
    </w:p>
    <w:p>
      <w:r>
        <w:t>- Keep cards close to your chest: Information is power. Be careful when revealing details about yourself.</w:t>
      </w:r>
    </w:p>
    <w:p>
      <w:pPr>
        <w:pStyle w:val="ListBullet"/>
      </w:pPr>
      <w:r>
        <w:t>Traduction en Arabe classique :</w:t>
      </w:r>
    </w:p>
    <w:p>
      <w:r>
        <w:t>- احتفظ بأوراقك: المعلومة قوة. لا تكشف تفاصيلك بسهولة.</w:t>
      </w:r>
    </w:p>
    <w:p/>
    <w:p>
      <w:pPr>
        <w:pStyle w:val="ListBullet"/>
      </w:pPr>
      <w:r>
        <w:t>Texte original :</w:t>
      </w:r>
    </w:p>
    <w:p>
      <w:r>
        <w:t>- Adapt your emotions: Passion for emotional negotiators. Logic for aggressive ones.</w:t>
      </w:r>
    </w:p>
    <w:p>
      <w:pPr>
        <w:pStyle w:val="ListBullet"/>
      </w:pPr>
      <w:r>
        <w:t>Traduction en Arabe classique :</w:t>
      </w:r>
    </w:p>
    <w:p>
      <w:r>
        <w:t>- اضبط مشاعرك: العاطفي يتفاوض بالعاطفة، العدواني بالمنطق.</w:t>
      </w:r>
    </w:p>
    <w:p/>
    <w:p>
      <w:pPr>
        <w:pStyle w:val="ListBullet"/>
      </w:pPr>
      <w:r>
        <w:t>Texte original :</w:t>
      </w:r>
    </w:p>
    <w:p>
      <w:r>
        <w:t>- Rewrite the rules: Change the setting or suggest a break when stuck.</w:t>
      </w:r>
    </w:p>
    <w:p>
      <w:pPr>
        <w:pStyle w:val="ListBullet"/>
      </w:pPr>
      <w:r>
        <w:t>Traduction en Arabe classique :</w:t>
      </w:r>
    </w:p>
    <w:p>
      <w:r>
        <w:t>- غيّر القواعد: اقترح استراحة أو تغيير الجو إذا تعثّر النقاش.</w:t>
      </w:r>
    </w:p>
    <w:p/>
    <w:p>
      <w:pPr>
        <w:pStyle w:val="ListBullet"/>
      </w:pPr>
      <w:r>
        <w:t>Texte original :</w:t>
      </w:r>
    </w:p>
    <w:p>
      <w:r>
        <w:t>- Understand motivations: Use research, facts, and logic with detail-oriented people.</w:t>
      </w:r>
    </w:p>
    <w:p>
      <w:pPr>
        <w:pStyle w:val="ListBullet"/>
      </w:pPr>
      <w:r>
        <w:t>Traduction en Arabe classique :</w:t>
      </w:r>
    </w:p>
    <w:p>
      <w:r>
        <w:t>- افهم الدوافع: استخدم المنطق، الحقائق، والمعطيات مع الأشخاص الدقيقين.</w:t>
      </w:r>
    </w:p>
    <w:p/>
    <w:p>
      <w:pPr>
        <w:pStyle w:val="ListBullet"/>
      </w:pPr>
      <w:r>
        <w:t>Texte original :</w:t>
      </w:r>
    </w:p>
    <w:p>
      <w:r>
        <w:t>- Leverage time: Deadlines and urgency can work in your favor.</w:t>
      </w:r>
    </w:p>
    <w:p>
      <w:pPr>
        <w:pStyle w:val="ListBullet"/>
      </w:pPr>
      <w:r>
        <w:t>Traduction en Arabe classique :</w:t>
      </w:r>
    </w:p>
    <w:p>
      <w:r>
        <w:t>- استغل عامل الوقت: المهل والإلحاح لصالحك.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