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40"/>
        <w:ind w:right="0" w:left="0" w:firstLine="0"/>
        <w:jc w:val="center"/>
        <w:rPr>
          <w:rFonts w:ascii="Arial Black" w:hAnsi="Arial Black" w:cs="Arial Black" w:eastAsia="Arial Black"/>
          <w:b/>
          <w:color w:val="auto"/>
          <w:spacing w:val="0"/>
          <w:position w:val="0"/>
          <w:sz w:val="40"/>
          <w:shd w:fill="auto" w:val="clear"/>
        </w:rPr>
      </w:pPr>
      <w:r>
        <w:rPr>
          <w:rFonts w:ascii="Arial Black" w:hAnsi="Arial Black" w:cs="Arial Black" w:eastAsia="Arial Black"/>
          <w:b/>
          <w:color w:val="auto"/>
          <w:spacing w:val="0"/>
          <w:position w:val="0"/>
          <w:sz w:val="40"/>
          <w:shd w:fill="auto" w:val="clear"/>
        </w:rPr>
        <w:t xml:space="preserve">AI-driven triage system for logistics delays using synthetic data</w:t>
      </w:r>
    </w:p>
    <w:p>
      <w:pPr>
        <w:spacing w:before="0" w:after="160" w:line="240"/>
        <w:ind w:right="0" w:left="0" w:firstLine="0"/>
        <w:jc w:val="center"/>
        <w:rPr>
          <w:rFonts w:ascii="Arial Black" w:hAnsi="Arial Black" w:cs="Arial Black" w:eastAsia="Arial Black"/>
          <w:b/>
          <w:color w:val="auto"/>
          <w:spacing w:val="0"/>
          <w:position w:val="0"/>
          <w:sz w:val="40"/>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Solution Techniques</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How we will find the solution</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We’ll use supervised machine learning in Python, because every shipment already has its answer (the delay label) for the models to learn from. First we clean the data with pandas, turn the text columns (weather, transport mode, region) into numbers and scale the number columns. We won’t use the recommended action column as an input, because it follows the delay label exactly and the model would just be copying the answer. Then we split the 1,800 shipments into 80% for training and 20% for testing, and train three models: Logistic Regression as our starting point, a Decision Tree because it’s easy to explain, and a Random Forest because it’s steadier and shows which factors cause delays. The best one will be used to rank shipments and suggest an action.</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How the model will improve its accuracy</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Cross-validation: we test on 5 different splits of the training data so the score isn’t just luck.</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Tuning: we try different settings, like the number of trees and how deep they go, and keep the best ones.</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Balancing: only 60 shipments are on time and 101 are critical, so we balance the classes so the model doesn’t ignore them.</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Feature importance: we check which inputs help most and drop the weak ones.</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Confusion matrix: we look at where the model gets mixed up, adjust, and test again.</w:t>
      </w:r>
      <w:r>
        <w:rPr>
          <w:rFonts w:ascii="Calibri" w:hAnsi="Calibri" w:cs="Calibri" w:eastAsia="Calibri"/>
          <w:color w:val="auto"/>
          <w:spacing w:val="0"/>
          <w:position w:val="0"/>
          <w:sz w:val="24"/>
          <w:shd w:fill="auto" w:val="clear"/>
        </w:rPr>
        <w:t xml:space="preserve"> </w:t>
      </w: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overall customer satisfaction.</w:t>
      </w:r>
    </w:p>
    <w:p>
      <w:pPr>
        <w:spacing w:before="0" w:after="160" w:line="259"/>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160" w:line="259"/>
        <w:ind w:right="0" w:left="0" w:firstLine="0"/>
        <w:jc w:val="left"/>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How the AI Model will be evaluated for accuracy</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AI Model will be tested to see how well it predicts shipment delays. The 1,800 shipments will be split into two groups: a training set and a testing set using Python and pandas. This shows if the model can work on new data it has not seen before. We will check the accuracy by comparing what the model predicted versus what actually happened. For example, did it correctly predict on time, minor, major or critical delay.</w:t>
      </w:r>
    </w:p>
    <w:p>
      <w:pPr>
        <w:spacing w:before="0" w:after="160" w:line="360"/>
        <w:ind w:right="0" w:left="0" w:firstLine="0"/>
        <w:jc w:val="both"/>
        <w:rPr>
          <w:rFonts w:ascii="Arial" w:hAnsi="Arial" w:cs="Arial" w:eastAsia="Arial"/>
          <w:color w:val="auto"/>
          <w:spacing w:val="0"/>
          <w:position w:val="0"/>
          <w:sz w:val="24"/>
          <w:shd w:fill="auto" w:val="clear"/>
        </w:rPr>
      </w:pP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We will also use:</w:t>
      </w:r>
    </w:p>
    <w:p>
      <w:pPr>
        <w:numPr>
          <w:ilvl w:val="0"/>
          <w:numId w:val="6"/>
        </w:numPr>
        <w:spacing w:before="0" w:after="160" w:line="360"/>
        <w:ind w:right="0" w:left="720" w:hanging="36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Accuracy score:</w:t>
      </w:r>
      <w:r>
        <w:rPr>
          <w:rFonts w:ascii="Arial" w:hAnsi="Arial" w:cs="Arial" w:eastAsia="Arial"/>
          <w:color w:val="auto"/>
          <w:spacing w:val="0"/>
          <w:position w:val="0"/>
          <w:sz w:val="24"/>
          <w:shd w:fill="auto" w:val="clear"/>
        </w:rPr>
        <w:t xml:space="preserve"> check how many predictions were correct overall.</w:t>
      </w:r>
    </w:p>
    <w:p>
      <w:pPr>
        <w:numPr>
          <w:ilvl w:val="0"/>
          <w:numId w:val="6"/>
        </w:numPr>
        <w:spacing w:before="0" w:after="160" w:line="360"/>
        <w:ind w:right="0" w:left="720" w:hanging="36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Confusion matrix:</w:t>
      </w:r>
      <w:r>
        <w:rPr>
          <w:rFonts w:ascii="Arial" w:hAnsi="Arial" w:cs="Arial" w:eastAsia="Arial"/>
          <w:color w:val="auto"/>
          <w:spacing w:val="0"/>
          <w:position w:val="0"/>
          <w:sz w:val="24"/>
          <w:shd w:fill="auto" w:val="clear"/>
        </w:rPr>
        <w:t xml:space="preserve"> to see where the model gets confused.</w:t>
      </w:r>
    </w:p>
    <w:p>
      <w:pPr>
        <w:numPr>
          <w:ilvl w:val="0"/>
          <w:numId w:val="6"/>
        </w:numPr>
        <w:spacing w:before="0" w:after="160" w:line="360"/>
        <w:ind w:right="0" w:left="720" w:hanging="36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Precision and recall:</w:t>
      </w:r>
      <w:r>
        <w:rPr>
          <w:rFonts w:ascii="Arial" w:hAnsi="Arial" w:cs="Arial" w:eastAsia="Arial"/>
          <w:color w:val="auto"/>
          <w:spacing w:val="0"/>
          <w:position w:val="0"/>
          <w:sz w:val="24"/>
          <w:shd w:fill="auto" w:val="clear"/>
        </w:rPr>
        <w:t xml:space="preserve"> to check if it correctly identifies the urgent and late shipments without missing them.</w:t>
      </w:r>
    </w:p>
    <w:p>
      <w:pPr>
        <w:spacing w:before="0" w:after="16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the accuracy is high and the model correctly shows the most critical delays, it means the system is reliable and can help managers make better decisions.</w:t>
      </w:r>
    </w:p>
  </w:body>
</w:document>
</file>

<file path=word/numbering.xml><?xml version="1.0" encoding="utf-8"?>
<w:numbering xmlns:w="http://schemas.openxmlformats.org/wordprocessingml/2006/main">
  <w:abstractNum w:abstractNumId="0">
    <w:lvl w:ilvl="0">
      <w:start w:val="1"/>
      <w:numFmt w:val="bullet"/>
      <w:lvlText w:val="•"/>
    </w:lvl>
  </w:abstractNum>
  <w:num w:numId="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