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24255A" w14:textId="3EB8B1A8" w:rsidR="008240E4" w:rsidRPr="00245772" w:rsidRDefault="00C7030D" w:rsidP="00C7030D">
      <w:pPr>
        <w:pStyle w:val="a3"/>
        <w:numPr>
          <w:ilvl w:val="0"/>
          <w:numId w:val="1"/>
        </w:numPr>
        <w:ind w:firstLineChars="0"/>
        <w:rPr>
          <w:b/>
        </w:rPr>
      </w:pPr>
      <w:r w:rsidRPr="00245772">
        <w:rPr>
          <w:rFonts w:hint="eastAsia"/>
          <w:b/>
        </w:rPr>
        <w:t>频道</w:t>
      </w:r>
      <w:r w:rsidRPr="00245772">
        <w:rPr>
          <w:b/>
        </w:rPr>
        <w:t>banner</w:t>
      </w:r>
    </w:p>
    <w:p w14:paraId="2EE91433" w14:textId="02DBE8FF" w:rsidR="00C7030D" w:rsidRDefault="00C7030D" w:rsidP="00C7030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93903BE" wp14:editId="6C36DF14">
            <wp:extent cx="5274310" cy="17659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2A78" w14:textId="62C38FDF" w:rsidR="00C7030D" w:rsidRDefault="00C7030D" w:rsidP="00C7030D">
      <w:pPr>
        <w:pStyle w:val="a3"/>
        <w:ind w:left="360" w:firstLineChars="0" w:firstLine="0"/>
      </w:pPr>
      <w:r>
        <w:rPr>
          <w:rFonts w:hint="eastAsia"/>
        </w:rPr>
        <w:t>需求介绍如下：</w:t>
      </w:r>
    </w:p>
    <w:p w14:paraId="21C64C3F" w14:textId="411C2D7E" w:rsidR="00C7030D" w:rsidRDefault="00C7030D" w:rsidP="00C7030D">
      <w:pPr>
        <w:pStyle w:val="a3"/>
        <w:ind w:left="360" w:firstLineChars="0" w:firstLine="0"/>
      </w:pPr>
      <w:r>
        <w:tab/>
      </w:r>
      <w:r>
        <w:tab/>
      </w:r>
      <w:r w:rsidRPr="00C7030D">
        <w:rPr>
          <w:rFonts w:hint="eastAsia"/>
        </w:rPr>
        <w:t>对一级页面进行</w:t>
      </w:r>
      <w:r w:rsidRPr="00C7030D">
        <w:t>banner管理</w:t>
      </w:r>
      <w:r>
        <w:rPr>
          <w:rFonts w:hint="eastAsia"/>
        </w:rPr>
        <w:t>。</w:t>
      </w:r>
    </w:p>
    <w:p w14:paraId="710A22EC" w14:textId="78BE583E" w:rsidR="00C7030D" w:rsidRDefault="00C7030D" w:rsidP="00C7030D">
      <w:pPr>
        <w:pStyle w:val="a3"/>
        <w:ind w:left="360" w:firstLineChars="0" w:firstLine="0"/>
      </w:pPr>
      <w:r>
        <w:rPr>
          <w:rFonts w:hint="eastAsia"/>
        </w:rPr>
        <w:t>压缩功能理由：</w:t>
      </w:r>
    </w:p>
    <w:p w14:paraId="6A9D022F" w14:textId="3AA5FFEE" w:rsidR="00C7030D" w:rsidRDefault="00C7030D" w:rsidP="00C7030D">
      <w:pPr>
        <w:pStyle w:val="a3"/>
        <w:ind w:left="360" w:firstLineChars="0" w:firstLine="0"/>
      </w:pPr>
      <w:r>
        <w:tab/>
      </w:r>
      <w:r>
        <w:tab/>
      </w:r>
      <w:r>
        <w:rPr>
          <w:rFonts w:hint="eastAsia"/>
        </w:rPr>
        <w:t>通过分析目前所给的前台原型图发现，在一级页面中并没有banner展示这一相关模块，就目前前台需求而言，这一模块是冗余的。完全可以等到前台banner模块设计完毕之后，再根据前台需求进行相应的修改。</w:t>
      </w:r>
    </w:p>
    <w:p w14:paraId="20978A9B" w14:textId="2278B5BA" w:rsidR="00425F96" w:rsidRDefault="00425F96" w:rsidP="00C7030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E3F55CC" wp14:editId="66F9879D">
            <wp:extent cx="5274310" cy="32619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76BE" w14:textId="66A479E3" w:rsidR="009C5063" w:rsidRDefault="009C5063" w:rsidP="00C7030D">
      <w:pPr>
        <w:pStyle w:val="a3"/>
        <w:ind w:left="360" w:firstLineChars="0" w:firstLine="0"/>
      </w:pPr>
      <w:r>
        <w:rPr>
          <w:rFonts w:hint="eastAsia"/>
        </w:rPr>
        <w:t>通过上图可以看出，一级页面</w:t>
      </w:r>
      <w:proofErr w:type="gramStart"/>
      <w:r>
        <w:rPr>
          <w:rFonts w:hint="eastAsia"/>
        </w:rPr>
        <w:t>未设计</w:t>
      </w:r>
      <w:proofErr w:type="gramEnd"/>
      <w:r>
        <w:rPr>
          <w:rFonts w:hint="eastAsia"/>
        </w:rPr>
        <w:t>banner模块</w:t>
      </w:r>
      <w:r w:rsidR="00537E9B">
        <w:rPr>
          <w:rFonts w:hint="eastAsia"/>
        </w:rPr>
        <w:t>。</w:t>
      </w:r>
    </w:p>
    <w:p w14:paraId="090C0A45" w14:textId="4F7E8CB2" w:rsidR="00E16FB2" w:rsidRDefault="00E16FB2" w:rsidP="00C7030D">
      <w:pPr>
        <w:pStyle w:val="a3"/>
        <w:ind w:left="360" w:firstLineChars="0" w:firstLine="0"/>
      </w:pPr>
    </w:p>
    <w:p w14:paraId="44E85D55" w14:textId="0FC1332A" w:rsidR="00EA28FD" w:rsidRPr="0008424F" w:rsidRDefault="00EA28FD" w:rsidP="00C7030D">
      <w:pPr>
        <w:pStyle w:val="a3"/>
        <w:ind w:left="360" w:firstLineChars="0" w:firstLine="0"/>
        <w:rPr>
          <w:b/>
          <w:color w:val="FF0000"/>
        </w:rPr>
      </w:pPr>
      <w:r w:rsidRPr="0008424F">
        <w:rPr>
          <w:rFonts w:hint="eastAsia"/>
          <w:b/>
          <w:color w:val="FF0000"/>
        </w:rPr>
        <w:t>反馈：</w:t>
      </w:r>
    </w:p>
    <w:p w14:paraId="01D49D91" w14:textId="7691C768" w:rsidR="00EA28FD" w:rsidRDefault="0008424F" w:rsidP="00C7030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F4D9C52" wp14:editId="185E593A">
            <wp:extent cx="5274310" cy="3900170"/>
            <wp:effectExtent l="19050" t="19050" r="21590" b="241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01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9BC99B" w14:textId="441321A1" w:rsidR="0008424F" w:rsidRDefault="0008424F" w:rsidP="00C7030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4E23583" wp14:editId="2B443C83">
            <wp:extent cx="5274310" cy="1997710"/>
            <wp:effectExtent l="19050" t="19050" r="21590" b="215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FDEB0A" w14:textId="0DB1BC84" w:rsidR="0008424F" w:rsidRDefault="0008424F" w:rsidP="00C7030D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20D9BE8" wp14:editId="137D5FC3">
            <wp:extent cx="5265420" cy="2366010"/>
            <wp:effectExtent l="19050" t="19050" r="1143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3660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67C6F4" w14:textId="19B5023B" w:rsidR="00E16FB2" w:rsidRDefault="00E16FB2" w:rsidP="00C7030D">
      <w:pPr>
        <w:pStyle w:val="a3"/>
        <w:ind w:left="360" w:firstLineChars="0" w:firstLine="0"/>
      </w:pPr>
    </w:p>
    <w:p w14:paraId="5023559E" w14:textId="76987379" w:rsidR="0008424F" w:rsidRDefault="0008424F" w:rsidP="00C7030D">
      <w:pPr>
        <w:pStyle w:val="a3"/>
        <w:ind w:left="360" w:firstLineChars="0" w:firstLine="0"/>
      </w:pPr>
    </w:p>
    <w:p w14:paraId="5192EA6F" w14:textId="77777777" w:rsidR="0008424F" w:rsidRDefault="0008424F" w:rsidP="00C7030D">
      <w:pPr>
        <w:pStyle w:val="a3"/>
        <w:ind w:left="360" w:firstLineChars="0" w:firstLine="0"/>
        <w:rPr>
          <w:rFonts w:hint="eastAsia"/>
        </w:rPr>
      </w:pPr>
    </w:p>
    <w:p w14:paraId="5782BB9C" w14:textId="6EA8915D" w:rsidR="001C4EC7" w:rsidRDefault="00245772" w:rsidP="001C4EC7">
      <w:pPr>
        <w:pStyle w:val="a3"/>
        <w:numPr>
          <w:ilvl w:val="0"/>
          <w:numId w:val="1"/>
        </w:numPr>
        <w:ind w:firstLineChars="0"/>
        <w:rPr>
          <w:b/>
        </w:rPr>
      </w:pPr>
      <w:r w:rsidRPr="001C4EC7">
        <w:rPr>
          <w:rFonts w:hint="eastAsia"/>
          <w:b/>
        </w:rPr>
        <w:t>咨询首页推荐</w:t>
      </w:r>
    </w:p>
    <w:p w14:paraId="5B019455" w14:textId="77777777" w:rsidR="004A1016" w:rsidRDefault="004A1016" w:rsidP="004A1016">
      <w:pPr>
        <w:pStyle w:val="a3"/>
        <w:ind w:left="360" w:firstLineChars="0" w:firstLine="0"/>
        <w:rPr>
          <w:b/>
        </w:rPr>
      </w:pPr>
    </w:p>
    <w:p w14:paraId="1252BB3B" w14:textId="29B740FB" w:rsidR="0078660F" w:rsidRDefault="00F377C7" w:rsidP="0078660F">
      <w:pPr>
        <w:pStyle w:val="a3"/>
        <w:rPr>
          <w:b/>
        </w:rPr>
      </w:pPr>
      <w:r>
        <w:rPr>
          <w:noProof/>
        </w:rPr>
        <w:drawing>
          <wp:inline distT="0" distB="0" distL="0" distR="0" wp14:anchorId="76449587" wp14:editId="08A0A5B6">
            <wp:extent cx="5274310" cy="23126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82AD" w14:textId="1B3D23C5" w:rsidR="0078660F" w:rsidRPr="0078660F" w:rsidRDefault="00B65A60" w:rsidP="0078660F">
      <w:pPr>
        <w:pStyle w:val="a3"/>
        <w:rPr>
          <w:b/>
        </w:rPr>
      </w:pPr>
      <w:r>
        <w:rPr>
          <w:rFonts w:hint="eastAsia"/>
        </w:rPr>
        <w:t>需求介绍如下：</w:t>
      </w:r>
    </w:p>
    <w:p w14:paraId="7EE88456" w14:textId="2E407E59" w:rsidR="00EC455F" w:rsidRDefault="00EC455F" w:rsidP="00B65A60">
      <w:pPr>
        <w:pStyle w:val="a3"/>
        <w:ind w:left="780" w:firstLineChars="0" w:firstLine="60"/>
      </w:pPr>
      <w:r w:rsidRPr="00EC455F">
        <w:rPr>
          <w:rFonts w:hint="eastAsia"/>
        </w:rPr>
        <w:t>设置咨询首页当中两个</w:t>
      </w:r>
      <w:proofErr w:type="gramStart"/>
      <w:r w:rsidRPr="00EC455F">
        <w:rPr>
          <w:rFonts w:hint="eastAsia"/>
        </w:rPr>
        <w:t>推荐区</w:t>
      </w:r>
      <w:proofErr w:type="gramEnd"/>
      <w:r w:rsidRPr="00EC455F">
        <w:rPr>
          <w:rFonts w:hint="eastAsia"/>
        </w:rPr>
        <w:t>的推荐咨询</w:t>
      </w:r>
    </w:p>
    <w:p w14:paraId="643BA2AA" w14:textId="77777777" w:rsidR="008823B9" w:rsidRDefault="008823B9" w:rsidP="008823B9">
      <w:pPr>
        <w:pStyle w:val="a3"/>
        <w:ind w:left="360" w:firstLineChars="0" w:firstLine="0"/>
      </w:pPr>
      <w:r>
        <w:tab/>
      </w:r>
      <w:r>
        <w:rPr>
          <w:rFonts w:hint="eastAsia"/>
        </w:rPr>
        <w:t>压缩功能理由：</w:t>
      </w:r>
    </w:p>
    <w:p w14:paraId="7B3BE0E3" w14:textId="3FEB98A4" w:rsidR="008823B9" w:rsidRDefault="008823B9" w:rsidP="003D6F46">
      <w:pPr>
        <w:ind w:left="840"/>
      </w:pPr>
      <w:r w:rsidRPr="008823B9">
        <w:rPr>
          <w:rFonts w:hint="eastAsia"/>
        </w:rPr>
        <w:t>和前台需求不符合，前台两个区域是从数据库中读取权值较高的几个咨询，不需要进行设置。</w:t>
      </w:r>
    </w:p>
    <w:p w14:paraId="4C4BA7E4" w14:textId="4F5C3DE2" w:rsidR="003D6F46" w:rsidRDefault="003D6F46" w:rsidP="003D6F46">
      <w:pPr>
        <w:ind w:left="840"/>
      </w:pPr>
      <w:r>
        <w:rPr>
          <w:rFonts w:hint="eastAsia"/>
        </w:rPr>
        <w:t>之前谈论前台需求的时候，对于咨询页面的推荐阅读以及行业报告等模块是通过咨询的权值，进行降序显示，并没有充分利用这个模块的推荐功能。</w:t>
      </w:r>
    </w:p>
    <w:p w14:paraId="20BEE73D" w14:textId="634CBC92" w:rsidR="003D6F46" w:rsidRDefault="003D6F46" w:rsidP="003D6F46">
      <w:r>
        <w:tab/>
      </w:r>
      <w:r>
        <w:rPr>
          <w:noProof/>
        </w:rPr>
        <w:drawing>
          <wp:inline distT="0" distB="0" distL="0" distR="0" wp14:anchorId="5DFF9793" wp14:editId="12786BB6">
            <wp:extent cx="5274310" cy="2173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242E" w14:textId="5D3E9403" w:rsidR="00105183" w:rsidRDefault="00105183" w:rsidP="003D6F46"/>
    <w:p w14:paraId="0BBD96F8" w14:textId="62B3B889" w:rsidR="001415A4" w:rsidRPr="0008424F" w:rsidRDefault="0008424F" w:rsidP="003D6F46">
      <w:pPr>
        <w:rPr>
          <w:rFonts w:hint="eastAsia"/>
          <w:b/>
          <w:color w:val="FF0000"/>
        </w:rPr>
      </w:pPr>
      <w:r w:rsidRPr="0008424F">
        <w:rPr>
          <w:rFonts w:hint="eastAsia"/>
          <w:b/>
          <w:color w:val="FF0000"/>
        </w:rPr>
        <w:t>反馈：</w:t>
      </w:r>
    </w:p>
    <w:p w14:paraId="7BFA4978" w14:textId="31353EB7" w:rsidR="001415A4" w:rsidRDefault="0008424F" w:rsidP="003D6F46">
      <w:r>
        <w:rPr>
          <w:noProof/>
        </w:rPr>
        <w:lastRenderedPageBreak/>
        <w:drawing>
          <wp:inline distT="0" distB="0" distL="0" distR="0" wp14:anchorId="25A86F36" wp14:editId="143393AD">
            <wp:extent cx="5260975" cy="3657600"/>
            <wp:effectExtent l="19050" t="19050" r="15875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657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D5604A" w14:textId="11DBCD0E" w:rsidR="001415A4" w:rsidRDefault="001415A4" w:rsidP="003D6F46"/>
    <w:p w14:paraId="38564137" w14:textId="6010BE7C" w:rsidR="001415A4" w:rsidRDefault="001415A4" w:rsidP="003D6F46"/>
    <w:p w14:paraId="79B3C16D" w14:textId="77777777" w:rsidR="001415A4" w:rsidRDefault="001415A4" w:rsidP="003D6F46">
      <w:pPr>
        <w:rPr>
          <w:rFonts w:hint="eastAsia"/>
        </w:rPr>
      </w:pPr>
    </w:p>
    <w:p w14:paraId="33D46A39" w14:textId="735B2BF6" w:rsidR="001415A4" w:rsidRPr="0008424F" w:rsidRDefault="00105183" w:rsidP="0008424F">
      <w:pPr>
        <w:pStyle w:val="a3"/>
        <w:numPr>
          <w:ilvl w:val="0"/>
          <w:numId w:val="1"/>
        </w:numPr>
        <w:ind w:firstLineChars="0"/>
        <w:rPr>
          <w:rFonts w:hint="eastAsia"/>
          <w:b/>
        </w:rPr>
      </w:pPr>
      <w:r w:rsidRPr="001C4EC7">
        <w:rPr>
          <w:rFonts w:hint="eastAsia"/>
          <w:b/>
        </w:rPr>
        <w:t>广告位管理</w:t>
      </w:r>
    </w:p>
    <w:p w14:paraId="10000C05" w14:textId="0BB261D3" w:rsidR="001415A4" w:rsidRDefault="00F377C7" w:rsidP="0008424F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79C4FD48" wp14:editId="650B3A98">
            <wp:extent cx="5274310" cy="25101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26E3" w14:textId="77777777" w:rsidR="001415A4" w:rsidRPr="0078660F" w:rsidRDefault="001415A4" w:rsidP="001415A4">
      <w:pPr>
        <w:pStyle w:val="a3"/>
        <w:rPr>
          <w:b/>
        </w:rPr>
      </w:pPr>
      <w:r>
        <w:rPr>
          <w:rFonts w:hint="eastAsia"/>
        </w:rPr>
        <w:t>需求介绍如下：</w:t>
      </w:r>
    </w:p>
    <w:p w14:paraId="140173CC" w14:textId="22CD91DB" w:rsidR="001415A4" w:rsidRDefault="001415A4" w:rsidP="001415A4">
      <w:pPr>
        <w:ind w:left="780" w:firstLine="60"/>
      </w:pPr>
      <w:r w:rsidRPr="001415A4">
        <w:rPr>
          <w:rFonts w:hint="eastAsia"/>
        </w:rPr>
        <w:t>对一级页面的广告位进行管理</w:t>
      </w:r>
      <w:r>
        <w:rPr>
          <w:rFonts w:hint="eastAsia"/>
        </w:rPr>
        <w:t>，并设置广告位的广告</w:t>
      </w:r>
    </w:p>
    <w:p w14:paraId="43613601" w14:textId="03F8C8DC" w:rsidR="00903E77" w:rsidRDefault="00903E77" w:rsidP="00903E77">
      <w:r>
        <w:tab/>
      </w:r>
      <w:r>
        <w:rPr>
          <w:rFonts w:hint="eastAsia"/>
        </w:rPr>
        <w:t>压缩功能理由：</w:t>
      </w:r>
    </w:p>
    <w:p w14:paraId="7A3E3F77" w14:textId="5552EFA3" w:rsidR="00BE64EC" w:rsidRDefault="00BE64EC" w:rsidP="008A393C">
      <w:pPr>
        <w:ind w:left="840"/>
      </w:pPr>
      <w:r w:rsidRPr="00BE64EC">
        <w:rPr>
          <w:rFonts w:hint="eastAsia"/>
        </w:rPr>
        <w:t>在前台页面中并没有给与广告位模块，必须在前台明确广告</w:t>
      </w:r>
      <w:proofErr w:type="gramStart"/>
      <w:r w:rsidRPr="00BE64EC">
        <w:rPr>
          <w:rFonts w:hint="eastAsia"/>
        </w:rPr>
        <w:t>位需求</w:t>
      </w:r>
      <w:proofErr w:type="gramEnd"/>
      <w:r w:rsidRPr="00BE64EC">
        <w:rPr>
          <w:rFonts w:hint="eastAsia"/>
        </w:rPr>
        <w:t>后才能对其进行测试修改。</w:t>
      </w:r>
    </w:p>
    <w:p w14:paraId="69C01E53" w14:textId="5ED24E21" w:rsidR="00040DD2" w:rsidRDefault="00040DD2" w:rsidP="00040DD2">
      <w:r>
        <w:tab/>
      </w:r>
      <w:r>
        <w:rPr>
          <w:noProof/>
        </w:rPr>
        <w:lastRenderedPageBreak/>
        <w:drawing>
          <wp:inline distT="0" distB="0" distL="0" distR="0" wp14:anchorId="32ADC975" wp14:editId="38D31991">
            <wp:extent cx="5274310" cy="25647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21AD" w14:textId="555F8D07" w:rsidR="00040DD2" w:rsidRDefault="00040DD2" w:rsidP="00040DD2">
      <w:r>
        <w:rPr>
          <w:rFonts w:hint="eastAsia"/>
        </w:rPr>
        <w:t>如上图可以看出在一级页面中，并没有广告位模块</w:t>
      </w:r>
    </w:p>
    <w:p w14:paraId="4DB23A48" w14:textId="4972B5D8" w:rsidR="0008424F" w:rsidRDefault="0008424F" w:rsidP="00040DD2"/>
    <w:p w14:paraId="50B70991" w14:textId="6764D2F0" w:rsidR="0008424F" w:rsidRPr="0008424F" w:rsidRDefault="0008424F" w:rsidP="00040DD2">
      <w:pPr>
        <w:rPr>
          <w:b/>
          <w:color w:val="FF0000"/>
        </w:rPr>
      </w:pPr>
      <w:r w:rsidRPr="0008424F">
        <w:rPr>
          <w:rFonts w:hint="eastAsia"/>
          <w:b/>
          <w:color w:val="FF0000"/>
        </w:rPr>
        <w:t>反馈：</w:t>
      </w:r>
      <w:bookmarkStart w:id="0" w:name="_GoBack"/>
      <w:bookmarkEnd w:id="0"/>
    </w:p>
    <w:p w14:paraId="0BF9DC0F" w14:textId="35E98B40" w:rsidR="0008424F" w:rsidRDefault="0008424F" w:rsidP="00040DD2">
      <w:pPr>
        <w:rPr>
          <w:rFonts w:hint="eastAsia"/>
        </w:rPr>
      </w:pPr>
      <w:r>
        <w:rPr>
          <w:noProof/>
        </w:rPr>
        <w:drawing>
          <wp:inline distT="0" distB="0" distL="0" distR="0" wp14:anchorId="528E6EF6" wp14:editId="6FBE224D">
            <wp:extent cx="5260975" cy="2760345"/>
            <wp:effectExtent l="19050" t="19050" r="15875" b="209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7603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E71F1" w14:textId="5B8FECA4" w:rsidR="0008424F" w:rsidRDefault="0008424F" w:rsidP="00040DD2">
      <w:r>
        <w:rPr>
          <w:noProof/>
        </w:rPr>
        <w:lastRenderedPageBreak/>
        <w:drawing>
          <wp:inline distT="0" distB="0" distL="0" distR="0" wp14:anchorId="27313F4E" wp14:editId="34FDF844">
            <wp:extent cx="5269865" cy="3449320"/>
            <wp:effectExtent l="19050" t="19050" r="26035" b="177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4493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7639FA" w14:textId="14FB6CF8" w:rsidR="0008424F" w:rsidRPr="00EC455F" w:rsidRDefault="0008424F" w:rsidP="00040DD2">
      <w:pPr>
        <w:rPr>
          <w:rFonts w:hint="eastAsia"/>
        </w:rPr>
      </w:pPr>
      <w:r>
        <w:rPr>
          <w:noProof/>
        </w:rPr>
        <w:drawing>
          <wp:inline distT="0" distB="0" distL="0" distR="0" wp14:anchorId="59BE3065" wp14:editId="67927738">
            <wp:extent cx="5269865" cy="2807970"/>
            <wp:effectExtent l="19050" t="19050" r="2603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8079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8424F" w:rsidRPr="00EC45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4BB7A7" w14:textId="77777777" w:rsidR="00E977F9" w:rsidRDefault="00E977F9" w:rsidP="00554476">
      <w:r>
        <w:separator/>
      </w:r>
    </w:p>
  </w:endnote>
  <w:endnote w:type="continuationSeparator" w:id="0">
    <w:p w14:paraId="6E0E5E27" w14:textId="77777777" w:rsidR="00E977F9" w:rsidRDefault="00E977F9" w:rsidP="005544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FB6A" w14:textId="77777777" w:rsidR="00E977F9" w:rsidRDefault="00E977F9" w:rsidP="00554476">
      <w:r>
        <w:separator/>
      </w:r>
    </w:p>
  </w:footnote>
  <w:footnote w:type="continuationSeparator" w:id="0">
    <w:p w14:paraId="3C21756B" w14:textId="77777777" w:rsidR="00E977F9" w:rsidRDefault="00E977F9" w:rsidP="005544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A23002"/>
    <w:multiLevelType w:val="hybridMultilevel"/>
    <w:tmpl w:val="A79ED5FC"/>
    <w:lvl w:ilvl="0" w:tplc="BAD4FF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013"/>
    <w:rsid w:val="00040DD2"/>
    <w:rsid w:val="0008424F"/>
    <w:rsid w:val="00105183"/>
    <w:rsid w:val="001415A4"/>
    <w:rsid w:val="001C4EC7"/>
    <w:rsid w:val="00245772"/>
    <w:rsid w:val="002E1485"/>
    <w:rsid w:val="003D6F46"/>
    <w:rsid w:val="00425F96"/>
    <w:rsid w:val="004A1016"/>
    <w:rsid w:val="00537E9B"/>
    <w:rsid w:val="00554476"/>
    <w:rsid w:val="0078660F"/>
    <w:rsid w:val="008240E4"/>
    <w:rsid w:val="008823B9"/>
    <w:rsid w:val="008A393C"/>
    <w:rsid w:val="00903E77"/>
    <w:rsid w:val="009C5063"/>
    <w:rsid w:val="009E69C3"/>
    <w:rsid w:val="00B65A60"/>
    <w:rsid w:val="00B96013"/>
    <w:rsid w:val="00BE64EC"/>
    <w:rsid w:val="00C36B12"/>
    <w:rsid w:val="00C7030D"/>
    <w:rsid w:val="00E16FB2"/>
    <w:rsid w:val="00E977F9"/>
    <w:rsid w:val="00EA28FD"/>
    <w:rsid w:val="00EC455F"/>
    <w:rsid w:val="00F37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D50CE"/>
  <w15:chartTrackingRefBased/>
  <w15:docId w15:val="{B22EAF65-1DF8-4E77-806D-C2BF38D99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030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544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5447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544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5447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microsoft.com/office/2007/relationships/hdphoto" Target="media/hdphoto4.wdp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microsoft.com/office/2007/relationships/hdphoto" Target="media/hdphoto5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microsoft.com/office/2007/relationships/hdphoto" Target="media/hdphoto3.wdp"/><Relationship Id="rId23" Type="http://schemas.openxmlformats.org/officeDocument/2006/relationships/image" Target="media/image11.png"/><Relationship Id="rId10" Type="http://schemas.microsoft.com/office/2007/relationships/hdphoto" Target="media/hdphoto2.wdp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microsoft.com/office/2007/relationships/hdphoto" Target="media/hdphoto6.wd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72</Words>
  <Characters>412</Characters>
  <Application>Microsoft Office Word</Application>
  <DocSecurity>0</DocSecurity>
  <Lines>3</Lines>
  <Paragraphs>1</Paragraphs>
  <ScaleCrop>false</ScaleCrop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红斌 李</dc:creator>
  <cp:keywords/>
  <dc:description/>
  <cp:lastModifiedBy>Ting Lin</cp:lastModifiedBy>
  <cp:revision>4</cp:revision>
  <dcterms:created xsi:type="dcterms:W3CDTF">2019-01-21T13:52:00Z</dcterms:created>
  <dcterms:modified xsi:type="dcterms:W3CDTF">2019-01-21T13:57:00Z</dcterms:modified>
</cp:coreProperties>
</file>