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80D9" w14:textId="5EE126C8" w:rsidR="008465EB" w:rsidRPr="008465EB" w:rsidRDefault="008465EB" w:rsidP="008465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br/>
      </w:r>
      <w:r>
        <w:br/>
      </w:r>
      <w:r>
        <w:br/>
      </w:r>
      <w:r w:rsidRPr="00846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size of scanner effects results. </w:t>
      </w:r>
    </w:p>
    <w:p w14:paraId="379EE1F8" w14:textId="77777777" w:rsidR="008465EB" w:rsidRDefault="008465EB" w:rsidP="008465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65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Fernandez‐Saavedra B, Sanchez‐Reillo R, Ros‐Gomez R, Liu‐Jimenez J. Small fingerprint scanners used in mobile devices: the impact on biometric performance. IET Biometrics. 2016 Mar;5(1):28–36.</w:t>
      </w:r>
    </w:p>
    <w:p w14:paraId="77A32C54" w14:textId="77777777" w:rsidR="008465EB" w:rsidRDefault="008465EB" w:rsidP="008465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2BF780" w14:textId="086B57DD" w:rsidR="00133791" w:rsidRP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7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</w:p>
    <w:p w14:paraId="0CC29D47" w14:textId="77777777" w:rsid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337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Alsmirat</w:t>
      </w:r>
      <w:proofErr w:type="spellEnd"/>
      <w:r w:rsidRPr="001337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MA, Al-Alem F, Al-Ayyoub M, </w:t>
      </w:r>
      <w:proofErr w:type="spellStart"/>
      <w:r w:rsidRPr="001337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Jararweh</w:t>
      </w:r>
      <w:proofErr w:type="spellEnd"/>
      <w:r w:rsidRPr="001337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Y, Gupta B. Impact of digital fingerprint image quality on the fingerprint recognition accuracy. Multimedia Tools and Applications. 2018 Jan 20;78(3):3649–88.</w:t>
      </w:r>
    </w:p>
    <w:p w14:paraId="0A579D89" w14:textId="5E434871" w:rsid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</w:p>
    <w:p w14:paraId="476FCF37" w14:textId="0F21CC4A" w:rsid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 xml:space="preserve">(20%-30%) of the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finger print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used to identify a person. </w:t>
      </w:r>
    </w:p>
    <w:p w14:paraId="06754B5A" w14:textId="77777777" w:rsid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5D495C" w14:textId="77777777" w:rsid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A742BB" w14:textId="77777777" w:rsid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23AD69" w14:textId="7E2F9A46" w:rsidR="00133791" w:rsidRPr="006E1273" w:rsidRDefault="00133791" w:rsidP="0013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6E1273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Accuracy of biometric</w:t>
      </w:r>
    </w:p>
    <w:p w14:paraId="2B6B6A92" w14:textId="105C06F9" w:rsidR="00133791" w:rsidRDefault="008D6224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Finger</w:t>
      </w:r>
    </w:p>
    <w:p w14:paraId="66E954E3" w14:textId="0FFEF48D" w:rsidR="00133791" w:rsidRP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7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  <w:r w:rsidR="003849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talks about how accuracy is very good when co-</w:t>
      </w:r>
      <w:proofErr w:type="spellStart"/>
      <w:r w:rsidR="003849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oprative</w:t>
      </w:r>
      <w:proofErr w:type="spellEnd"/>
      <w:r w:rsidR="003849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user</w:t>
      </w:r>
      <w:r w:rsidR="008D62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in best case 99.78</w:t>
      </w:r>
    </w:p>
    <w:p w14:paraId="206A81C7" w14:textId="60C1147E" w:rsid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7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Yang W, Wang S, Hu J, Zheng G, Valli C. Security and Accuracy of Fingerprint-Based Biometrics: A Review. Symmetry [Internet]. 2019 Jan 28;11(2):141. Available from: </w:t>
      </w:r>
      <w:hyperlink r:id="rId4" w:history="1">
        <w:r w:rsidR="006E1273" w:rsidRPr="00DD2C77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https://www.mdpi.com/2073-</w:t>
        </w:r>
        <w:r w:rsidR="006E1273" w:rsidRPr="00DD2C77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8</w:t>
        </w:r>
        <w:r w:rsidR="006E1273" w:rsidRPr="00DD2C77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994/11/2/141</w:t>
        </w:r>
      </w:hyperlink>
    </w:p>
    <w:p w14:paraId="4E5E2E6B" w14:textId="77777777" w:rsidR="008D6224" w:rsidRDefault="008D6224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2890B8" w14:textId="1043CACA" w:rsidR="008D6224" w:rsidRDefault="008D6224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Facial</w:t>
      </w:r>
    </w:p>
    <w:p w14:paraId="46F4CF3E" w14:textId="4213DD45" w:rsidR="00670194" w:rsidRPr="00670194" w:rsidRDefault="00670194" w:rsidP="006701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talks about different lighting, face position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ect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% depends on aforementioned factors</w:t>
      </w:r>
    </w:p>
    <w:p w14:paraId="38BF5125" w14:textId="77777777" w:rsidR="00670194" w:rsidRPr="00670194" w:rsidRDefault="00670194" w:rsidP="006701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Anwarul S, Dahiya S. </w:t>
      </w:r>
      <w:proofErr w:type="gramStart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proofErr w:type="gramEnd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Review on Face Recognition Methods and Factors Affecting Facial Recognition Accuracy. Lecture Notes in Electrical Engineering. 2019 Nov </w:t>
      </w:r>
      <w:proofErr w:type="gramStart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22;597:495</w:t>
      </w:r>
      <w:proofErr w:type="gramEnd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–514.</w:t>
      </w:r>
    </w:p>
    <w:p w14:paraId="3EBC3DCF" w14:textId="77777777" w:rsidR="00670194" w:rsidRDefault="00670194" w:rsidP="008D62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652D79" w14:textId="77777777" w:rsidR="008D6224" w:rsidRDefault="008D6224" w:rsidP="008D62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BCCF41" w14:textId="7B19A262" w:rsidR="001522D6" w:rsidRDefault="001522D6" w:rsidP="008D62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Irus scanning</w:t>
      </w:r>
    </w:p>
    <w:p w14:paraId="3F93764E" w14:textId="243A7C7C" w:rsidR="00670194" w:rsidRPr="00670194" w:rsidRDefault="00670194" w:rsidP="006701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irus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scanning to be found at most accurate to be 99.50% depending on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algorithum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2E56A5" w14:textId="77777777" w:rsidR="00670194" w:rsidRPr="00670194" w:rsidRDefault="00670194" w:rsidP="006701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Hosam El-</w:t>
      </w:r>
      <w:proofErr w:type="spellStart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Sofany</w:t>
      </w:r>
      <w:proofErr w:type="spellEnd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Belgacem </w:t>
      </w:r>
      <w:proofErr w:type="spellStart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Bouallegue</w:t>
      </w:r>
      <w:proofErr w:type="spellEnd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Yasser M Abd El-Latif. A Proposed Biometric Authentication Hybrid Approach Using Iris Recognition for Improving Cloud Security. </w:t>
      </w:r>
      <w:proofErr w:type="spellStart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Heliyon</w:t>
      </w:r>
      <w:proofErr w:type="spellEnd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[Internet]. 2024 Aug 1 [cited 2024 Oct 14];10(16</w:t>
      </w:r>
      <w:proofErr w:type="gramStart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):e</w:t>
      </w:r>
      <w:proofErr w:type="gramEnd"/>
      <w:r w:rsidRPr="006701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36390–0. Available from: https://www.sciencedirect.com/science/article/pii/S2405844024124218</w:t>
      </w:r>
    </w:p>
    <w:p w14:paraId="53C5DB77" w14:textId="77777777" w:rsidR="001522D6" w:rsidRDefault="001522D6" w:rsidP="008D62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5021B9" w14:textId="77777777" w:rsidR="008D6224" w:rsidRDefault="008D6224" w:rsidP="008D62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CBE8BE" w14:textId="6DC5A3BB" w:rsidR="008D6224" w:rsidRPr="008D6224" w:rsidRDefault="008D6224" w:rsidP="008D62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Conclusion of accuracy is that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irus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most accurate followed by finger scan then face id </w:t>
      </w:r>
    </w:p>
    <w:p w14:paraId="21C0DCC8" w14:textId="77777777" w:rsidR="008D6224" w:rsidRDefault="008D6224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F9AAE" w14:textId="77777777" w:rsidR="006E1273" w:rsidRDefault="006E1273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CC5DA2" w14:textId="77777777" w:rsidR="006E1273" w:rsidRDefault="006E1273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817A71" w14:textId="4EE171A7" w:rsidR="006E1273" w:rsidRPr="006E1273" w:rsidRDefault="006E1273" w:rsidP="006E12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6E1273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Cost of biometric</w:t>
      </w:r>
    </w:p>
    <w:p w14:paraId="77CBAA08" w14:textId="77777777" w:rsidR="00133791" w:rsidRPr="00133791" w:rsidRDefault="00133791" w:rsidP="001337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AFAE43" w14:textId="35A8B6BB" w:rsidR="00133791" w:rsidRDefault="008D6224" w:rsidP="008465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when question on where to get them answered</w:t>
      </w:r>
    </w:p>
    <w:p w14:paraId="770FD418" w14:textId="77777777" w:rsidR="008465EB" w:rsidRPr="008465EB" w:rsidRDefault="008465EB" w:rsidP="008465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334E4B" w14:textId="654FB877" w:rsidR="007D0AC1" w:rsidRDefault="007D0AC1"/>
    <w:p w14:paraId="2158BD79" w14:textId="77777777" w:rsidR="008465EB" w:rsidRDefault="008465EB"/>
    <w:p w14:paraId="3E5AD78A" w14:textId="77777777" w:rsidR="008465EB" w:rsidRDefault="008465EB"/>
    <w:sectPr w:rsidR="0084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1A"/>
    <w:rsid w:val="00133791"/>
    <w:rsid w:val="001522D6"/>
    <w:rsid w:val="00325BE2"/>
    <w:rsid w:val="00362A1A"/>
    <w:rsid w:val="003849D1"/>
    <w:rsid w:val="003B7BDC"/>
    <w:rsid w:val="00670194"/>
    <w:rsid w:val="006E1273"/>
    <w:rsid w:val="007D0AC1"/>
    <w:rsid w:val="008465EB"/>
    <w:rsid w:val="008D6224"/>
    <w:rsid w:val="008E5FA0"/>
    <w:rsid w:val="00A2258F"/>
    <w:rsid w:val="00BD1AAA"/>
    <w:rsid w:val="00EF55E4"/>
    <w:rsid w:val="00FB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EF0B"/>
  <w15:chartTrackingRefBased/>
  <w15:docId w15:val="{97980B29-96DC-994E-B573-D20211A9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B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B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dpi.com/2073-8994/11/2/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205</Words>
  <Characters>1583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4</cp:revision>
  <dcterms:created xsi:type="dcterms:W3CDTF">2026-01-03T20:47:00Z</dcterms:created>
  <dcterms:modified xsi:type="dcterms:W3CDTF">2026-01-10T23:49:00Z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2026-01-03T20:48:50Z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4d2bbb9a-ebdf-4ab8-ab7b-13fab8d9c3e6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