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39FD" w14:textId="5788A7C1" w:rsidR="00D21153" w:rsidRPr="00D21153" w:rsidRDefault="00D21153" w:rsidP="00D21153">
      <w:pPr>
        <w:jc w:val="center"/>
        <w:rPr>
          <w:sz w:val="40"/>
          <w:szCs w:val="40"/>
        </w:rPr>
      </w:pPr>
      <w:r>
        <w:rPr>
          <w:sz w:val="40"/>
          <w:szCs w:val="40"/>
        </w:rPr>
        <w:t>Secure Biometric E-Voting System</w:t>
      </w:r>
    </w:p>
    <w:p w14:paraId="75646173" w14:textId="2510F232" w:rsidR="00B57B98" w:rsidRPr="00D21153" w:rsidRDefault="00B57B98" w:rsidP="00D21153">
      <w:pPr>
        <w:jc w:val="center"/>
        <w:rPr>
          <w:sz w:val="28"/>
          <w:szCs w:val="28"/>
        </w:rPr>
      </w:pPr>
      <w:r w:rsidRPr="00D21153">
        <w:rPr>
          <w:sz w:val="28"/>
          <w:szCs w:val="28"/>
        </w:rPr>
        <w:t>Interim R</w:t>
      </w:r>
      <w:r w:rsidR="00D21153" w:rsidRPr="00D21153">
        <w:rPr>
          <w:sz w:val="28"/>
          <w:szCs w:val="28"/>
        </w:rPr>
        <w:t>e</w:t>
      </w:r>
      <w:r w:rsidRPr="00D21153">
        <w:rPr>
          <w:sz w:val="28"/>
          <w:szCs w:val="28"/>
        </w:rPr>
        <w:t>port</w:t>
      </w:r>
    </w:p>
    <w:p w14:paraId="5788D3D2" w14:textId="77777777" w:rsidR="000C2BC7" w:rsidRDefault="000C2BC7" w:rsidP="00D21153">
      <w:pPr>
        <w:jc w:val="center"/>
        <w:rPr>
          <w:sz w:val="22"/>
          <w:szCs w:val="22"/>
        </w:rPr>
      </w:pPr>
    </w:p>
    <w:p w14:paraId="3966DA58" w14:textId="56AEC320" w:rsidR="000C2BC7" w:rsidRDefault="000C2BC7" w:rsidP="000C2BC7">
      <w:pPr>
        <w:rPr>
          <w:u w:val="single"/>
        </w:rPr>
      </w:pPr>
      <w:r w:rsidRPr="000C2BC7">
        <w:rPr>
          <w:u w:val="single"/>
        </w:rPr>
        <w:t>Aims</w:t>
      </w:r>
    </w:p>
    <w:p w14:paraId="2F1C7423" w14:textId="77777777" w:rsidR="004D1C68" w:rsidRPr="004D1C68" w:rsidRDefault="004D1C68" w:rsidP="004D1C68">
      <w:pPr>
        <w:pStyle w:val="NormalWeb"/>
        <w:rPr>
          <w:rFonts w:asciiTheme="minorHAnsi" w:hAnsiTheme="minorHAnsi"/>
        </w:rPr>
      </w:pPr>
      <w:r w:rsidRPr="004D1C68">
        <w:rPr>
          <w:rFonts w:asciiTheme="minorHAnsi" w:hAnsiTheme="minorHAnsi"/>
        </w:rPr>
        <w:t>This project addresses three key issues within the UK electoral system: voter impersonation, ballot tampering, and slow vote counting. The UK continues to rely heavily on paper ballots and manual counting, a system that has changed very little compared to other areas of modern infrastructure. While confirmed cases of voter impersonation are reported to be low, the current system makes impersonation difficult to detect or prove, as voters are typically identified only by name and address. Ballot tampering is also a concern due to the physical handling of paper ballots, particularly in the case of postal votes and during transportation and counting. Although safeguards exist, reliance on human handling introduces the possibility of error or misconduct. Additionally, manual counting of millions of ballots is time-consuming, with recounts in close elections further delaying results, increasing costs, and creating uncertainty that can lead to challenges to electoral integrity.</w:t>
      </w:r>
    </w:p>
    <w:p w14:paraId="71A0233A" w14:textId="77777777" w:rsidR="004D1C68" w:rsidRPr="004D1C68" w:rsidRDefault="004D1C68" w:rsidP="004D1C68">
      <w:pPr>
        <w:pStyle w:val="NormalWeb"/>
        <w:rPr>
          <w:rFonts w:asciiTheme="minorHAnsi" w:hAnsiTheme="minorHAnsi"/>
        </w:rPr>
      </w:pPr>
      <w:r w:rsidRPr="004D1C68">
        <w:rPr>
          <w:rFonts w:asciiTheme="minorHAnsi" w:hAnsiTheme="minorHAnsi"/>
        </w:rPr>
        <w:t>Public trust is central to the legitimacy of any democratic system, and delays or perceived weaknesses in election security can reduce confidence in outcomes, even when no wrongdoing has occurred. In a modern country such as the UK, a voting system that appears slow or outdated risks increasing public suspicion and disengagement. The aim of this project is therefore to explore and design an online voting system that strengthens voter authentication through biometric verification, reducing the risk of impersonation while removing the need for manual ballot counting. By applying modern technology to the electoral process, this project seeks to improve efficiency, security, and public trust while addressing key weaknesses in the current system.</w:t>
      </w:r>
    </w:p>
    <w:p w14:paraId="139D030E" w14:textId="2B00F2B8" w:rsidR="00BE0DA2" w:rsidRPr="004D1C68" w:rsidRDefault="00BE0DA2" w:rsidP="00D21153">
      <w:pPr>
        <w:rPr>
          <w:sz w:val="21"/>
          <w:szCs w:val="21"/>
        </w:rPr>
      </w:pPr>
    </w:p>
    <w:p w14:paraId="239379CC" w14:textId="77777777" w:rsidR="000C2BC7" w:rsidRDefault="000C2BC7" w:rsidP="00D21153">
      <w:pPr>
        <w:rPr>
          <w:sz w:val="21"/>
          <w:szCs w:val="21"/>
        </w:rPr>
      </w:pPr>
    </w:p>
    <w:p w14:paraId="2DABEA8B" w14:textId="77777777" w:rsidR="00650A41" w:rsidRDefault="00650A41" w:rsidP="00D21153">
      <w:pPr>
        <w:rPr>
          <w:sz w:val="21"/>
          <w:szCs w:val="21"/>
        </w:rPr>
      </w:pPr>
    </w:p>
    <w:p w14:paraId="50DE87D5" w14:textId="77777777" w:rsidR="00650A41" w:rsidRDefault="00650A41" w:rsidP="00D21153">
      <w:pPr>
        <w:rPr>
          <w:sz w:val="21"/>
          <w:szCs w:val="21"/>
        </w:rPr>
      </w:pPr>
    </w:p>
    <w:p w14:paraId="20EE4689" w14:textId="77777777" w:rsidR="00650A41" w:rsidRDefault="00650A41" w:rsidP="00D21153">
      <w:pPr>
        <w:rPr>
          <w:sz w:val="21"/>
          <w:szCs w:val="21"/>
        </w:rPr>
      </w:pPr>
    </w:p>
    <w:p w14:paraId="6614CBE1" w14:textId="77777777" w:rsidR="00650A41" w:rsidRDefault="00650A41" w:rsidP="00D21153">
      <w:pPr>
        <w:rPr>
          <w:sz w:val="21"/>
          <w:szCs w:val="21"/>
        </w:rPr>
      </w:pPr>
    </w:p>
    <w:p w14:paraId="5F85CD39" w14:textId="77777777" w:rsidR="00650A41" w:rsidRDefault="00650A41" w:rsidP="00D21153">
      <w:pPr>
        <w:rPr>
          <w:sz w:val="21"/>
          <w:szCs w:val="21"/>
        </w:rPr>
      </w:pPr>
    </w:p>
    <w:p w14:paraId="5A14D64E" w14:textId="77777777" w:rsidR="00650A41" w:rsidRDefault="00650A41" w:rsidP="00D21153">
      <w:pPr>
        <w:rPr>
          <w:sz w:val="21"/>
          <w:szCs w:val="21"/>
        </w:rPr>
      </w:pPr>
    </w:p>
    <w:p w14:paraId="61770E1E" w14:textId="77777777" w:rsidR="00650A41" w:rsidRDefault="00650A41" w:rsidP="00D21153">
      <w:pPr>
        <w:rPr>
          <w:sz w:val="21"/>
          <w:szCs w:val="21"/>
        </w:rPr>
      </w:pPr>
    </w:p>
    <w:p w14:paraId="7F06FDD4" w14:textId="77777777" w:rsidR="000C2BC7" w:rsidRDefault="000C2BC7" w:rsidP="00D21153">
      <w:pPr>
        <w:rPr>
          <w:sz w:val="21"/>
          <w:szCs w:val="21"/>
        </w:rPr>
      </w:pPr>
    </w:p>
    <w:p w14:paraId="7705136F" w14:textId="2CAEA151" w:rsidR="00DB5C66" w:rsidRDefault="00DB5C66" w:rsidP="00D21153">
      <w:pPr>
        <w:rPr>
          <w:sz w:val="21"/>
          <w:szCs w:val="21"/>
        </w:rPr>
      </w:pPr>
      <w:r>
        <w:rPr>
          <w:sz w:val="21"/>
          <w:szCs w:val="21"/>
        </w:rPr>
        <w:lastRenderedPageBreak/>
        <w:t xml:space="preserve">The way the system will be used is that a laptop/desktop (Windows or Mac) will be set up with a fingerprint scanner. The user will then open the voting application on the computer with internet access. After these steps are taken the user has only to enter the details like national insurance number and address </w:t>
      </w:r>
      <w:proofErr w:type="spellStart"/>
      <w:r>
        <w:rPr>
          <w:sz w:val="21"/>
          <w:szCs w:val="21"/>
        </w:rPr>
        <w:t>ect</w:t>
      </w:r>
      <w:proofErr w:type="spellEnd"/>
      <w:r>
        <w:rPr>
          <w:sz w:val="21"/>
          <w:szCs w:val="21"/>
        </w:rPr>
        <w:t xml:space="preserve">. Afterword they are required to authenticate using their fingerprint. Then with a successful </w:t>
      </w:r>
      <w:r w:rsidR="001718D8">
        <w:rPr>
          <w:sz w:val="21"/>
          <w:szCs w:val="21"/>
        </w:rPr>
        <w:t>authentication</w:t>
      </w:r>
      <w:r>
        <w:rPr>
          <w:sz w:val="21"/>
          <w:szCs w:val="21"/>
        </w:rPr>
        <w:t xml:space="preserve"> they will vote. </w:t>
      </w:r>
    </w:p>
    <w:p w14:paraId="49001C65" w14:textId="1E21F8B9" w:rsidR="001718D8" w:rsidRDefault="001718D8" w:rsidP="00D21153">
      <w:pPr>
        <w:rPr>
          <w:sz w:val="21"/>
          <w:szCs w:val="21"/>
        </w:rPr>
      </w:pPr>
      <w:r>
        <w:rPr>
          <w:sz w:val="21"/>
          <w:szCs w:val="21"/>
        </w:rPr>
        <w:t xml:space="preserve">For people who are unable to make it to a voting facility could have it brough to them. Due to the software being available on a laptop and the scanner too the system is in fact mobile. </w:t>
      </w:r>
      <w:r w:rsidR="00FA75BB">
        <w:rPr>
          <w:sz w:val="21"/>
          <w:szCs w:val="21"/>
        </w:rPr>
        <w:t xml:space="preserve">This allows facilities like care homes to have access to vote without having to journey. </w:t>
      </w:r>
    </w:p>
    <w:p w14:paraId="387B5996" w14:textId="77777777" w:rsidR="00DB5C66" w:rsidRDefault="00DB5C66" w:rsidP="00D21153">
      <w:pPr>
        <w:rPr>
          <w:sz w:val="21"/>
          <w:szCs w:val="21"/>
        </w:rPr>
      </w:pPr>
    </w:p>
    <w:p w14:paraId="03E6EB39" w14:textId="77777777" w:rsidR="00DB5C66" w:rsidRDefault="00DB5C66" w:rsidP="00D21153">
      <w:pPr>
        <w:rPr>
          <w:sz w:val="21"/>
          <w:szCs w:val="21"/>
        </w:rPr>
      </w:pPr>
    </w:p>
    <w:p w14:paraId="7F785B9B" w14:textId="184FA534" w:rsidR="00FA75BB" w:rsidRDefault="00FA75BB">
      <w:pPr>
        <w:rPr>
          <w:sz w:val="21"/>
          <w:szCs w:val="21"/>
        </w:rPr>
      </w:pPr>
      <w:r>
        <w:rPr>
          <w:sz w:val="21"/>
          <w:szCs w:val="21"/>
        </w:rPr>
        <w:br w:type="page"/>
      </w:r>
    </w:p>
    <w:p w14:paraId="4281871E" w14:textId="57B47037" w:rsidR="00D21153" w:rsidRDefault="00FA75BB" w:rsidP="00FA75BB">
      <w:pPr>
        <w:jc w:val="center"/>
        <w:rPr>
          <w:sz w:val="40"/>
          <w:szCs w:val="40"/>
        </w:rPr>
      </w:pPr>
      <w:r w:rsidRPr="00FA75BB">
        <w:rPr>
          <w:sz w:val="40"/>
          <w:szCs w:val="40"/>
        </w:rPr>
        <w:lastRenderedPageBreak/>
        <w:t>Implementation Approach</w:t>
      </w:r>
    </w:p>
    <w:p w14:paraId="60942FFB" w14:textId="77777777" w:rsidR="00FA75BB" w:rsidRDefault="00FA75BB" w:rsidP="00FA75BB">
      <w:pPr>
        <w:jc w:val="center"/>
        <w:rPr>
          <w:sz w:val="40"/>
          <w:szCs w:val="40"/>
        </w:rPr>
      </w:pPr>
    </w:p>
    <w:p w14:paraId="4A0F8C33" w14:textId="2614429C" w:rsidR="00FA75BB" w:rsidRDefault="008F1076" w:rsidP="00FA75BB">
      <w:pPr>
        <w:rPr>
          <w:sz w:val="21"/>
          <w:szCs w:val="21"/>
        </w:rPr>
      </w:pPr>
      <w:r>
        <w:rPr>
          <w:sz w:val="21"/>
          <w:szCs w:val="21"/>
        </w:rPr>
        <w:t xml:space="preserve">The application, the UI will be created with Avalonia UI and connected with .NET. this structure will allow the application to connect to a server. </w:t>
      </w:r>
    </w:p>
    <w:p w14:paraId="2337CBA3" w14:textId="55FB9376" w:rsidR="008F1076" w:rsidRDefault="008F1076" w:rsidP="00FA75BB">
      <w:pPr>
        <w:rPr>
          <w:sz w:val="21"/>
          <w:szCs w:val="21"/>
        </w:rPr>
      </w:pPr>
      <w:r>
        <w:rPr>
          <w:sz w:val="21"/>
          <w:szCs w:val="21"/>
        </w:rPr>
        <w:t xml:space="preserve">The server will be </w:t>
      </w:r>
      <w:proofErr w:type="spellStart"/>
      <w:r>
        <w:rPr>
          <w:sz w:val="21"/>
          <w:szCs w:val="21"/>
        </w:rPr>
        <w:t>desiged</w:t>
      </w:r>
      <w:proofErr w:type="spellEnd"/>
      <w:r>
        <w:rPr>
          <w:sz w:val="21"/>
          <w:szCs w:val="21"/>
        </w:rPr>
        <w:t xml:space="preserve"> in C# and use the ASP.NET framework. It will be designed with REST architecture. </w:t>
      </w:r>
    </w:p>
    <w:p w14:paraId="559383A1" w14:textId="0A9B12F9" w:rsidR="008F1076" w:rsidRDefault="008F1076" w:rsidP="00FA75BB">
      <w:pPr>
        <w:rPr>
          <w:sz w:val="21"/>
          <w:szCs w:val="21"/>
        </w:rPr>
      </w:pPr>
      <w:r>
        <w:rPr>
          <w:sz w:val="21"/>
          <w:szCs w:val="21"/>
        </w:rPr>
        <w:t>The data base will be hosted on PostgreSQL and use the dapper ORM.</w:t>
      </w:r>
    </w:p>
    <w:p w14:paraId="49D19B4A" w14:textId="77777777" w:rsidR="008F1076" w:rsidRPr="00FA75BB" w:rsidRDefault="008F1076" w:rsidP="00FA75BB">
      <w:pPr>
        <w:rPr>
          <w:sz w:val="21"/>
          <w:szCs w:val="21"/>
        </w:rPr>
      </w:pPr>
    </w:p>
    <w:sectPr w:rsidR="008F1076" w:rsidRPr="00FA7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5F"/>
    <w:rsid w:val="000C2BC7"/>
    <w:rsid w:val="001718D8"/>
    <w:rsid w:val="001F184C"/>
    <w:rsid w:val="00281EBA"/>
    <w:rsid w:val="00325BE2"/>
    <w:rsid w:val="003D25C2"/>
    <w:rsid w:val="004D1C68"/>
    <w:rsid w:val="004F5296"/>
    <w:rsid w:val="005A3C5F"/>
    <w:rsid w:val="00641597"/>
    <w:rsid w:val="00650A41"/>
    <w:rsid w:val="007D0AC1"/>
    <w:rsid w:val="008E5FA0"/>
    <w:rsid w:val="008F1076"/>
    <w:rsid w:val="00916C7D"/>
    <w:rsid w:val="00971233"/>
    <w:rsid w:val="00B57B98"/>
    <w:rsid w:val="00B82985"/>
    <w:rsid w:val="00B96E16"/>
    <w:rsid w:val="00BE0DA2"/>
    <w:rsid w:val="00D17BC1"/>
    <w:rsid w:val="00D21153"/>
    <w:rsid w:val="00DB5C66"/>
    <w:rsid w:val="00EF55E4"/>
    <w:rsid w:val="00EF5BBA"/>
    <w:rsid w:val="00FA7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1B0F33"/>
  <w15:chartTrackingRefBased/>
  <w15:docId w15:val="{04B8702F-D8D1-A140-BDCD-01CDE664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5F"/>
    <w:rPr>
      <w:rFonts w:eastAsiaTheme="majorEastAsia" w:cstheme="majorBidi"/>
      <w:color w:val="272727" w:themeColor="text1" w:themeTint="D8"/>
    </w:rPr>
  </w:style>
  <w:style w:type="paragraph" w:styleId="Title">
    <w:name w:val="Title"/>
    <w:basedOn w:val="Normal"/>
    <w:next w:val="Normal"/>
    <w:link w:val="TitleChar"/>
    <w:uiPriority w:val="10"/>
    <w:qFormat/>
    <w:rsid w:val="005A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5F"/>
    <w:pPr>
      <w:spacing w:before="160"/>
      <w:jc w:val="center"/>
    </w:pPr>
    <w:rPr>
      <w:i/>
      <w:iCs/>
      <w:color w:val="404040" w:themeColor="text1" w:themeTint="BF"/>
    </w:rPr>
  </w:style>
  <w:style w:type="character" w:customStyle="1" w:styleId="QuoteChar">
    <w:name w:val="Quote Char"/>
    <w:basedOn w:val="DefaultParagraphFont"/>
    <w:link w:val="Quote"/>
    <w:uiPriority w:val="29"/>
    <w:rsid w:val="005A3C5F"/>
    <w:rPr>
      <w:i/>
      <w:iCs/>
      <w:color w:val="404040" w:themeColor="text1" w:themeTint="BF"/>
    </w:rPr>
  </w:style>
  <w:style w:type="paragraph" w:styleId="ListParagraph">
    <w:name w:val="List Paragraph"/>
    <w:basedOn w:val="Normal"/>
    <w:uiPriority w:val="34"/>
    <w:qFormat/>
    <w:rsid w:val="005A3C5F"/>
    <w:pPr>
      <w:ind w:left="720"/>
      <w:contextualSpacing/>
    </w:pPr>
  </w:style>
  <w:style w:type="character" w:styleId="IntenseEmphasis">
    <w:name w:val="Intense Emphasis"/>
    <w:basedOn w:val="DefaultParagraphFont"/>
    <w:uiPriority w:val="21"/>
    <w:qFormat/>
    <w:rsid w:val="005A3C5F"/>
    <w:rPr>
      <w:i/>
      <w:iCs/>
      <w:color w:val="0F4761" w:themeColor="accent1" w:themeShade="BF"/>
    </w:rPr>
  </w:style>
  <w:style w:type="paragraph" w:styleId="IntenseQuote">
    <w:name w:val="Intense Quote"/>
    <w:basedOn w:val="Normal"/>
    <w:next w:val="Normal"/>
    <w:link w:val="IntenseQuoteChar"/>
    <w:uiPriority w:val="30"/>
    <w:qFormat/>
    <w:rsid w:val="005A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5F"/>
    <w:rPr>
      <w:i/>
      <w:iCs/>
      <w:color w:val="0F4761" w:themeColor="accent1" w:themeShade="BF"/>
    </w:rPr>
  </w:style>
  <w:style w:type="character" w:styleId="IntenseReference">
    <w:name w:val="Intense Reference"/>
    <w:basedOn w:val="DefaultParagraphFont"/>
    <w:uiPriority w:val="32"/>
    <w:qFormat/>
    <w:rsid w:val="005A3C5F"/>
    <w:rPr>
      <w:b/>
      <w:bCs/>
      <w:smallCaps/>
      <w:color w:val="0F4761" w:themeColor="accent1" w:themeShade="BF"/>
      <w:spacing w:val="5"/>
    </w:rPr>
  </w:style>
  <w:style w:type="paragraph" w:customStyle="1" w:styleId="p1">
    <w:name w:val="p1"/>
    <w:basedOn w:val="Normal"/>
    <w:rsid w:val="00D2115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NormalWeb">
    <w:name w:val="Normal (Web)"/>
    <w:basedOn w:val="Normal"/>
    <w:uiPriority w:val="99"/>
    <w:semiHidden/>
    <w:unhideWhenUsed/>
    <w:rsid w:val="00916C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Pages>
  <Words>500</Words>
  <Characters>2375</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7</cp:revision>
  <dcterms:created xsi:type="dcterms:W3CDTF">2026-01-20T15:43:00Z</dcterms:created>
  <dcterms:modified xsi:type="dcterms:W3CDTF">2026-01-21T18:09:00Z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2026-01-20T15:42:43Z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40c31d90-ae4e-4b96-b3be-3b188de29467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