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7BB8" w14:textId="6CC5BF3B" w:rsidR="008512B9" w:rsidRDefault="00A25337">
      <w:r>
        <w:t>Voter User Guide</w:t>
      </w:r>
    </w:p>
    <w:p w14:paraId="11E90325" w14:textId="77777777" w:rsidR="00A25337" w:rsidRDefault="00A25337"/>
    <w:p w14:paraId="795473DE" w14:textId="77777777" w:rsidR="00A25337" w:rsidRDefault="00A25337"/>
    <w:p w14:paraId="4329B1DB" w14:textId="0E11D54F" w:rsidR="00A25337" w:rsidRDefault="00A25337">
      <w:r>
        <w:t xml:space="preserve">The voter is presented with a choice of personal or proxy vote. The user should select the most appropriate choice depending on their situation. </w:t>
      </w:r>
      <w:r>
        <w:br/>
      </w:r>
      <w:r>
        <w:br/>
        <w:t xml:space="preserve">if the user selects the personal vote then they will be presented with </w:t>
      </w:r>
    </w:p>
    <w:sectPr w:rsidR="00A2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CF"/>
    <w:rsid w:val="00055FCF"/>
    <w:rsid w:val="00704514"/>
    <w:rsid w:val="008512B9"/>
    <w:rsid w:val="00A25337"/>
    <w:rsid w:val="00FC262E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2C3F"/>
  <w15:chartTrackingRefBased/>
  <w15:docId w15:val="{9E75D63E-440D-4EEF-B965-C839B393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</cp:revision>
  <dcterms:created xsi:type="dcterms:W3CDTF">2026-04-18T13:50:00Z</dcterms:created>
  <dcterms:modified xsi:type="dcterms:W3CDTF">2026-04-18T13:53:00Z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2026-04-18T13:53:43Z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73f91aeb-bbbe-4192-b1b4-f900660630db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