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Domain Register Master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Subject: About Domain Registration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Dear Sir/Madam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would like to request you for the domain registration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https://dmcampus.edu.np</w:t>
        </w:r>
      </w:hyperlink>
      <w:r w:rsidDel="00000000" w:rsidR="00000000" w:rsidRPr="00000000">
        <w:rPr>
          <w:rtl w:val="0"/>
        </w:rPr>
        <w:t xml:space="preserve"> for which we will be very obliged to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Server Detail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ns13.hostguy.com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ns14.hostguy.com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Thank you.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Sincerely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64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480" w:firstLine="0"/>
        <w:rPr/>
      </w:pPr>
      <w:r w:rsidDel="00000000" w:rsidR="00000000" w:rsidRPr="00000000">
        <w:rPr>
          <w:rtl w:val="0"/>
        </w:rPr>
        <w:t xml:space="preserve">-----------------------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Home Bahadur Basnet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Campus Chief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mcampus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