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Command-Line Example</w:t>
      </w:r>
    </w:p>
    <w:p>
      <w:r>
        <w:t>When running the command, keep the quotes straight as shown:</w:t>
      </w:r>
    </w:p>
    <w:p>
      <w:r>
        <w:rPr>
          <w:rFonts w:ascii="Courier New" w:hAnsi="Courier New"/>
        </w:rPr>
        <w:t>grep 'pattern' file.txt | awk "{print $1}"</w:t>
      </w:r>
    </w:p>
    <w:p>
      <w:r>
        <w:t>The single quotes and double quotes above are meaningful to the shell.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